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68" w:rsidRDefault="00D65C68" w:rsidP="00D65C68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JUnit Tutorial | Testing Framework for Java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JUnit tutorial provides basic and advanced concepts of </w:t>
      </w:r>
      <w:r>
        <w:rPr>
          <w:rFonts w:ascii="Verdana" w:hAnsi="Verdana"/>
          <w:b/>
          <w:bCs/>
          <w:color w:val="000000"/>
          <w:sz w:val="20"/>
          <w:szCs w:val="20"/>
        </w:rPr>
        <w:t>unit testing in java</w:t>
      </w:r>
      <w:r>
        <w:rPr>
          <w:rFonts w:ascii="Verdana" w:hAnsi="Verdana"/>
          <w:color w:val="000000"/>
          <w:sz w:val="20"/>
          <w:szCs w:val="20"/>
        </w:rPr>
        <w:t xml:space="preserve"> with examples. Our </w:t>
      </w:r>
      <w:proofErr w:type="spellStart"/>
      <w:r>
        <w:rPr>
          <w:rFonts w:ascii="Verdana" w:hAnsi="Verdana"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tutorial is designed for beginners and professionals.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an </w:t>
      </w:r>
      <w:r>
        <w:rPr>
          <w:rFonts w:ascii="Verdana" w:hAnsi="Verdana"/>
          <w:i/>
          <w:iCs/>
          <w:color w:val="000000"/>
          <w:sz w:val="20"/>
          <w:szCs w:val="20"/>
        </w:rPr>
        <w:t>open-source testing framework</w:t>
      </w:r>
      <w:r>
        <w:rPr>
          <w:rFonts w:ascii="Verdana" w:hAnsi="Verdana"/>
          <w:color w:val="000000"/>
          <w:sz w:val="20"/>
          <w:szCs w:val="20"/>
        </w:rPr>
        <w:t> for java programmers. The java programmer can create test cases and test his/her own code.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one of the unit testing </w:t>
      </w:r>
      <w:proofErr w:type="gramStart"/>
      <w:r>
        <w:rPr>
          <w:rFonts w:ascii="Verdana" w:hAnsi="Verdana"/>
          <w:color w:val="000000"/>
          <w:sz w:val="20"/>
          <w:szCs w:val="20"/>
        </w:rPr>
        <w:t>framework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. Current version is </w:t>
      </w:r>
      <w:proofErr w:type="spellStart"/>
      <w:r>
        <w:rPr>
          <w:rFonts w:ascii="Verdana" w:hAnsi="Verdana"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4.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perform unit testing, we need to create test cases. The </w:t>
      </w:r>
      <w:r>
        <w:rPr>
          <w:rFonts w:ascii="Verdana" w:hAnsi="Verdana"/>
          <w:b/>
          <w:bCs/>
          <w:color w:val="000000"/>
          <w:sz w:val="20"/>
          <w:szCs w:val="20"/>
        </w:rPr>
        <w:t>unit test case</w:t>
      </w:r>
      <w:r>
        <w:rPr>
          <w:rFonts w:ascii="Verdana" w:hAnsi="Verdana"/>
          <w:color w:val="000000"/>
          <w:sz w:val="20"/>
          <w:szCs w:val="20"/>
        </w:rPr>
        <w:t> is a code which ensures that the program logic works as expected.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org.junit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package contains many interfaces and classes for </w:t>
      </w:r>
      <w:proofErr w:type="spellStart"/>
      <w:r>
        <w:rPr>
          <w:rFonts w:ascii="Verdana" w:hAnsi="Verdana"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testing such as Assert, Test, Before, After etc.</w:t>
      </w:r>
    </w:p>
    <w:p w:rsidR="00D65C68" w:rsidRDefault="00D65C68" w:rsidP="00D65C68">
      <w:pPr>
        <w:spacing w:after="0"/>
        <w:jc w:val="center"/>
      </w:pPr>
      <w:r>
        <w:pict>
          <v:rect id="_x0000_i1025" style="width:451.3pt;height:.6pt" o:hralign="center" o:hrstd="t" o:hrnoshade="t" o:hr="t" fillcolor="#d4d4d4" stroked="f"/>
        </w:pict>
      </w:r>
    </w:p>
    <w:p w:rsidR="00D65C68" w:rsidRDefault="00D65C68" w:rsidP="00D65C6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unit testing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perform unit testing: 1) manual testing 2) automated testing.</w:t>
      </w:r>
    </w:p>
    <w:p w:rsidR="00D65C68" w:rsidRDefault="00D65C68" w:rsidP="00D65C6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1) Manual Testing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execute the test cases manually without any tool support, it is known as manual testing. It is time consuming and less reliable.</w:t>
      </w:r>
    </w:p>
    <w:p w:rsidR="00D65C68" w:rsidRDefault="00D65C68" w:rsidP="00D65C6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2) Automated Testing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execute the test cases by tool support, it is known as automated testing. It is fast and more reliable.</w:t>
      </w:r>
    </w:p>
    <w:p w:rsidR="00D65C68" w:rsidRDefault="00D65C68" w:rsidP="00D65C68">
      <w:pPr>
        <w:spacing w:after="0"/>
        <w:jc w:val="center"/>
      </w:pPr>
      <w:r>
        <w:pict>
          <v:rect id="_x0000_i1026" style="width:451.3pt;height:.6pt" o:hralign="center" o:hrstd="t" o:hrnoshade="t" o:hr="t" fillcolor="#d4d4d4" stroked="f"/>
        </w:pict>
      </w:r>
    </w:p>
    <w:p w:rsidR="00D65C68" w:rsidRDefault="00D65C68" w:rsidP="00D65C6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Annotations for Junit testing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Junit 4.x framework is annotation based, so let's see the annotations that can be used while writing the test cases.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@Test</w:t>
      </w:r>
      <w:r>
        <w:rPr>
          <w:rFonts w:ascii="Verdana" w:hAnsi="Verdana"/>
          <w:color w:val="000000"/>
          <w:sz w:val="20"/>
          <w:szCs w:val="20"/>
        </w:rPr>
        <w:t> annotation specifies that method is the test method.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@Test(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>timeout=1000)</w:t>
      </w:r>
      <w:r>
        <w:rPr>
          <w:rFonts w:ascii="Verdana" w:hAnsi="Verdana"/>
          <w:color w:val="000000"/>
          <w:sz w:val="20"/>
          <w:szCs w:val="20"/>
        </w:rPr>
        <w:t> annotation specifies that method will be failed if it takes longer than 1000 milliseconds (1 second).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BeforeClass</w:t>
      </w:r>
      <w:proofErr w:type="spellEnd"/>
      <w:r>
        <w:rPr>
          <w:rFonts w:ascii="Verdana" w:hAnsi="Verdana"/>
          <w:color w:val="000000"/>
          <w:sz w:val="20"/>
          <w:szCs w:val="20"/>
        </w:rPr>
        <w:t> annotation specifies that method will be invoked only once, before starting all the tests.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@Before</w:t>
      </w:r>
      <w:r>
        <w:rPr>
          <w:rFonts w:ascii="Verdana" w:hAnsi="Verdana"/>
          <w:color w:val="000000"/>
          <w:sz w:val="20"/>
          <w:szCs w:val="20"/>
        </w:rPr>
        <w:t> annotation specifies that method will be invoked before each test.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@After</w:t>
      </w:r>
      <w:r>
        <w:rPr>
          <w:rFonts w:ascii="Verdana" w:hAnsi="Verdana"/>
          <w:color w:val="000000"/>
          <w:sz w:val="20"/>
          <w:szCs w:val="20"/>
        </w:rPr>
        <w:t> annotation specifies that method will be invoked after each test.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AfterClass</w:t>
      </w:r>
      <w:proofErr w:type="spellEnd"/>
      <w:r>
        <w:rPr>
          <w:rFonts w:ascii="Verdana" w:hAnsi="Verdana"/>
          <w:color w:val="000000"/>
          <w:sz w:val="20"/>
          <w:szCs w:val="20"/>
        </w:rPr>
        <w:t> annotation specifies that method will be invoked only once, after finishing all the tests.</w:t>
      </w:r>
    </w:p>
    <w:p w:rsidR="00D65C68" w:rsidRDefault="00D65C68" w:rsidP="00D65C6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Assert class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org.junit.Assert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provides methods to assert the program logic.</w:t>
      </w:r>
    </w:p>
    <w:p w:rsidR="00D65C68" w:rsidRDefault="00D65C68" w:rsidP="00D65C68">
      <w:pPr>
        <w:pStyle w:val="Heading4"/>
        <w:shd w:val="clear" w:color="auto" w:fill="FFFFFF"/>
        <w:rPr>
          <w:rFonts w:ascii="Helvetica" w:hAnsi="Helvetica" w:cs="Helvetica"/>
          <w:color w:val="556B2F"/>
          <w:sz w:val="26"/>
          <w:szCs w:val="26"/>
        </w:rPr>
      </w:pPr>
      <w:r>
        <w:rPr>
          <w:rFonts w:ascii="Helvetica" w:hAnsi="Helvetica" w:cs="Helvetica"/>
          <w:color w:val="556B2F"/>
          <w:sz w:val="26"/>
          <w:szCs w:val="26"/>
        </w:rPr>
        <w:t>Methods of Assert class</w:t>
      </w:r>
    </w:p>
    <w:p w:rsidR="00D65C68" w:rsidRDefault="00D65C68" w:rsidP="00D65C6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common methods of Assert class are as follows:</w:t>
      </w:r>
    </w:p>
    <w:p w:rsidR="00D65C68" w:rsidRDefault="00D65C68" w:rsidP="00D65C6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assertEquals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expected,boolean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actual)</w:t>
      </w:r>
      <w:r>
        <w:rPr>
          <w:rFonts w:ascii="Verdana" w:hAnsi="Verdana"/>
          <w:color w:val="000000"/>
          <w:sz w:val="20"/>
          <w:szCs w:val="20"/>
        </w:rPr>
        <w:t>: checks that two primitives/objects are equal. It is overloaded.</w:t>
      </w:r>
    </w:p>
    <w:p w:rsidR="00D65C68" w:rsidRDefault="00D65C68" w:rsidP="00D65C6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assertTrue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condition)</w:t>
      </w:r>
      <w:r>
        <w:rPr>
          <w:rFonts w:ascii="Verdana" w:hAnsi="Verdana"/>
          <w:color w:val="000000"/>
          <w:sz w:val="20"/>
          <w:szCs w:val="20"/>
        </w:rPr>
        <w:t>: checks that a condition is true.</w:t>
      </w:r>
    </w:p>
    <w:p w:rsidR="00D65C68" w:rsidRDefault="00D65C68" w:rsidP="00D65C6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assertFalse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condition)</w:t>
      </w:r>
      <w:r>
        <w:rPr>
          <w:rFonts w:ascii="Verdana" w:hAnsi="Verdana"/>
          <w:color w:val="000000"/>
          <w:sz w:val="20"/>
          <w:szCs w:val="20"/>
        </w:rPr>
        <w:t>: checks that a condition is false.</w:t>
      </w:r>
    </w:p>
    <w:p w:rsidR="00D65C68" w:rsidRDefault="00D65C68" w:rsidP="00D65C6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assertNull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(Object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checks that object is null.</w:t>
      </w:r>
    </w:p>
    <w:p w:rsidR="00CA31E9" w:rsidRDefault="00D65C68" w:rsidP="00CA31E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assertNotNull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(Object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obj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checks that object is not null.</w:t>
      </w:r>
    </w:p>
    <w:p w:rsidR="00CA31E9" w:rsidRDefault="00CA31E9" w:rsidP="00CA31E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val="en-IN" w:eastAsia="en-IN"/>
        </w:rPr>
      </w:pPr>
    </w:p>
    <w:p w:rsidR="00CA31E9" w:rsidRPr="00CA31E9" w:rsidRDefault="00CA31E9" w:rsidP="00CA31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IN" w:eastAsia="en-IN"/>
        </w:rPr>
      </w:pPr>
      <w:r>
        <w:rPr>
          <w:rFonts w:ascii="Calibri" w:eastAsia="Times New Roman" w:hAnsi="Calibri" w:cs="Calibri"/>
          <w:color w:val="212121"/>
          <w:lang w:val="en-IN" w:eastAsia="en-IN"/>
        </w:rPr>
        <w:t>Please refer to the below links also</w:t>
      </w:r>
      <w:bookmarkStart w:id="0" w:name="_GoBack"/>
      <w:bookmarkEnd w:id="0"/>
      <w:r w:rsidRPr="00CA31E9">
        <w:rPr>
          <w:rFonts w:ascii="Calibri" w:eastAsia="Times New Roman" w:hAnsi="Calibri" w:cs="Calibri"/>
          <w:color w:val="212121"/>
          <w:lang w:val="en-IN" w:eastAsia="en-IN"/>
        </w:rPr>
        <w:t> </w:t>
      </w:r>
    </w:p>
    <w:p w:rsidR="00CA31E9" w:rsidRPr="00CA31E9" w:rsidRDefault="00CA31E9" w:rsidP="00CA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IN" w:eastAsia="en-IN"/>
        </w:rPr>
      </w:pPr>
      <w:hyperlink r:id="rId6" w:tgtFrame="_blank" w:history="1">
        <w:r w:rsidRPr="00CA31E9">
          <w:rPr>
            <w:rFonts w:ascii="Calibri" w:eastAsia="Times New Roman" w:hAnsi="Calibri" w:cs="Calibri"/>
            <w:color w:val="0000FF"/>
            <w:u w:val="single"/>
            <w:lang w:val="en-IN" w:eastAsia="en-IN"/>
          </w:rPr>
          <w:t>http://endran.nl/blog/mockito-vs-jmockit/</w:t>
        </w:r>
      </w:hyperlink>
    </w:p>
    <w:p w:rsidR="00CA31E9" w:rsidRPr="00CA31E9" w:rsidRDefault="00CA31E9" w:rsidP="00CA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IN" w:eastAsia="en-IN"/>
        </w:rPr>
      </w:pPr>
      <w:hyperlink r:id="rId7" w:tgtFrame="_blank" w:history="1">
        <w:r w:rsidRPr="00CA31E9">
          <w:rPr>
            <w:rFonts w:ascii="Calibri" w:eastAsia="Times New Roman" w:hAnsi="Calibri" w:cs="Calibri"/>
            <w:color w:val="0000FF"/>
            <w:u w:val="single"/>
            <w:lang w:val="en-IN" w:eastAsia="en-IN"/>
          </w:rPr>
          <w:t>http://abhinandanmk.blogspot.com/2012/06/jmockit-tutoriallearn-it-today-with.html</w:t>
        </w:r>
      </w:hyperlink>
    </w:p>
    <w:p w:rsidR="00CA31E9" w:rsidRPr="00CA31E9" w:rsidRDefault="00CA31E9" w:rsidP="00CA31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IN" w:eastAsia="en-IN"/>
        </w:rPr>
      </w:pPr>
      <w:hyperlink r:id="rId8" w:tgtFrame="_blank" w:history="1">
        <w:r w:rsidRPr="00CA31E9">
          <w:rPr>
            <w:rFonts w:ascii="Calibri" w:eastAsia="Times New Roman" w:hAnsi="Calibri" w:cs="Calibri"/>
            <w:color w:val="0000FF"/>
            <w:u w:val="single"/>
            <w:lang w:val="en-IN" w:eastAsia="en-IN"/>
          </w:rPr>
          <w:t>https://github.com/junit-team/junit4/wiki/Assertions</w:t>
        </w:r>
      </w:hyperlink>
    </w:p>
    <w:p w:rsidR="00CA31E9" w:rsidRDefault="00CA31E9" w:rsidP="00CA31E9">
      <w:pPr>
        <w:pBdr>
          <w:bottom w:val="single" w:sz="12" w:space="1" w:color="auto"/>
        </w:pBd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CA31E9" w:rsidRPr="00CA31E9" w:rsidRDefault="00CA31E9" w:rsidP="00CA31E9">
      <w:pPr>
        <w:pBdr>
          <w:bottom w:val="single" w:sz="12" w:space="1" w:color="auto"/>
        </w:pBd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sectPr w:rsidR="00CA31E9" w:rsidRPr="00CA31E9" w:rsidSect="00CA31E9">
      <w:pgSz w:w="12240" w:h="16340"/>
      <w:pgMar w:top="1433" w:right="1616" w:bottom="218" w:left="17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F74B5"/>
    <w:multiLevelType w:val="hybridMultilevel"/>
    <w:tmpl w:val="A35A420E"/>
    <w:lvl w:ilvl="0" w:tplc="58E228A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D6D8C"/>
    <w:multiLevelType w:val="hybridMultilevel"/>
    <w:tmpl w:val="7E8AE19C"/>
    <w:lvl w:ilvl="0" w:tplc="58E228A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B7AF1"/>
    <w:multiLevelType w:val="multilevel"/>
    <w:tmpl w:val="67CA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DA2BA4"/>
    <w:multiLevelType w:val="hybridMultilevel"/>
    <w:tmpl w:val="F0EE7C60"/>
    <w:lvl w:ilvl="0" w:tplc="58E228AA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BF13EA"/>
    <w:multiLevelType w:val="hybridMultilevel"/>
    <w:tmpl w:val="7E503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68"/>
    <w:rsid w:val="00432F9A"/>
    <w:rsid w:val="006D5133"/>
    <w:rsid w:val="00CA31E9"/>
    <w:rsid w:val="00D65C68"/>
    <w:rsid w:val="00EB240C"/>
    <w:rsid w:val="00F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6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65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6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6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D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5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6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65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6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6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D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5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3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it-team/junit4/wiki/Asser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bhinandanmk.blogspot.com/2012/06/jmockit-tutoriallearn-it-today-wi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dran.nl/blog/mockito-vs-jmock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madhanmohan@springpeople.com</dc:creator>
  <cp:lastModifiedBy>madhanmohan@springpeople.com</cp:lastModifiedBy>
  <cp:revision>3</cp:revision>
  <dcterms:created xsi:type="dcterms:W3CDTF">2020-02-28T07:33:00Z</dcterms:created>
  <dcterms:modified xsi:type="dcterms:W3CDTF">2020-03-01T01:43:00Z</dcterms:modified>
</cp:coreProperties>
</file>