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Business Case: Moving SQL Server Backups from the Commvault Agent to Native Backups</w:t>
      </w:r>
    </w:p>
    <w:p>
      <w:pPr/>
      <w:r>
        <w:t xml:space="preserve">Oct 15, 2026</w:t>
      </w:r>
      <w:r>
        <w:t xml:space="preserve"> · </w:t>
      </w:r>
      <w:r>
        <w:t xml:space="preserve">@Parvinder Nijjar</w:t>
      </w:r>
    </w:p>
    <w:p>
      <w:pPr>
        <w:pStyle w:val="Heading2"/>
      </w:pPr>
      <w:r>
        <w:t xml:space="preserve">Executive summary</w:t>
      </w:r>
    </w:p>
    <w:p>
      <w:pPr/>
      <w:r>
        <w:t xml:space="preserve">Recommendation: stop using the failing Commvault SQL Server agent, take native SQL Server backups to local disk, and have Commvault back up those backup files instead.</w:t>
      </w:r>
    </w:p>
    <w:p>
      <w:pPr/>
      <w:r>
        <w:t xml:space="preserve">The Commvault agent backups on the SQL Server 2005 mirrored instance are failing, so about 10 user databases have no dependable recovery point. Mirroring does not close that gap: corruption, accidental deletes and bad data changes reach the mirror immediately.</w:t>
      </w:r>
    </w:p>
    <w:p>
      <w:pPr/>
      <w:r>
        <w:t xml:space="preserve">Native backups run by Ola Hallengren's maintenance scripts (weekly full, daily differential, 15-minute log) restore without Commvault and are owned end to end by the DBA team. Commvault still provides off-server copies and long-term retention, at file level. The change reuses existing tools and rolls back by re-enabling the Commvault schedules.</w:t>
      </w:r>
    </w:p>
    <w:p>
      <w:pPr/>
      <w:r>
        <w:rPr>
          <w:b/>
        </w:rPr>
        <w:t xml:space="preserve">Decision requested:</w:t>
      </w:r>
      <w:r>
        <w:t xml:space="preserve"> approval to cut over, and disk capacity on </w:t>
      </w:r>
      <w:r>
        <w:rPr>
          <w:rStyle w:val="CodeChar"/>
        </w:rPr>
        <w:t xml:space="preserve">X:\backup</w:t>
      </w:r>
      <w:r>
        <w:t xml:space="preserve"> sized as set out under Costs and effort.</w:t>
      </w:r>
    </w:p>
    <w:p>
      <w:pPr>
        <w:pStyle w:val="Heading2"/>
      </w:pPr>
      <w:r>
        <w:t xml:space="preserve">Current state and problem</w:t>
      </w:r>
    </w:p>
    <w:p>
      <w:pPr/>
      <w:r>
        <w:t xml:space="preserve">The Commvault SQL Server agent is the only backup these databases have, and its jobs are failing. The vendor will not ship a fix for this platform.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Today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Platform</w:t>
            </w:r>
          </w:p>
        </w:tc>
        <w:tc>
          <w:tcPr>
            <w:tcW w:w="4680" w:type="dxa"/>
          </w:tcPr>
          <w:p>
            <w:pPr/>
            <w:r>
              <w:t xml:space="preserve">SQL Server 2005 SP4 on Windows Server 2008 R2; Microsoft support ended April 2016 and January 2020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High availability</w:t>
            </w:r>
          </w:p>
        </w:tc>
        <w:tc>
          <w:tcPr>
            <w:tcW w:w="4680" w:type="dxa"/>
          </w:tcPr>
          <w:p>
            <w:pPr/>
            <w:r>
              <w:t xml:space="preserve">Database mirroring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Databases</w:t>
            </w:r>
          </w:p>
        </w:tc>
        <w:tc>
          <w:tcPr>
            <w:tcW w:w="4680" w:type="dxa"/>
          </w:tcPr>
          <w:p>
            <w:pPr/>
            <w:r>
              <w:t xml:space="preserve">About 10 user databases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Backup method</w:t>
            </w:r>
          </w:p>
        </w:tc>
        <w:tc>
          <w:tcPr>
            <w:tcW w:w="4680" w:type="dxa"/>
          </w:tcPr>
          <w:p>
            <w:pPr/>
            <w:r>
              <w:t xml:space="preserve">Commvault SQL Server agent, failing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Vendor position</w:t>
            </w:r>
          </w:p>
        </w:tc>
        <w:tc>
          <w:tcPr>
            <w:tcW w:w="4680" w:type="dxa"/>
          </w:tcPr>
          <w:p>
            <w:pPr/>
            <w:r>
              <w:t xml:space="preserve">Commvault lists SQL Server 2005 as Extended Support: Tier One help only, no hotfixes or updates (</w:t>
            </w:r>
            <w:hyperlink r:id="rId3" w:history="1">
              <w:r>
                <w:rPr>
                  <w:rStyle w:val="Hyperlink"/>
                </w:rPr>
                <w:t xml:space="preserve">agent requirements</w:t>
              </w:r>
            </w:hyperlink>
            <w:r>
              <w:t xml:space="preserve">, </w:t>
            </w:r>
            <w:hyperlink r:id="rId4" w:history="1">
              <w:r>
                <w:rPr>
                  <w:rStyle w:val="Hyperlink"/>
                </w:rPr>
                <w:t xml:space="preserve">obsolescence policy</w:t>
              </w:r>
            </w:hyperlink>
            <w:r>
              <w:t xml:space="preserve">)</w:t>
            </w:r>
          </w:p>
        </w:tc>
      </w:tr>
    </w:tbl>
    <w:p>
      <w:pPr/>
      <w:r>
        <w:t xml:space="preserve">What the failures put at risk: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An unknown recovery point.</w:t>
      </w:r>
      <w:r>
        <w:t xml:space="preserve"> We can only restore to the last successful backup, not to the 15 minutes the business assumes.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 protection from the mirror.</w:t>
      </w:r>
      <w:r>
        <w:t xml:space="preserve"> A dropped table, a bad update or logical corruption replays to the mirror at once. Only a backup restores to the moment before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Availability, not just recovery.</w:t>
      </w:r>
      <w:r>
        <w:t xml:space="preserve"> Mirroring requires the full recovery model, so the log truncates only after a log backup. Failed log backups grow the log until its disk fills and the database stops accepting writes.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 audit evidence.</w:t>
      </w:r>
      <w:r>
        <w:t xml:space="preserve"> We cannot show a recent, restorable backup for these databases.</w:t>
      </w:r>
    </w:p>
    <w:p>
      <w:pPr/>
      <w:r>
        <w:t xml:space="preserve">Open question: failure pattern and the date of the last good full, differential and log backup per database.</w:t>
      </w:r>
    </w:p>
    <w:p>
      <w:pPr/>
      <w:r>
        <w:t xml:space="preserve">Windows Server 2008 R2 is still on Commvault's supported list for the SQL agent, so the operating system is not the blocker; SQL Server 2005 is.</w:t>
      </w:r>
    </w:p>
    <w:p>
      <w:pPr/>
    </w:p>
    <w:p>
      <w:pPr>
        <w:pStyle w:val="Heading2"/>
      </w:pPr>
      <w:r>
        <w:t xml:space="preserve">Proposed solution</w:t>
      </w:r>
    </w:p>
    <w:p>
      <w:pPr/>
      <w:r>
        <w:t xml:space="preserve">SQL Server writes its own backups to </w:t>
      </w:r>
      <w:r>
        <w:rPr>
          <w:rStyle w:val="CodeChar"/>
        </w:rPr>
        <w:t xml:space="preserve">X:\backup</w:t>
      </w:r>
      <w:r>
        <w:t xml:space="preserve">, and Commvault copies those files off the server with an ordinary file-system backup.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Backup engine:</w:t>
      </w:r>
      <w:r>
        <w:t xml:space="preserve"> Ola Hallengren's maintenance solution (the SQL Server 2005-compatible release), run by SQL Server Agent jobs.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Schedule:</w:t>
      </w:r>
      <w:r>
        <w:t xml:space="preserve"> full weekly, differential daily, transaction log every 15 minutes.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Local retention:</w:t>
      </w:r>
      <w:r>
        <w:t xml:space="preserve"> one full, 2 days of differentials, 4 days of logs. Older restore points come back from Commvault.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Off-server copy:</w:t>
      </w:r>
      <w:r>
        <w:t xml:space="preserve"> a Commvault file-system backup of </w:t>
      </w:r>
      <w:r>
        <w:rPr>
          <w:rStyle w:val="CodeChar"/>
        </w:rPr>
        <w:t xml:space="preserve">X:\backup</w:t>
      </w:r>
      <w:r>
        <w:t xml:space="preserve">, scheduled after the native jobs, on the existing retention policy.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Alerting:</w:t>
      </w:r>
      <w:r>
        <w:t xml:space="preserve"> Database Mail emails the DBA team on any failed backup job. A daily check also flags any database without a recent successful backup.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Mirroring:</w:t>
      </w:r>
      <w:r>
        <w:t xml:space="preserve"> the same jobs run on both partners. Only the principal's databases are online, so backups follow the principal after a failover; Commvault protects </w:t>
      </w:r>
      <w:r>
        <w:rPr>
          <w:rStyle w:val="CodeChar"/>
        </w:rPr>
        <w:t xml:space="preserve">X:\backup</w:t>
      </w:r>
      <w:r>
        <w:t xml:space="preserve"> on both.</w:t>
      </w:r>
    </w:p>
    <w:p>
      <w:pPr/>
      <w:r>
        <w:t xml:space="preserve">With one full and 2 days of differentials kept locally, the local point-in-time window is about 2 days. The older 2 days of logs restore locally only when the weekly full is newer than them; otherwise the differential comes from Commvault. Keep differentials as long as logs if faster local restores matter.</w:t>
      </w:r>
    </w:p>
    <w:p>
      <w:pPr/>
      <w:r>
        <w:drawing>
          <wp:inline distT="0" distB="0" distL="0" distR="0">
            <wp:extent cx="5486400" cy="2392135"/>
            <wp:docPr id="1" name="image1" descr="proposed backup flow · 7 par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roposed backup flow · 7 part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proposed backup flow · 7 parts</w:t>
      </w:r>
    </w:p>
    <w:p>
      <w:pPr/>
      <w:r>
        <w:t xml:space="preserve">Recent restores come straight from local disk; Commvault supplies anything older, from either mirror partner's folder.</w:t>
      </w:r>
    </w:p>
    <w:p>
      <w:pPr>
        <w:pStyle w:val="Heading2"/>
      </w:pPr>
      <w:r>
        <w:t xml:space="preserve">Options considered</w:t>
      </w:r>
    </w:p>
    <w:p>
      <w:pPr/>
      <w:r>
        <w:t xml:space="preserve">Option B gives dependable backups now, with the least new dependency and a one-step rollback.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What it means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For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Against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Verdict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A. Repair the Commvault SQL agent</w:t>
            </w:r>
          </w:p>
        </w:tc>
        <w:tc>
          <w:tcPr>
            <w:tcW w:w="1872" w:type="dxa"/>
          </w:tcPr>
          <w:p>
            <w:pPr/>
            <w:r>
              <w:t xml:space="preserve">Troubleshoot and upgrade the agent</w:t>
            </w:r>
          </w:p>
        </w:tc>
        <w:tc>
          <w:tcPr>
            <w:tcW w:w="1872" w:type="dxa"/>
          </w:tcPr>
          <w:p>
            <w:pPr/>
            <w:r>
              <w:t xml:space="preserve">One console and catalogue for SQL restores</w:t>
            </w:r>
          </w:p>
        </w:tc>
        <w:tc>
          <w:tcPr>
            <w:tcW w:w="1872" w:type="dxa"/>
          </w:tcPr>
          <w:p>
            <w:pPr/>
            <w:r>
              <w:t xml:space="preserve">SQL Server 2005 is on Commvault Extended Support, so no hotfixes; failures may recur; restores still need the backup team</w:t>
            </w:r>
          </w:p>
        </w:tc>
        <w:tc>
          <w:tcPr>
            <w:tcW w:w="1872" w:type="dxa"/>
          </w:tcPr>
          <w:p>
            <w:pPr/>
            <w:r>
              <w:t xml:space="preserve">Rejected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B. Native backups + Commvault file copy</w:t>
            </w:r>
          </w:p>
        </w:tc>
        <w:tc>
          <w:tcPr>
            <w:tcW w:w="1872" w:type="dxa"/>
          </w:tcPr>
          <w:p>
            <w:pPr/>
            <w:r>
              <w:t xml:space="preserve">This proposal</w:t>
            </w:r>
          </w:p>
        </w:tc>
        <w:tc>
          <w:tcPr>
            <w:tcW w:w="1872" w:type="dxa"/>
          </w:tcPr>
          <w:p>
            <w:pPr/>
            <w:r>
              <w:t xml:space="preserve">Standard SQL Server mechanism; restores with plain T-SQL; DBA-owned; keeps off-server retention</w:t>
            </w:r>
          </w:p>
        </w:tc>
        <w:tc>
          <w:tcPr>
            <w:tcW w:w="1872" w:type="dxa"/>
          </w:tcPr>
          <w:p>
            <w:pPr/>
            <w:r>
              <w:t xml:space="preserve">Local disk to size and watch; Commvault sees files, not databases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Recommended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C. Native backups only</w:t>
            </w:r>
          </w:p>
        </w:tc>
        <w:tc>
          <w:tcPr>
            <w:tcW w:w="1872" w:type="dxa"/>
          </w:tcPr>
          <w:p>
            <w:pPr/>
            <w:r>
              <w:t xml:space="preserve">Native jobs, no Commvault</w:t>
            </w:r>
          </w:p>
        </w:tc>
        <w:tc>
          <w:tcPr>
            <w:tcW w:w="1872" w:type="dxa"/>
          </w:tcPr>
          <w:p>
            <w:pPr/>
            <w:r>
              <w:t xml:space="preserve">Simplest</w:t>
            </w:r>
          </w:p>
        </w:tc>
        <w:tc>
          <w:tcPr>
            <w:tcW w:w="1872" w:type="dxa"/>
          </w:tcPr>
          <w:p>
            <w:pPr/>
            <w:r>
              <w:t xml:space="preserve">Backups sit on the same server as the data; one server loss takes both</w:t>
            </w:r>
          </w:p>
        </w:tc>
        <w:tc>
          <w:tcPr>
            <w:tcW w:w="1872" w:type="dxa"/>
          </w:tcPr>
          <w:p>
            <w:pPr/>
            <w:r>
              <w:t xml:space="preserve">Rejected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D. Native backups to a network share</w:t>
            </w:r>
          </w:p>
        </w:tc>
        <w:tc>
          <w:tcPr>
            <w:tcW w:w="1872" w:type="dxa"/>
          </w:tcPr>
          <w:p>
            <w:pPr/>
            <w:r>
              <w:t xml:space="preserve">Jobs write to a share on another server; Commvault backs up the share</w:t>
            </w:r>
          </w:p>
        </w:tc>
        <w:tc>
          <w:tcPr>
            <w:tcW w:w="1872" w:type="dxa"/>
          </w:tcPr>
          <w:p>
            <w:pPr/>
            <w:r>
              <w:t xml:space="preserve">Off-server from the first second; one folder for both mirror partners</w:t>
            </w:r>
          </w:p>
        </w:tc>
        <w:tc>
          <w:tcPr>
            <w:tcW w:w="1872" w:type="dxa"/>
          </w:tcPr>
          <w:p>
            <w:pPr/>
            <w:r>
              <w:t xml:space="preserve">Every 15-minute log backup depends on the network and a share</w:t>
            </w:r>
          </w:p>
        </w:tc>
        <w:tc>
          <w:tcPr>
            <w:tcW w:w="1872" w:type="dxa"/>
          </w:tcPr>
          <w:p>
            <w:pPr/>
            <w:r>
              <w:t xml:space="preserve">Worth weighing as a variant of B</w:t>
            </w:r>
          </w:p>
        </w:tc>
      </w:tr>
    </w:tbl>
    <w:p>
      <w:pPr>
        <w:pStyle w:val="Heading2"/>
      </w:pPr>
      <w:r>
        <w:t xml:space="preserve">Benefits</w:t>
      </w:r>
    </w:p>
    <w:p>
      <w:pPr/>
      <w:r>
        <w:t xml:space="preserve">The main gain is a recovery point we can state and prove: 15 minutes on the server, and the Commvault interval off it.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Restores without Commvault.</w:t>
      </w:r>
      <w:r>
        <w:t xml:space="preserve"> A native </w:t>
      </w:r>
      <w:r>
        <w:rPr>
          <w:rStyle w:val="CodeChar"/>
        </w:rPr>
        <w:t xml:space="preserve">.bak</w:t>
      </w:r>
      <w:r>
        <w:t xml:space="preserve"> or </w:t>
      </w:r>
      <w:r>
        <w:rPr>
          <w:rStyle w:val="CodeChar"/>
        </w:rPr>
        <w:t xml:space="preserve">.trn</w:t>
      </w:r>
      <w:r>
        <w:t xml:space="preserve"> file restores with plain T-SQL. No agent, catalogue or backup-team ticket stands between an incident and a restore.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Faster restores.</w:t>
      </w:r>
      <w:r>
        <w:t xml:space="preserve"> The most recent restore points sit on local disk, so most restores need no recall from Commvault storage.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 stable transaction log.</w:t>
      </w:r>
      <w:r>
        <w:t xml:space="preserve"> Reliable 15-minute log backups keep the log truncating, which removes the disk-full outage risk.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Failures seen at once.</w:t>
      </w:r>
      <w:r>
        <w:t xml:space="preserve"> Each job emails the DBA team on failure, and every backup is recorded in msdb history.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Standard, readable tooling.</w:t>
      </w:r>
      <w:r>
        <w:t xml:space="preserve"> Native backup is the documented SQL Server mechanism. Ola Hallengren's scripts are free, widely used T-SQL the team can read.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 cleaner path off SQL Server 2005.</w:t>
      </w:r>
      <w:r>
        <w:t xml:space="preserve"> Native backups are also how these databases will move to a supported version.</w:t>
      </w:r>
    </w:p>
    <w:p>
      <w:pPr>
        <w:pStyle w:val="Heading2"/>
      </w:pPr>
      <w:r>
        <w:t xml:space="preserve">Costs and effort</w:t>
      </w:r>
    </w:p>
    <w:p>
      <w:pPr/>
      <w:r>
        <w:t xml:space="preserve">The costs are local disk and DBA time; the scripts are free and Commvault is already in place.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Expected cost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To confirm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Disk on </w:t>
            </w:r>
            <w:r>
              <w:rPr>
                <w:rStyle w:val="CodeChar"/>
              </w:rPr>
              <w:t xml:space="preserve">X:\backup</w:t>
            </w:r>
          </w:p>
        </w:tc>
        <w:tc>
          <w:tcPr>
            <w:tcW w:w="3120" w:type="dxa"/>
          </w:tcPr>
          <w:p>
            <w:pPr/>
            <w:r>
              <w:t xml:space="preserve">Peak space per partner, from the formula below</w:t>
            </w:r>
          </w:p>
        </w:tc>
        <w:tc>
          <w:tcPr>
            <w:tcW w:w="3120" w:type="dxa"/>
          </w:tcPr>
          <w:p>
            <w:pPr/>
            <w:r>
              <w:t xml:space="preserve">Free space on </w:t>
            </w:r>
            <w:r>
              <w:rPr>
                <w:rStyle w:val="CodeChar"/>
              </w:rPr>
              <w:t xml:space="preserve">X:</w:t>
            </w:r>
            <w:r>
              <w:t xml:space="preserve"> on both partners today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DBA effort</w:t>
            </w:r>
          </w:p>
        </w:tc>
        <w:tc>
          <w:tcPr>
            <w:tcW w:w="3120" w:type="dxa"/>
          </w:tcPr>
          <w:p>
            <w:pPr/>
            <w:r>
              <w:t xml:space="preserve">Build, cutover, two weeks of daily checks, one restore test</w:t>
            </w:r>
          </w:p>
        </w:tc>
        <w:tc>
          <w:tcPr>
            <w:tcW w:w="3120" w:type="dxa"/>
          </w:tcPr>
          <w:p>
            <w:pPr/>
            <w:r>
              <w:t xml:space="preserve">Days, from the team's own estimate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Ola Hallengren scripts</w:t>
            </w:r>
          </w:p>
        </w:tc>
        <w:tc>
          <w:tcPr>
            <w:tcW w:w="3120" w:type="dxa"/>
          </w:tcPr>
          <w:p>
            <w:pPr/>
            <w:r>
              <w:t xml:space="preserve">None; free to use</w:t>
            </w:r>
          </w:p>
        </w:tc>
        <w:tc>
          <w:tcPr>
            <w:tcW w:w="3120" w:type="dxa"/>
          </w:tcPr>
          <w:p>
            <w:pPr/>
            <w:r>
              <w:t xml:space="preserve">Version in use is the 2005-compatible release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Commvault licensing</w:t>
            </w:r>
          </w:p>
        </w:tc>
        <w:tc>
          <w:tcPr>
            <w:tcW w:w="3120" w:type="dxa"/>
          </w:tcPr>
          <w:p>
            <w:pPr/>
            <w:r>
              <w:t xml:space="preserve">Likely no change</w:t>
            </w:r>
          </w:p>
        </w:tc>
        <w:tc>
          <w:tcPr>
            <w:tcW w:w="3120" w:type="dxa"/>
          </w:tcPr>
          <w:p>
            <w:pPr/>
            <w:r>
              <w:t xml:space="preserve">Whether file-system protection is licensed differently from the SQL agent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Commvault storage</w:t>
            </w:r>
          </w:p>
        </w:tc>
        <w:tc>
          <w:tcPr>
            <w:tcW w:w="3120" w:type="dxa"/>
          </w:tcPr>
          <w:p>
            <w:pPr/>
            <w:r>
              <w:t xml:space="preserve">Likely similar to today</w:t>
            </w:r>
          </w:p>
        </w:tc>
        <w:tc>
          <w:tcPr>
            <w:tcW w:w="3120" w:type="dxa"/>
          </w:tcPr>
          <w:p>
            <w:pPr/>
            <w:r>
              <w:t xml:space="preserve">Deduplication ratio on the new file backups after the first month</w:t>
            </w:r>
          </w:p>
        </w:tc>
      </w:tr>
    </w:tbl>
    <w:p>
      <w:pPr/>
      <w:r>
        <w:t xml:space="preserve">SQL Server 2005 cannot compress backups, so local files are full size. That also suits Commvault: uncompressed, unencrypted backup files deduplicate well.</w:t>
      </w:r>
    </w:p>
    <w:p>
      <w:pPr/>
      <w:r>
        <w:t xml:space="preserve">Peak local space arrives on weekly full day, because the old full is deleted only after the new one succeeds:</w:t>
      </w:r>
    </w:p>
    <w:p>
      <w:pPr>
        <w:pStyle w:val="Code"/>
      </w:pPr>
      <w:bookmarkStart w:id="1" w:name="bongo_lang_latex_1"/>
      <w:bookmarkEnd w:id="1"/>
      <w:r>
        <w:t xml:space="preserve">\text{Peak space} \approx \left(2F + 2D_{\max} + L_{4\,\text{days}}\right) \times 1.25</w:t>
      </w:r>
    </w:p>
    <w:p>
      <w:pPr/>
      <w:r>
        <w:t xml:space="preserve">F is one full backup of all databases, D max the largest daily differential (the day before the full), and L the log backup volume over 4 days. The 1.25 adds 25% headroom for growth. All three can be read from msdb backup history before cutover.</w:t>
      </w:r>
    </w:p>
    <w:p>
      <w:pPr>
        <w:pStyle w:val="Heading2"/>
      </w:pPr>
      <w:r>
        <w:t xml:space="preserve">Risks and mitigations</w:t>
      </w:r>
    </w:p>
    <w:p>
      <w:pPr/>
      <w:r>
        <w:t xml:space="preserve">The biggest risk is two tools touching one backup chain at cutover; it is avoided by switching Commvault's SQL schedules off before the first native backup.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Effect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Commvault takes a SQL full or log backup after cutover</w:t>
            </w:r>
          </w:p>
        </w:tc>
        <w:tc>
          <w:tcPr>
            <w:tcW w:w="3120" w:type="dxa"/>
          </w:tcPr>
          <w:p>
            <w:pPr/>
            <w:r>
              <w:t xml:space="preserve">Native log chain or differential base broken; restores fail</w:t>
            </w:r>
          </w:p>
        </w:tc>
        <w:tc>
          <w:tcPr>
            <w:tcW w:w="3120" w:type="dxa"/>
          </w:tcPr>
          <w:p>
            <w:pPr/>
            <w:r>
              <w:t xml:space="preserve">Disable every Commvault SQL schedule first; start with a fresh native full of every database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 cleanup deletes files before Commvault copies them</w:t>
            </w:r>
          </w:p>
        </w:tc>
        <w:tc>
          <w:tcPr>
            <w:tcW w:w="3120" w:type="dxa"/>
          </w:tcPr>
          <w:p>
            <w:pPr/>
            <w:r>
              <w:t xml:space="preserve">Gap in the off-server chain</w:t>
            </w:r>
          </w:p>
        </w:tc>
        <w:tc>
          <w:tcPr>
            <w:tcW w:w="3120" w:type="dxa"/>
          </w:tcPr>
          <w:p>
            <w:pPr/>
            <w:r>
              <w:t xml:space="preserve">Commvault file backup at least daily, logs more often; alert on any failed Commvault file job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Server or disk loss</w:t>
            </w:r>
          </w:p>
        </w:tc>
        <w:tc>
          <w:tcPr>
            <w:tcW w:w="3120" w:type="dxa"/>
          </w:tcPr>
          <w:p>
            <w:pPr/>
            <w:r>
              <w:t xml:space="preserve">Local copies lost with the data</w:t>
            </w:r>
          </w:p>
        </w:tc>
        <w:tc>
          <w:tcPr>
            <w:tcW w:w="3120" w:type="dxa"/>
          </w:tcPr>
          <w:p>
            <w:pPr/>
            <w:r>
              <w:t xml:space="preserve">Mirror partner holds a live copy; Commvault holds off-server copies; option D removes the gap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Mirroring failover</w:t>
            </w:r>
          </w:p>
        </w:tc>
        <w:tc>
          <w:tcPr>
            <w:tcW w:w="3120" w:type="dxa"/>
          </w:tcPr>
          <w:p>
            <w:pPr/>
            <w:r>
              <w:t xml:space="preserve">New backups land on the other partner's </w:t>
            </w:r>
            <w:r>
              <w:rPr>
                <w:rStyle w:val="CodeChar"/>
              </w:rPr>
              <w:t xml:space="preserve">X:\backup</w:t>
            </w:r>
            <w:r>
              <w:t xml:space="preserve">; the chain spans two folders</w:t>
            </w:r>
          </w:p>
        </w:tc>
        <w:tc>
          <w:tcPr>
            <w:tcW w:w="3120" w:type="dxa"/>
          </w:tcPr>
          <w:p>
            <w:pPr/>
            <w:r>
              <w:t xml:space="preserve">Jobs on both partners; Commvault protects both folders; restore runbook covers both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Backup disk fills</w:t>
            </w:r>
          </w:p>
        </w:tc>
        <w:tc>
          <w:tcPr>
            <w:tcW w:w="3120" w:type="dxa"/>
          </w:tcPr>
          <w:p>
            <w:pPr/>
            <w:r>
              <w:t xml:space="preserve">Backups fail, then the log grows</w:t>
            </w:r>
          </w:p>
        </w:tc>
        <w:tc>
          <w:tcPr>
            <w:tcW w:w="3120" w:type="dxa"/>
          </w:tcPr>
          <w:p>
            <w:pPr/>
            <w:r>
              <w:t xml:space="preserve">Size with headroom; disk space alert on </w:t>
            </w:r>
            <w:r>
              <w:rPr>
                <w:rStyle w:val="CodeChar"/>
              </w:rPr>
              <w:t xml:space="preserve">X: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Silent failure: Agent stopped or a job disabled</w:t>
            </w:r>
          </w:p>
        </w:tc>
        <w:tc>
          <w:tcPr>
            <w:tcW w:w="3120" w:type="dxa"/>
          </w:tcPr>
          <w:p>
            <w:pPr/>
            <w:r>
              <w:t xml:space="preserve">No failure email, because nothing ran</w:t>
            </w:r>
          </w:p>
        </w:tc>
        <w:tc>
          <w:tcPr>
            <w:tcW w:w="3120" w:type="dxa"/>
          </w:tcPr>
          <w:p>
            <w:pPr/>
            <w:r>
              <w:t xml:space="preserve">Daily check: full under 8 days, differential under 25 hours, log under 30 minutes old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Untested restores</w:t>
            </w:r>
          </w:p>
        </w:tc>
        <w:tc>
          <w:tcPr>
            <w:tcW w:w="3120" w:type="dxa"/>
          </w:tcPr>
          <w:p>
            <w:pPr/>
            <w:r>
              <w:t xml:space="preserve">Backups exist but do not restore</w:t>
            </w:r>
          </w:p>
        </w:tc>
        <w:tc>
          <w:tcPr>
            <w:tcW w:w="3120" w:type="dxa"/>
          </w:tcPr>
          <w:p>
            <w:pPr/>
            <w:r>
              <w:t xml:space="preserve">Monthly point-in-time restore to a test instance, then DBCC CHECKDB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2005-compatible scripts are no longer updated</w:t>
            </w:r>
          </w:p>
        </w:tc>
        <w:tc>
          <w:tcPr>
            <w:tcW w:w="3120" w:type="dxa"/>
          </w:tcPr>
          <w:p>
            <w:pPr/>
            <w:r>
              <w:t xml:space="preserve">No upstream fixes</w:t>
            </w:r>
          </w:p>
        </w:tc>
        <w:tc>
          <w:tcPr>
            <w:tcW w:w="3120" w:type="dxa"/>
          </w:tcPr>
          <w:p>
            <w:pPr/>
            <w:r>
              <w:t xml:space="preserve">Mature, fixed T-SQL the team can read and patch</w:t>
            </w:r>
          </w:p>
        </w:tc>
      </w:tr>
    </w:tbl>
    <w:p>
      <w:pPr/>
      <w:r>
        <w:t xml:space="preserve">This change makes backups dependable. It does not fix SQL Server 2005 and Windows Server 2008 being out of support; that needs its own plan.</w:t>
      </w:r>
    </w:p>
    <w:p>
      <w:pPr>
        <w:pStyle w:val="Heading2"/>
      </w:pPr>
      <w:r>
        <w:t xml:space="preserve">Implementation plan</w:t>
      </w:r>
    </w:p>
    <w:p>
      <w:pPr/>
      <w:r>
        <w:t xml:space="preserve">The cutover itself is one short window; the rest is preparation and proof.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Size the storage.</w:t>
      </w:r>
      <w:r>
        <w:t xml:space="preserve"> Read full, differential and log sizes from msdb backup history and apply the formula above to both partners.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Deploy the jobs.</w:t>
      </w:r>
      <w:r>
        <w:t xml:space="preserve"> Install Ola Hallengren's 2005-compatible scripts on both partners and create the full, differential and log jobs, disabled.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Set up alerting.</w:t>
      </w:r>
      <w:r>
        <w:t xml:space="preserve"> Add a Database Mail operator, failure notification on each job, and the daily no-recent-backup check.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Set up the Commvault file backup.</w:t>
      </w:r>
      <w:r>
        <w:t xml:space="preserve"> Protect </w:t>
      </w:r>
      <w:r>
        <w:rPr>
          <w:rStyle w:val="CodeChar"/>
        </w:rPr>
        <w:t xml:space="preserve">X:\backup</w:t>
      </w:r>
      <w:r>
        <w:t xml:space="preserve"> on both partners, scheduled after the native jobs finish.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Cut over in a quiet window.</w:t>
      </w:r>
    </w:p>
    <w:p>
      <w:pPr>
        <w:pStyle w:val="ListParagraph"/>
        <w:numPr>
          <w:ilvl w:val="1"/>
          <w:numId w:val="6"/>
        </w:numPr>
      </w:pPr>
      <w:r>
        <w:t xml:space="preserve">Disable every Commvault SQL schedule for this instance.</w:t>
      </w:r>
    </w:p>
    <w:p>
      <w:pPr>
        <w:pStyle w:val="ListParagraph"/>
        <w:numPr>
          <w:ilvl w:val="1"/>
          <w:numId w:val="6"/>
        </w:numPr>
      </w:pPr>
      <w:r>
        <w:t xml:space="preserve">Run the native full job for every database.</w:t>
      </w:r>
    </w:p>
    <w:p>
      <w:pPr>
        <w:pStyle w:val="ListParagraph"/>
        <w:numPr>
          <w:ilvl w:val="1"/>
          <w:numId w:val="6"/>
        </w:numPr>
      </w:pPr>
      <w:r>
        <w:t xml:space="preserve">Enable the differential and log jobs.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Watch for two weeks.</w:t>
      </w:r>
      <w:r>
        <w:t xml:space="preserve"> Check each day's jobs, the Commvault file backups and the free space on </w:t>
      </w:r>
      <w:r>
        <w:rPr>
          <w:rStyle w:val="CodeChar"/>
        </w:rPr>
        <w:t xml:space="preserve">X: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Prove a restore.</w:t>
      </w:r>
      <w:r>
        <w:t xml:space="preserve"> Restore full, differential and logs to a point in time on a test instance, run DBCC CHECKDB, and record the time taken.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Confirm failover behaviour.</w:t>
      </w:r>
      <w:r>
        <w:t xml:space="preserve"> At the next planned failover, check that backups follow the principal and the mirror copies are skipped cleanly.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Close out.</w:t>
      </w:r>
      <w:r>
        <w:t xml:space="preserve"> Remove the Commvault SQL subclient schedules for good and update the restore runbook and DR documents.</w:t>
      </w:r>
    </w:p>
    <w:p>
      <w:pPr/>
      <w:r>
        <w:rPr>
          <w:b/>
        </w:rPr>
        <w:t xml:space="preserve">Rollback</w:t>
      </w:r>
      <w:r>
        <w:t xml:space="preserve"> (any time before step 9): disable the native jobs, re-enable the Commvault SQL schedules and take a Commvault full. Native files already taken stay restorable.</w:t>
      </w:r>
    </w:p>
    <w:p>
      <w:pPr>
        <w:pStyle w:val="Heading2"/>
      </w:pPr>
      <w:r>
        <w:t xml:space="preserve">Success measures</w:t>
      </w:r>
    </w:p>
    <w:p>
      <w:pPr/>
      <w:r>
        <w:t xml:space="preserve">The change has worked when every database is provably current and a restore has been shown to work.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Measure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Proposed target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Backup currency, every database</w:t>
            </w:r>
          </w:p>
        </w:tc>
        <w:tc>
          <w:tcPr>
            <w:tcW w:w="4680" w:type="dxa"/>
          </w:tcPr>
          <w:p>
            <w:pPr/>
            <w:r>
              <w:t xml:space="preserve">Full under 8 days, differential under 25 hours, log under 30 minutes old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Native job success</w:t>
            </w:r>
          </w:p>
        </w:tc>
        <w:tc>
          <w:tcPr>
            <w:tcW w:w="4680" w:type="dxa"/>
          </w:tcPr>
          <w:p>
            <w:pPr/>
            <w:r>
              <w:t xml:space="preserve">Every scheduled job succeeds over the first 4 weeks, or its failure is emailed and fixed the same day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Off-server copy</w:t>
            </w:r>
          </w:p>
        </w:tc>
        <w:tc>
          <w:tcPr>
            <w:tcW w:w="4680" w:type="dxa"/>
          </w:tcPr>
          <w:p>
            <w:pPr/>
            <w:r>
              <w:t xml:space="preserve">Commvault file backup of </w:t>
            </w:r>
            <w:r>
              <w:rPr>
                <w:rStyle w:val="CodeChar"/>
              </w:rPr>
              <w:t xml:space="preserve">X:\backup</w:t>
            </w:r>
            <w:r>
              <w:t xml:space="preserve"> succeeds daily on both partners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Restore proof</w:t>
            </w:r>
          </w:p>
        </w:tc>
        <w:tc>
          <w:tcPr>
            <w:tcW w:w="4680" w:type="dxa"/>
          </w:tcPr>
          <w:p>
            <w:pPr/>
            <w:r>
              <w:t xml:space="preserve">Monthly point-in-time restore completes and DBCC CHECKDB is clean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Alerting</w:t>
            </w:r>
          </w:p>
        </w:tc>
        <w:tc>
          <w:tcPr>
            <w:tcW w:w="4680" w:type="dxa"/>
          </w:tcPr>
          <w:p>
            <w:pPr/>
            <w:r>
              <w:t xml:space="preserve">A deliberately failed test job produces an email to the DBA team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Transaction log</w:t>
            </w:r>
          </w:p>
        </w:tc>
        <w:tc>
          <w:tcPr>
            <w:tcW w:w="4680" w:type="dxa"/>
          </w:tcPr>
          <w:p>
            <w:pPr/>
            <w:r>
              <w:t xml:space="preserve">No log growth caused by missed log backups</w:t>
            </w:r>
          </w:p>
        </w:tc>
      </w:tr>
    </w:tbl>
    <w:p>
      <w:pPr>
        <w:pStyle w:val="Heading2"/>
      </w:pPr>
      <w:r>
        <w:t xml:space="preserve">Recommendation and decision required</w:t>
      </w:r>
    </w:p>
    <w:p>
      <w:pPr/>
      <w:r>
        <w:t xml:space="preserve">Approve option B: native backups to </w:t>
      </w:r>
      <w:r>
        <w:rPr>
          <w:rStyle w:val="CodeChar"/>
        </w:rPr>
        <w:t xml:space="preserve">X:\backup</w:t>
      </w:r>
      <w:r>
        <w:t xml:space="preserve"> with a Commvault file-level copy, cut over in the next quiet change window.</w:t>
      </w:r>
    </w:p>
    <w:p>
      <w:pPr/>
      <w:r>
        <w:t xml:space="preserve">The decision asked for:</w:t>
      </w:r>
    </w:p>
    <w:p>
      <w:pPr>
        <w:pStyle w:val="ListParagraph"/>
        <w:numPr>
          <w:ilvl w:val="0"/>
          <w:numId w:val="7"/>
        </w:numPr>
      </w:pPr>
      <w:r>
        <w:t xml:space="preserve">☐ Approval to switch off the Commvault SQL agent schedules for this instance</w:t>
      </w:r>
    </w:p>
    <w:p>
      <w:pPr>
        <w:pStyle w:val="ListParagraph"/>
        <w:numPr>
          <w:ilvl w:val="0"/>
          <w:numId w:val="7"/>
        </w:numPr>
      </w:pPr>
      <w:r>
        <w:t xml:space="preserve">☐ Disk on </w:t>
      </w:r>
      <w:r>
        <w:rPr>
          <w:rStyle w:val="CodeChar"/>
        </w:rPr>
        <w:t xml:space="preserve">X:</w:t>
      </w:r>
      <w:r>
        <w:t xml:space="preserve"> on both partners, sized by the formula under Costs and effort</w:t>
      </w:r>
    </w:p>
    <w:p>
      <w:pPr>
        <w:pStyle w:val="ListParagraph"/>
        <w:numPr>
          <w:ilvl w:val="0"/>
          <w:numId w:val="7"/>
        </w:numPr>
      </w:pPr>
      <w:r>
        <w:t xml:space="preserve">☐ A change window for the cutover and a test instance for the restore proof</w:t>
      </w:r>
    </w:p>
    <w:p>
      <w:pPr>
        <w:pStyle w:val="ListParagraph"/>
        <w:numPr>
          <w:ilvl w:val="0"/>
          <w:numId w:val="7"/>
        </w:numPr>
      </w:pPr>
      <w:r>
        <w:t xml:space="preserve">☐ Confirmation from the backup team that file-level protection of </w:t>
      </w:r>
      <w:r>
        <w:rPr>
          <w:rStyle w:val="CodeChar"/>
        </w:rPr>
        <w:t xml:space="preserve">X:\backup</w:t>
      </w:r>
      <w:r>
        <w:t xml:space="preserve"> fits the current licence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8"/>
        </w:numPr>
      </w:pPr>
      <w:r>
        <w:t xml:space="preserve">Commvault: </w:t>
      </w:r>
      <w:hyperlink r:id="rId3" w:history="1">
        <w:r>
          <w:rPr>
            <w:rStyle w:val="Hyperlink"/>
          </w:rPr>
          <w:t xml:space="preserve">Microsoft SQL Server Agent: System Requirements</w:t>
        </w:r>
      </w:hyperlink>
      <w:r>
        <w:t xml:space="preserve"> (release 11.42)</w:t>
      </w:r>
    </w:p>
    <w:p>
      <w:pPr>
        <w:pStyle w:val="ListParagraph"/>
        <w:numPr>
          <w:ilvl w:val="0"/>
          <w:numId w:val="8"/>
        </w:numPr>
      </w:pPr>
      <w:r>
        <w:t xml:space="preserve">Commvault: </w:t>
      </w:r>
      <w:hyperlink r:id="rId4" w:history="1">
        <w:r>
          <w:rPr>
            <w:rStyle w:val="Hyperlink"/>
          </w:rPr>
          <w:t xml:space="preserve">Obsolescence Policy: End-of-Life, Deprecated, and Extended Support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1">
      <w:startOverride w:val="1"/>
    </w:lvlOverride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documentation.commvault.com/11.42/software/microsoft_sql_server_agent_system_requirements.html" TargetMode="External"/><Relationship Id="rId4" Type="http://schemas.openxmlformats.org/officeDocument/2006/relationships/hyperlink" Target="https://documentation.commvault.com/11.42/software/obsolescence_policy_end_of_life_deprecated_and_extended_support.html" TargetMode="External"/><Relationship Id="rId5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Business Case Moving SQL Server Backups from the Commvault Agent to Native Backu</dc:title>
  <dc:description>Claude Docs node/3130a50f-f19d@37 docx-w6</dc:description>
  <cp:revision>37</cp:revision>
</cp:coreProperties>
</file>