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Горизонтальная линия" id="1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Протокол встречи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Subtitle"/>
              <w:rPr/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  <w:t xml:space="preserve">Дата встречи: 05.07.2023, среда</w:t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Fonts w:ascii="PT Sans Narrow" w:cs="PT Sans Narrow" w:eastAsia="PT Sans Narrow" w:hAnsi="PT Sans Narrow"/>
                <w:sz w:val="28"/>
                <w:szCs w:val="28"/>
                <w:rtl w:val="0"/>
              </w:rPr>
              <w:t xml:space="preserve">Место встречи: Teams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Subtitle"/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right"/>
              <w:rPr>
                <w:rFonts w:ascii="PT Sans Narrow" w:cs="PT Sans Narrow" w:eastAsia="PT Sans Narrow" w:hAnsi="PT Sans Narrow"/>
                <w:sz w:val="28"/>
                <w:szCs w:val="28"/>
              </w:rPr>
            </w:pPr>
            <w:bookmarkStart w:colFirst="0" w:colLast="0" w:name="_c64o55j7chm6" w:id="2"/>
            <w:bookmarkEnd w:id="2"/>
            <w:r w:rsidDel="00000000" w:rsidR="00000000" w:rsidRPr="00000000">
              <w:rPr>
                <w:rFonts w:ascii="PT Sans Narrow" w:cs="PT Sans Narrow" w:eastAsia="PT Sans Narrow" w:hAnsi="PT Sans Narrow"/>
                <w:sz w:val="28"/>
                <w:szCs w:val="28"/>
                <w:rtl w:val="0"/>
              </w:rPr>
              <w:t xml:space="preserve">Дата написания: 06.07.2023, четверг</w:t>
            </w:r>
          </w:p>
          <w:p w:rsidR="00000000" w:rsidDel="00000000" w:rsidP="00000000" w:rsidRDefault="00000000" w:rsidRPr="00000000" w14:paraId="00000007">
            <w:pPr>
              <w:pStyle w:val="Subtitle"/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right"/>
              <w:rPr/>
            </w:pPr>
            <w:bookmarkStart w:colFirst="0" w:colLast="0" w:name="_el7wf46urx1b" w:id="3"/>
            <w:bookmarkEnd w:id="3"/>
            <w:r w:rsidDel="00000000" w:rsidR="00000000" w:rsidRPr="00000000">
              <w:rPr>
                <w:rFonts w:ascii="PT Sans Narrow" w:cs="PT Sans Narrow" w:eastAsia="PT Sans Narrow" w:hAnsi="PT Sans Narrow"/>
                <w:sz w:val="28"/>
                <w:szCs w:val="28"/>
                <w:rtl w:val="0"/>
              </w:rPr>
              <w:t xml:space="preserve">Автор документа: Бобкина Анна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>
          <w:color w:val="ff5e0e"/>
        </w:rPr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Участники встречи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со стороны Сети СтройМатериалов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>
          <w:i w:val="1"/>
        </w:rPr>
      </w:pPr>
      <w:r w:rsidDel="00000000" w:rsidR="00000000" w:rsidRPr="00000000">
        <w:rPr>
          <w:rtl w:val="0"/>
        </w:rPr>
        <w:t xml:space="preserve">Участник 1, </w:t>
      </w:r>
      <w:r w:rsidDel="00000000" w:rsidR="00000000" w:rsidRPr="00000000">
        <w:rPr>
          <w:i w:val="1"/>
          <w:rtl w:val="0"/>
        </w:rPr>
        <w:t xml:space="preserve">категорийный менеджер Крыжановская Елена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со стороны Корус Консалтинг: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i w:val="1"/>
        </w:rPr>
      </w:pPr>
      <w:r w:rsidDel="00000000" w:rsidR="00000000" w:rsidRPr="00000000">
        <w:rPr>
          <w:rtl w:val="0"/>
        </w:rPr>
        <w:t xml:space="preserve">Участник 2,</w:t>
      </w:r>
      <w:r w:rsidDel="00000000" w:rsidR="00000000" w:rsidRPr="00000000">
        <w:rPr>
          <w:i w:val="1"/>
          <w:rtl w:val="0"/>
        </w:rPr>
        <w:t xml:space="preserve"> системный аналитик Бобкина Анна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Участник 3,</w:t>
      </w:r>
      <w:r w:rsidDel="00000000" w:rsidR="00000000" w:rsidRPr="00000000">
        <w:rPr>
          <w:i w:val="1"/>
          <w:rtl w:val="0"/>
        </w:rPr>
        <w:t xml:space="preserve"> системный аналитик Сычев Михаил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Участник 4, </w:t>
      </w:r>
      <w:r w:rsidDel="00000000" w:rsidR="00000000" w:rsidRPr="00000000">
        <w:rPr>
          <w:i w:val="1"/>
          <w:rtl w:val="0"/>
        </w:rPr>
        <w:t xml:space="preserve">системный аналитик Степанов Никита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Участник 5: </w:t>
      </w:r>
      <w:r w:rsidDel="00000000" w:rsidR="00000000" w:rsidRPr="00000000">
        <w:rPr>
          <w:i w:val="1"/>
          <w:rtl w:val="0"/>
        </w:rPr>
        <w:t xml:space="preserve">системный аналитик Подольный Владимир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Участник 6:</w:t>
      </w:r>
      <w:r w:rsidDel="00000000" w:rsidR="00000000" w:rsidRPr="00000000">
        <w:rPr>
          <w:i w:val="1"/>
          <w:rtl w:val="0"/>
        </w:rPr>
        <w:t xml:space="preserve"> разработчик Норов Парвиз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i w:val="1"/>
        </w:rPr>
      </w:pPr>
      <w:r w:rsidDel="00000000" w:rsidR="00000000" w:rsidRPr="00000000">
        <w:rPr>
          <w:rtl w:val="0"/>
        </w:rPr>
        <w:t xml:space="preserve">Участник 7: </w:t>
      </w:r>
      <w:r w:rsidDel="00000000" w:rsidR="00000000" w:rsidRPr="00000000">
        <w:rPr>
          <w:i w:val="1"/>
          <w:rtl w:val="0"/>
        </w:rPr>
        <w:t xml:space="preserve">разработчик Розенгард Александр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>
          <w:sz w:val="36"/>
          <w:szCs w:val="36"/>
        </w:rPr>
      </w:pPr>
      <w:bookmarkStart w:colFirst="0" w:colLast="0" w:name="_3znysh7" w:id="5"/>
      <w:bookmarkEnd w:id="5"/>
      <w:r w:rsidDel="00000000" w:rsidR="00000000" w:rsidRPr="00000000">
        <w:rPr>
          <w:rtl w:val="0"/>
        </w:rPr>
        <w:t xml:space="preserve">Проект “Сеть СтройМатериалов”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bookmarkStart w:colFirst="0" w:colLast="0" w:name="_2et92p0" w:id="6"/>
      <w:bookmarkEnd w:id="6"/>
      <w:r w:rsidDel="00000000" w:rsidR="00000000" w:rsidRPr="00000000">
        <w:rPr>
          <w:rtl w:val="0"/>
        </w:rPr>
        <w:t xml:space="preserve">Тема встречи “Сбор первичной информации о клиенте и его задачах”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ОБСУДИЛИ: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hanging="360"/>
        <w:rPr/>
      </w:pPr>
      <w:r w:rsidDel="00000000" w:rsidR="00000000" w:rsidRPr="00000000">
        <w:rPr>
          <w:rtl w:val="0"/>
        </w:rPr>
        <w:t xml:space="preserve">Знакомство (сеть строительных магазинов, 10 магазинов, постоянно растут), постановка основных задач: оптимизация процесса закупок (основная боль - долго) и мониторинг продаж и выручки (основная боль - недостаточно аналитики).</w:t>
      </w:r>
      <w:r w:rsidDel="00000000" w:rsidR="00000000" w:rsidRPr="00000000">
        <w:rPr>
          <w:rtl w:val="0"/>
        </w:rPr>
        <w:t xml:space="preserve"> Есть две актуальные системы: АСВП (система учета продаж) и АСЗ (система учеты склада и закупок).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Продажи. 25-го числа каждого месяца Категорийный менеджер уведомляет Директора магазина предоставить отчет (структура отчета: позиция, группа, количество проданных единиц) за месяц. Директор магазина берет данные из АСВП, вносит свои правки в excel отчете и отдает отчет Категорийному менеджеру до 1-го числа следующего месяца. Категорийный менеджер проверяет (вручную и с помощью ВПР) все цены, собирает 10 отчетов и готовит сводную таблицу, в нее включает анализ, топ 5 лучших позиций, топ 5 худших (или больше), готовит презентацию 2-3 дня и высылает руководству. Таким образом руководство может принимать решения, например, о том, чтобы прекратить закупать неликвиды. План-фактный учет не ведется. Основная боль Категорийного менеджера: не заниматься сбором информации и подготовкой отчета, освободить время для других важных задач. Добавить больше аналитики в отчет: средний чек, продажи в разрезе магазинов, больше фильтров, как изменение цены влияет на покупательскую способность.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Закупки. Раз в месяц Категорийный менеджер на основании данных о продажах готовит актуализацию списка закупок (выделяет, что не надо покупать). Эту информацию он передает на Склад. Склад по остаткам создает график закупок (выгружают остатки из АСЗ и правят в экселе). Далее эта информация высылается Директору магазина и Категорийному менеджеру на проверку, если все молчат в течение дня до 18:00 (Склад и Категорийный Менеджер не вносят дополнительных правок), то информация передается Руководству на проверку. Основные боли: нет актуальной сигнализации о том, что товар заканчивается, раз в месяц - это слишком редко, нужны правила и лимиты в закупках.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  <w:t xml:space="preserve">ОТКРЫТЫЕ ВОПРОСЫ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Сроки доставки в Компании (от закупки до склада), уточнить по электронной почте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ДОГОВОРИЛИСЬ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возникновении дополнительных уточняющих вопросов к Сети СтройМатериалов высылать их на почту </w:t>
      </w:r>
      <w:r w:rsidDel="00000000" w:rsidR="00000000" w:rsidRPr="00000000">
        <w:rPr>
          <w:rtl w:val="0"/>
        </w:rPr>
        <w:t xml:space="preserve">DAR_traineeship@korusconsulting.ru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Выслать до пятницы 07.07.2023 протокол встречи и первую версию со схематичным изображением, как будут работать бизнес-процессы по мониторингу продаж и выручки и отслеживанию актуальной информации в закупках по проекту Корус Консалтинг</w:t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Горизонтальная линия" id="2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