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7C7" w:rsidRDefault="007A47C7" w:rsidP="007A47C7">
      <w:pPr>
        <w:pStyle w:val="Prrafodelista"/>
        <w:spacing w:after="200" w:line="276" w:lineRule="auto"/>
        <w:ind w:left="1080"/>
        <w:jc w:val="both"/>
        <w:rPr>
          <w:rFonts w:asciiTheme="minorHAnsi" w:hAnsiTheme="minorHAnsi" w:cs="Arial"/>
          <w:sz w:val="20"/>
          <w:szCs w:val="20"/>
        </w:rPr>
      </w:pPr>
    </w:p>
    <w:p w:rsidR="007A47C7" w:rsidRPr="007A47C7" w:rsidRDefault="007A47C7" w:rsidP="007A47C7">
      <w:pPr>
        <w:pStyle w:val="Prrafodelista"/>
        <w:spacing w:after="200" w:line="276" w:lineRule="auto"/>
        <w:ind w:left="1080"/>
        <w:jc w:val="both"/>
        <w:rPr>
          <w:rFonts w:asciiTheme="minorHAnsi" w:hAnsiTheme="minorHAnsi" w:cs="Arial"/>
          <w:sz w:val="20"/>
          <w:szCs w:val="20"/>
        </w:rPr>
      </w:pPr>
    </w:p>
    <w:p w:rsidR="004C78C2" w:rsidRDefault="004C78C2" w:rsidP="00955C26">
      <w:pPr>
        <w:pStyle w:val="Prrafodelista"/>
        <w:numPr>
          <w:ilvl w:val="1"/>
          <w:numId w:val="26"/>
        </w:numPr>
        <w:tabs>
          <w:tab w:val="left" w:pos="851"/>
        </w:tabs>
        <w:spacing w:after="200" w:line="276" w:lineRule="auto"/>
        <w:jc w:val="both"/>
        <w:rPr>
          <w:rFonts w:asciiTheme="minorHAnsi" w:hAnsiTheme="minorHAnsi" w:cs="Arial"/>
          <w:b/>
        </w:rPr>
      </w:pPr>
      <w:r w:rsidRPr="006E645F">
        <w:rPr>
          <w:rFonts w:asciiTheme="minorHAnsi" w:hAnsiTheme="minorHAnsi" w:cs="Arial"/>
          <w:b/>
        </w:rPr>
        <w:t xml:space="preserve">Clasificaciones </w:t>
      </w:r>
      <w:r w:rsidR="006E645F" w:rsidRPr="006E645F">
        <w:rPr>
          <w:rFonts w:asciiTheme="minorHAnsi" w:hAnsiTheme="minorHAnsi" w:cs="Arial"/>
          <w:b/>
        </w:rPr>
        <w:t>turísticas</w:t>
      </w:r>
    </w:p>
    <w:p w:rsidR="000C329D" w:rsidRPr="000C329D" w:rsidRDefault="00282BA4" w:rsidP="00955C26">
      <w:pPr>
        <w:ind w:left="-11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s-ES"/>
        </w:rPr>
        <w:t>La parte central del proyecto G</w:t>
      </w:r>
      <w:r w:rsidR="000C329D">
        <w:rPr>
          <w:rFonts w:cs="Arial"/>
          <w:sz w:val="20"/>
          <w:szCs w:val="20"/>
          <w:lang w:val="es-ES"/>
        </w:rPr>
        <w:t>eo</w:t>
      </w:r>
      <w:r>
        <w:rPr>
          <w:rFonts w:cs="Arial"/>
          <w:sz w:val="20"/>
          <w:szCs w:val="20"/>
          <w:lang w:val="es-ES"/>
        </w:rPr>
        <w:t>-Referencia Turística de la Región de P</w:t>
      </w:r>
      <w:r w:rsidR="000C329D">
        <w:rPr>
          <w:rFonts w:cs="Arial"/>
          <w:sz w:val="20"/>
          <w:szCs w:val="20"/>
          <w:lang w:val="es-ES"/>
        </w:rPr>
        <w:t xml:space="preserve">alenque son las clasificaciones turísticas </w:t>
      </w:r>
      <w:r w:rsidR="000C329D" w:rsidRPr="000C329D">
        <w:rPr>
          <w:rFonts w:cs="Arial"/>
          <w:sz w:val="20"/>
          <w:szCs w:val="20"/>
        </w:rPr>
        <w:t xml:space="preserve"> las cuales van a auxiliar al motor de búsqueda a generar la información solicitada por el usuario. </w:t>
      </w:r>
      <w:r w:rsidR="00604D8D">
        <w:rPr>
          <w:rFonts w:cs="Arial"/>
          <w:sz w:val="20"/>
          <w:szCs w:val="20"/>
        </w:rPr>
        <w:t xml:space="preserve"> </w:t>
      </w:r>
      <w:r w:rsidR="00604D8D" w:rsidRPr="000214B6">
        <w:rPr>
          <w:rFonts w:cs="Arial"/>
          <w:sz w:val="20"/>
          <w:szCs w:val="20"/>
        </w:rPr>
        <w:t>Cada átomo contiene una ficha informativa de acuerdo a la siguiente estructura: Descripción, localización, cómo llegar y actividades.</w:t>
      </w:r>
      <w:r w:rsidR="00604D8D">
        <w:rPr>
          <w:rFonts w:cs="Arial"/>
          <w:sz w:val="20"/>
          <w:szCs w:val="20"/>
        </w:rPr>
        <w:t xml:space="preserve"> </w:t>
      </w:r>
      <w:r w:rsidR="000C329D">
        <w:rPr>
          <w:rFonts w:cs="Arial"/>
          <w:sz w:val="20"/>
          <w:szCs w:val="20"/>
        </w:rPr>
        <w:t xml:space="preserve">Para ello se diseñaron 7 clasificaciones </w:t>
      </w:r>
      <w:r w:rsidR="000C329D" w:rsidRPr="000C329D">
        <w:rPr>
          <w:rFonts w:cs="Arial"/>
          <w:sz w:val="20"/>
          <w:szCs w:val="20"/>
        </w:rPr>
        <w:t>compuestas de la siguiente forma:</w:t>
      </w:r>
    </w:p>
    <w:p w:rsidR="000C329D" w:rsidRPr="000C329D" w:rsidRDefault="000C329D" w:rsidP="00A05D55">
      <w:pPr>
        <w:pStyle w:val="Prrafodelista"/>
        <w:numPr>
          <w:ilvl w:val="0"/>
          <w:numId w:val="33"/>
        </w:numPr>
        <w:spacing w:before="240" w:after="200" w:line="276" w:lineRule="auto"/>
        <w:jc w:val="both"/>
        <w:rPr>
          <w:rFonts w:asciiTheme="minorHAnsi" w:hAnsiTheme="minorHAnsi" w:cs="Arial"/>
          <w:sz w:val="20"/>
          <w:szCs w:val="20"/>
          <w:u w:val="single"/>
        </w:rPr>
      </w:pPr>
      <w:r w:rsidRPr="000C329D">
        <w:rPr>
          <w:rFonts w:asciiTheme="minorHAnsi" w:hAnsiTheme="minorHAnsi" w:cs="Arial"/>
          <w:sz w:val="20"/>
          <w:szCs w:val="20"/>
          <w:u w:val="single"/>
        </w:rPr>
        <w:t>Clasificación 1. Por actividad.</w:t>
      </w:r>
    </w:p>
    <w:p w:rsidR="000C329D" w:rsidRP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firstLine="425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de esparcimiento.</w:t>
      </w:r>
    </w:p>
    <w:p w:rsidR="000C329D" w:rsidRP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deportivas.</w:t>
      </w:r>
    </w:p>
    <w:p w:rsidR="000C329D" w:rsidRP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vinculadas al ambiente natural.</w:t>
      </w:r>
    </w:p>
    <w:p w:rsidR="000C329D" w:rsidRP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vinculadas al patrimonio histórico-cultural.</w:t>
      </w:r>
    </w:p>
    <w:p w:rsidR="000C329D" w:rsidRP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vinculadas a la producción.</w:t>
      </w:r>
    </w:p>
    <w:p w:rsidR="000C329D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Actividades de asistencia a eventos programados.</w:t>
      </w:r>
    </w:p>
    <w:p w:rsidR="007A47C7" w:rsidRPr="007A47C7" w:rsidRDefault="000C329D" w:rsidP="007A47C7">
      <w:pPr>
        <w:pStyle w:val="Prrafodelista"/>
        <w:numPr>
          <w:ilvl w:val="0"/>
          <w:numId w:val="32"/>
        </w:numPr>
        <w:spacing w:after="200" w:line="276" w:lineRule="auto"/>
        <w:ind w:left="1418" w:hanging="284"/>
        <w:contextualSpacing w:val="0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</w:rPr>
        <w:t>Infraestructura</w:t>
      </w:r>
    </w:p>
    <w:p w:rsidR="000C329D" w:rsidRPr="000C329D" w:rsidRDefault="000C329D" w:rsidP="007A47C7">
      <w:pPr>
        <w:pStyle w:val="Prrafodelista"/>
        <w:numPr>
          <w:ilvl w:val="0"/>
          <w:numId w:val="33"/>
        </w:numPr>
        <w:spacing w:after="200" w:line="276" w:lineRule="auto"/>
        <w:contextualSpacing w:val="0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  <w:u w:val="single"/>
        </w:rPr>
        <w:t>Clasificación 2.</w:t>
      </w:r>
      <w:r w:rsidRPr="000C329D">
        <w:rPr>
          <w:rFonts w:asciiTheme="minorHAnsi" w:hAnsiTheme="minorHAnsi" w:cs="Arial"/>
          <w:sz w:val="20"/>
          <w:szCs w:val="20"/>
        </w:rPr>
        <w:t xml:space="preserve"> Agrupa a los elementos de la clasificación 1 y es la clasificación que rige la nav</w:t>
      </w:r>
      <w:r w:rsidR="00E50941">
        <w:rPr>
          <w:rFonts w:asciiTheme="minorHAnsi" w:hAnsiTheme="minorHAnsi" w:cs="Arial"/>
          <w:sz w:val="20"/>
          <w:szCs w:val="20"/>
        </w:rPr>
        <w:t>egación en el sitio, contiene 124</w:t>
      </w:r>
      <w:r w:rsidRPr="000C329D">
        <w:rPr>
          <w:rFonts w:asciiTheme="minorHAnsi" w:hAnsiTheme="minorHAnsi" w:cs="Arial"/>
          <w:sz w:val="20"/>
          <w:szCs w:val="20"/>
        </w:rPr>
        <w:t xml:space="preserve"> elementos, un resumen se define a continuación:</w:t>
      </w:r>
    </w:p>
    <w:p w:rsidR="000C329D" w:rsidRPr="000C329D" w:rsidRDefault="000C329D" w:rsidP="007A47C7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1. Balneario.</w:t>
      </w:r>
    </w:p>
    <w:p w:rsidR="000C329D" w:rsidRPr="000C329D" w:rsidRDefault="000C329D" w:rsidP="007A47C7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2. Baños.</w:t>
      </w:r>
    </w:p>
    <w:p w:rsidR="000C329D" w:rsidRPr="000C329D" w:rsidRDefault="000C329D" w:rsidP="007A47C7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3. Caminatas/expediciones.</w:t>
      </w:r>
      <w:r w:rsidRPr="000C329D">
        <w:rPr>
          <w:rFonts w:cs="Arial"/>
          <w:sz w:val="20"/>
          <w:szCs w:val="20"/>
        </w:rPr>
        <w:tab/>
      </w:r>
    </w:p>
    <w:p w:rsidR="000C329D" w:rsidRPr="000C329D" w:rsidRDefault="000C329D" w:rsidP="007A47C7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…</w:t>
      </w:r>
    </w:p>
    <w:p w:rsidR="000C329D" w:rsidRPr="000C329D" w:rsidRDefault="00E50941" w:rsidP="007A47C7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124. Mercados</w:t>
      </w:r>
      <w:r w:rsidR="000C329D" w:rsidRPr="000C329D">
        <w:rPr>
          <w:rFonts w:cs="Arial"/>
          <w:sz w:val="20"/>
          <w:szCs w:val="20"/>
        </w:rPr>
        <w:t>.</w:t>
      </w:r>
    </w:p>
    <w:p w:rsidR="007A47C7" w:rsidRDefault="000C329D" w:rsidP="007A47C7">
      <w:pPr>
        <w:pStyle w:val="Prrafodelista"/>
        <w:numPr>
          <w:ilvl w:val="0"/>
          <w:numId w:val="33"/>
        </w:numPr>
        <w:spacing w:after="200" w:line="276" w:lineRule="auto"/>
        <w:ind w:hanging="357"/>
        <w:jc w:val="both"/>
        <w:rPr>
          <w:rFonts w:asciiTheme="minorHAnsi" w:hAnsiTheme="minorHAnsi" w:cs="Arial"/>
          <w:sz w:val="20"/>
          <w:szCs w:val="20"/>
        </w:rPr>
      </w:pPr>
      <w:r w:rsidRPr="000C329D">
        <w:rPr>
          <w:rFonts w:asciiTheme="minorHAnsi" w:hAnsiTheme="minorHAnsi" w:cs="Arial"/>
          <w:sz w:val="20"/>
          <w:szCs w:val="20"/>
          <w:u w:val="single"/>
        </w:rPr>
        <w:t>Clasificación 3. Tipo de destino.</w:t>
      </w:r>
      <w:r w:rsidR="00E50941">
        <w:rPr>
          <w:rFonts w:asciiTheme="minorHAnsi" w:hAnsiTheme="minorHAnsi" w:cs="Arial"/>
          <w:sz w:val="20"/>
          <w:szCs w:val="20"/>
          <w:u w:val="single"/>
        </w:rPr>
        <w:t xml:space="preserve"> </w:t>
      </w:r>
      <w:r w:rsidR="00E50941" w:rsidRPr="00E50941">
        <w:rPr>
          <w:rFonts w:asciiTheme="minorHAnsi" w:hAnsiTheme="minorHAnsi" w:cs="Arial"/>
          <w:sz w:val="20"/>
          <w:szCs w:val="20"/>
        </w:rPr>
        <w:t>Agrupa los elementos de acuerdo a si es un destino internacional. Nacional o local.</w:t>
      </w:r>
    </w:p>
    <w:p w:rsidR="007A47C7" w:rsidRDefault="007A47C7" w:rsidP="007A47C7">
      <w:pPr>
        <w:pStyle w:val="Prrafodelista"/>
        <w:numPr>
          <w:ilvl w:val="1"/>
          <w:numId w:val="37"/>
        </w:numPr>
        <w:spacing w:after="200" w:line="276" w:lineRule="auto"/>
        <w:ind w:left="1418" w:hanging="335"/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Internacional.</w:t>
      </w:r>
    </w:p>
    <w:p w:rsidR="007A47C7" w:rsidRDefault="007A47C7" w:rsidP="007A47C7">
      <w:pPr>
        <w:pStyle w:val="Prrafodelista"/>
        <w:numPr>
          <w:ilvl w:val="1"/>
          <w:numId w:val="37"/>
        </w:numPr>
        <w:spacing w:after="200" w:line="276" w:lineRule="auto"/>
        <w:ind w:left="1418" w:hanging="335"/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Nacional.</w:t>
      </w:r>
    </w:p>
    <w:p w:rsidR="007A47C7" w:rsidRPr="007A47C7" w:rsidRDefault="007A47C7" w:rsidP="007A47C7">
      <w:pPr>
        <w:pStyle w:val="Prrafodelista"/>
        <w:numPr>
          <w:ilvl w:val="1"/>
          <w:numId w:val="37"/>
        </w:numPr>
        <w:spacing w:after="200" w:line="276" w:lineRule="auto"/>
        <w:ind w:left="1418" w:hanging="335"/>
        <w:contextualSpacing w:val="0"/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Local.</w:t>
      </w:r>
    </w:p>
    <w:p w:rsidR="007A47C7" w:rsidRPr="007A47C7" w:rsidRDefault="000C329D" w:rsidP="007A47C7">
      <w:pPr>
        <w:pStyle w:val="Prrafodelista"/>
        <w:numPr>
          <w:ilvl w:val="0"/>
          <w:numId w:val="33"/>
        </w:numPr>
        <w:spacing w:after="200" w:line="276" w:lineRule="auto"/>
        <w:contextualSpacing w:val="0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  <w:u w:val="single"/>
        </w:rPr>
        <w:t>Clasificación 4. Ciudad/Municipio.</w:t>
      </w:r>
      <w:r w:rsidR="00E50941" w:rsidRPr="007A47C7">
        <w:rPr>
          <w:rFonts w:asciiTheme="minorHAnsi" w:hAnsiTheme="minorHAnsi" w:cs="Arial"/>
          <w:sz w:val="20"/>
          <w:szCs w:val="20"/>
          <w:u w:val="single"/>
        </w:rPr>
        <w:t xml:space="preserve"> </w:t>
      </w:r>
      <w:r w:rsidR="00E50941" w:rsidRPr="007A47C7">
        <w:rPr>
          <w:rFonts w:asciiTheme="minorHAnsi" w:hAnsiTheme="minorHAnsi" w:cs="Arial"/>
          <w:sz w:val="20"/>
          <w:szCs w:val="20"/>
        </w:rPr>
        <w:t>Agrupara los átomos turísticos de acuerdo a la ciudad o municipio en que se encuentre.</w:t>
      </w:r>
    </w:p>
    <w:p w:rsidR="000C329D" w:rsidRDefault="000C329D" w:rsidP="007A47C7">
      <w:pPr>
        <w:pStyle w:val="Prrafodelista"/>
        <w:numPr>
          <w:ilvl w:val="0"/>
          <w:numId w:val="33"/>
        </w:numPr>
        <w:spacing w:after="200" w:line="276" w:lineRule="auto"/>
        <w:contextualSpacing w:val="0"/>
        <w:jc w:val="both"/>
        <w:rPr>
          <w:rFonts w:asciiTheme="minorHAnsi" w:hAnsiTheme="minorHAnsi" w:cs="Arial"/>
          <w:sz w:val="20"/>
          <w:szCs w:val="20"/>
          <w:u w:val="single"/>
        </w:rPr>
      </w:pPr>
      <w:r w:rsidRPr="000C329D">
        <w:rPr>
          <w:rFonts w:asciiTheme="minorHAnsi" w:hAnsiTheme="minorHAnsi" w:cs="Arial"/>
          <w:sz w:val="20"/>
          <w:szCs w:val="20"/>
          <w:u w:val="single"/>
        </w:rPr>
        <w:t>Clasificación 5. Edad.</w:t>
      </w:r>
    </w:p>
    <w:p w:rsidR="007A47C7" w:rsidRPr="007A47C7" w:rsidRDefault="007A47C7" w:rsidP="007A47C7">
      <w:pPr>
        <w:pStyle w:val="Prrafodelista"/>
        <w:numPr>
          <w:ilvl w:val="0"/>
          <w:numId w:val="48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Familiar.</w:t>
      </w:r>
    </w:p>
    <w:p w:rsidR="007A47C7" w:rsidRPr="007A47C7" w:rsidRDefault="007A47C7" w:rsidP="007A47C7">
      <w:pPr>
        <w:pStyle w:val="Prrafodelista"/>
        <w:numPr>
          <w:ilvl w:val="0"/>
          <w:numId w:val="48"/>
        </w:numPr>
        <w:spacing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Jóvenes.</w:t>
      </w:r>
    </w:p>
    <w:p w:rsidR="007A47C7" w:rsidRPr="007A47C7" w:rsidRDefault="007A47C7" w:rsidP="007A47C7">
      <w:pPr>
        <w:pStyle w:val="Prrafodelista"/>
        <w:numPr>
          <w:ilvl w:val="0"/>
          <w:numId w:val="48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Parejas.</w:t>
      </w:r>
    </w:p>
    <w:p w:rsidR="007A47C7" w:rsidRDefault="007A47C7" w:rsidP="007A47C7">
      <w:pPr>
        <w:pStyle w:val="Prrafodelista"/>
        <w:numPr>
          <w:ilvl w:val="0"/>
          <w:numId w:val="48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Retirados.</w:t>
      </w:r>
    </w:p>
    <w:p w:rsidR="007A47C7" w:rsidRPr="007A47C7" w:rsidRDefault="007A47C7" w:rsidP="007A47C7">
      <w:pPr>
        <w:pStyle w:val="Prrafodelista"/>
        <w:spacing w:before="240" w:after="200" w:line="276" w:lineRule="auto"/>
        <w:ind w:left="1418"/>
        <w:jc w:val="both"/>
        <w:rPr>
          <w:rFonts w:asciiTheme="minorHAnsi" w:hAnsiTheme="minorHAnsi" w:cs="Arial"/>
          <w:sz w:val="20"/>
          <w:szCs w:val="20"/>
        </w:rPr>
      </w:pPr>
    </w:p>
    <w:p w:rsidR="000C329D" w:rsidRDefault="000C329D" w:rsidP="00A05D55">
      <w:pPr>
        <w:pStyle w:val="Prrafodelista"/>
        <w:numPr>
          <w:ilvl w:val="0"/>
          <w:numId w:val="33"/>
        </w:numPr>
        <w:spacing w:before="240" w:after="200" w:line="276" w:lineRule="auto"/>
        <w:contextualSpacing w:val="0"/>
        <w:jc w:val="both"/>
        <w:rPr>
          <w:rFonts w:asciiTheme="minorHAnsi" w:hAnsiTheme="minorHAnsi" w:cs="Arial"/>
          <w:sz w:val="20"/>
          <w:szCs w:val="20"/>
          <w:u w:val="single"/>
        </w:rPr>
      </w:pPr>
      <w:r w:rsidRPr="000C329D">
        <w:rPr>
          <w:rFonts w:asciiTheme="minorHAnsi" w:hAnsiTheme="minorHAnsi" w:cs="Arial"/>
          <w:sz w:val="20"/>
          <w:szCs w:val="20"/>
          <w:u w:val="single"/>
        </w:rPr>
        <w:t>Clasificación 6. Infraestructura.</w:t>
      </w:r>
    </w:p>
    <w:p w:rsidR="007A47C7" w:rsidRPr="007A47C7" w:rsidRDefault="007A47C7" w:rsidP="007A47C7">
      <w:pPr>
        <w:pStyle w:val="Prrafodelista"/>
        <w:numPr>
          <w:ilvl w:val="0"/>
          <w:numId w:val="49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lastRenderedPageBreak/>
        <w:t>Alta.</w:t>
      </w:r>
    </w:p>
    <w:p w:rsidR="007A47C7" w:rsidRPr="007A47C7" w:rsidRDefault="007A47C7" w:rsidP="007A47C7">
      <w:pPr>
        <w:pStyle w:val="Prrafodelista"/>
        <w:numPr>
          <w:ilvl w:val="0"/>
          <w:numId w:val="49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Media.</w:t>
      </w:r>
    </w:p>
    <w:p w:rsidR="007A47C7" w:rsidRPr="007A47C7" w:rsidRDefault="007A47C7" w:rsidP="007A47C7">
      <w:pPr>
        <w:pStyle w:val="Prrafodelista"/>
        <w:numPr>
          <w:ilvl w:val="0"/>
          <w:numId w:val="49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Baja.</w:t>
      </w:r>
    </w:p>
    <w:p w:rsidR="007A47C7" w:rsidRDefault="007A47C7" w:rsidP="007A47C7">
      <w:pPr>
        <w:pStyle w:val="Prrafodelista"/>
        <w:numPr>
          <w:ilvl w:val="0"/>
          <w:numId w:val="49"/>
        </w:numPr>
        <w:spacing w:before="240" w:after="200" w:line="276" w:lineRule="auto"/>
        <w:ind w:left="1418" w:hanging="284"/>
        <w:jc w:val="both"/>
        <w:rPr>
          <w:rFonts w:asciiTheme="minorHAnsi" w:hAnsiTheme="minorHAnsi" w:cs="Arial"/>
          <w:sz w:val="20"/>
          <w:szCs w:val="20"/>
        </w:rPr>
      </w:pPr>
      <w:r w:rsidRPr="007A47C7">
        <w:rPr>
          <w:rFonts w:asciiTheme="minorHAnsi" w:hAnsiTheme="minorHAnsi" w:cs="Arial"/>
          <w:sz w:val="20"/>
          <w:szCs w:val="20"/>
        </w:rPr>
        <w:t>Nula.</w:t>
      </w:r>
    </w:p>
    <w:p w:rsidR="007A47C7" w:rsidRPr="007A47C7" w:rsidRDefault="007A47C7" w:rsidP="007A47C7">
      <w:pPr>
        <w:pStyle w:val="Prrafodelista"/>
        <w:spacing w:before="240" w:after="200" w:line="276" w:lineRule="auto"/>
        <w:ind w:left="1418"/>
        <w:jc w:val="both"/>
        <w:rPr>
          <w:rFonts w:asciiTheme="minorHAnsi" w:hAnsiTheme="minorHAnsi" w:cs="Arial"/>
          <w:sz w:val="20"/>
          <w:szCs w:val="20"/>
        </w:rPr>
      </w:pPr>
    </w:p>
    <w:p w:rsidR="006E645F" w:rsidRPr="007A47C7" w:rsidRDefault="00E50941" w:rsidP="007A47C7">
      <w:pPr>
        <w:pStyle w:val="Prrafodelista"/>
        <w:numPr>
          <w:ilvl w:val="0"/>
          <w:numId w:val="33"/>
        </w:numPr>
        <w:spacing w:before="240" w:after="200" w:line="276" w:lineRule="auto"/>
        <w:contextualSpacing w:val="0"/>
        <w:jc w:val="both"/>
        <w:rPr>
          <w:rFonts w:asciiTheme="minorHAnsi" w:hAnsiTheme="minorHAnsi" w:cs="Arial"/>
          <w:sz w:val="20"/>
          <w:szCs w:val="20"/>
          <w:u w:val="single"/>
        </w:rPr>
      </w:pPr>
      <w:r>
        <w:rPr>
          <w:rFonts w:asciiTheme="minorHAnsi" w:hAnsiTheme="minorHAnsi" w:cs="Arial"/>
          <w:sz w:val="20"/>
          <w:szCs w:val="20"/>
          <w:u w:val="single"/>
        </w:rPr>
        <w:t>Clasificación 7. Por región.</w:t>
      </w:r>
    </w:p>
    <w:p w:rsidR="00B25740" w:rsidRPr="00282BA4" w:rsidRDefault="004C78C2" w:rsidP="00776082">
      <w:pPr>
        <w:pStyle w:val="Prrafodelista"/>
        <w:numPr>
          <w:ilvl w:val="1"/>
          <w:numId w:val="26"/>
        </w:numPr>
        <w:spacing w:after="200" w:line="276" w:lineRule="auto"/>
        <w:ind w:left="851" w:hanging="567"/>
        <w:jc w:val="both"/>
        <w:rPr>
          <w:rFonts w:asciiTheme="minorHAnsi" w:hAnsiTheme="minorHAnsi" w:cs="Arial"/>
          <w:b/>
        </w:rPr>
      </w:pPr>
      <w:r w:rsidRPr="00AD2662">
        <w:rPr>
          <w:rFonts w:asciiTheme="minorHAnsi" w:hAnsiTheme="minorHAnsi" w:cs="Arial"/>
          <w:b/>
        </w:rPr>
        <w:t xml:space="preserve">Átomos </w:t>
      </w:r>
      <w:r w:rsidR="006E645F" w:rsidRPr="00AD2662">
        <w:rPr>
          <w:rFonts w:asciiTheme="minorHAnsi" w:hAnsiTheme="minorHAnsi" w:cs="Arial"/>
          <w:b/>
        </w:rPr>
        <w:t>turísticos</w:t>
      </w:r>
    </w:p>
    <w:p w:rsidR="00D03CFA" w:rsidRDefault="00D03CFA" w:rsidP="00776082">
      <w:pPr>
        <w:pStyle w:val="Prrafodelista"/>
        <w:spacing w:after="200" w:line="276" w:lineRule="auto"/>
        <w:ind w:left="0"/>
        <w:jc w:val="both"/>
        <w:rPr>
          <w:rFonts w:asciiTheme="minorHAnsi" w:hAnsiTheme="minorHAnsi" w:cs="Arial"/>
          <w:sz w:val="20"/>
          <w:szCs w:val="20"/>
        </w:rPr>
      </w:pPr>
      <w:r w:rsidRPr="008538AC">
        <w:rPr>
          <w:rFonts w:asciiTheme="minorHAnsi" w:hAnsiTheme="minorHAnsi" w:cs="Arial"/>
          <w:sz w:val="20"/>
          <w:szCs w:val="20"/>
        </w:rPr>
        <w:t xml:space="preserve">Los átomos turísticos de dividen en permanentes y temporales </w:t>
      </w:r>
      <w:r w:rsidR="008538AC" w:rsidRPr="008538AC">
        <w:rPr>
          <w:rFonts w:asciiTheme="minorHAnsi" w:hAnsiTheme="minorHAnsi" w:cs="Arial"/>
          <w:sz w:val="20"/>
          <w:szCs w:val="20"/>
        </w:rPr>
        <w:t xml:space="preserve">los </w:t>
      </w:r>
      <w:r w:rsidR="00B25740" w:rsidRPr="008538AC">
        <w:rPr>
          <w:rFonts w:asciiTheme="minorHAnsi" w:hAnsiTheme="minorHAnsi" w:cs="Arial"/>
          <w:sz w:val="20"/>
          <w:szCs w:val="20"/>
        </w:rPr>
        <w:t>átomos</w:t>
      </w:r>
      <w:r w:rsidR="008538AC" w:rsidRPr="008538AC">
        <w:rPr>
          <w:rFonts w:asciiTheme="minorHAnsi" w:hAnsiTheme="minorHAnsi" w:cs="Arial"/>
          <w:sz w:val="20"/>
          <w:szCs w:val="20"/>
        </w:rPr>
        <w:t xml:space="preserve"> permanentes son todos aquellos sitios turísticos con los que cuenta la región de Palenque que son inamovibles y que cualquier día pueden ser vistos por el turista</w:t>
      </w:r>
      <w:r w:rsidR="008538AC">
        <w:rPr>
          <w:rFonts w:asciiTheme="minorHAnsi" w:hAnsiTheme="minorHAnsi" w:cs="Arial"/>
          <w:sz w:val="20"/>
          <w:szCs w:val="20"/>
        </w:rPr>
        <w:t xml:space="preserve">, mientras que los </w:t>
      </w:r>
      <w:r w:rsidR="00B25740">
        <w:rPr>
          <w:rFonts w:asciiTheme="minorHAnsi" w:hAnsiTheme="minorHAnsi" w:cs="Arial"/>
          <w:sz w:val="20"/>
          <w:szCs w:val="20"/>
        </w:rPr>
        <w:t>átomos</w:t>
      </w:r>
      <w:r w:rsidR="008538AC">
        <w:rPr>
          <w:rFonts w:asciiTheme="minorHAnsi" w:hAnsiTheme="minorHAnsi" w:cs="Arial"/>
          <w:sz w:val="20"/>
          <w:szCs w:val="20"/>
        </w:rPr>
        <w:t xml:space="preserve"> </w:t>
      </w:r>
      <w:r w:rsidR="00B25740">
        <w:rPr>
          <w:rFonts w:asciiTheme="minorHAnsi" w:hAnsiTheme="minorHAnsi" w:cs="Arial"/>
          <w:sz w:val="20"/>
          <w:szCs w:val="20"/>
        </w:rPr>
        <w:t xml:space="preserve">temporales son las festividades </w:t>
      </w:r>
      <w:r w:rsidR="00B25740" w:rsidRPr="00E8530A">
        <w:rPr>
          <w:rFonts w:asciiTheme="minorHAnsi" w:hAnsiTheme="minorHAnsi" w:cs="Arial"/>
          <w:sz w:val="20"/>
          <w:szCs w:val="20"/>
        </w:rPr>
        <w:t>e</w:t>
      </w:r>
      <w:r w:rsidR="00B25740">
        <w:rPr>
          <w:rFonts w:asciiTheme="minorHAnsi" w:hAnsiTheme="minorHAnsi" w:cs="Arial"/>
          <w:sz w:val="20"/>
          <w:szCs w:val="20"/>
        </w:rPr>
        <w:t xml:space="preserve">xisten y son temporales </w:t>
      </w:r>
      <w:r w:rsidR="00B25740" w:rsidRPr="00E8530A">
        <w:rPr>
          <w:rFonts w:asciiTheme="minorHAnsi" w:hAnsiTheme="minorHAnsi" w:cs="Arial"/>
          <w:sz w:val="20"/>
          <w:szCs w:val="20"/>
        </w:rPr>
        <w:t xml:space="preserve"> debido a que solo se dan en un cierto periodo del año</w:t>
      </w:r>
      <w:r w:rsidR="00282BA4">
        <w:rPr>
          <w:rFonts w:asciiTheme="minorHAnsi" w:hAnsiTheme="minorHAnsi" w:cs="Arial"/>
          <w:sz w:val="20"/>
          <w:szCs w:val="20"/>
        </w:rPr>
        <w:t>.</w:t>
      </w:r>
    </w:p>
    <w:p w:rsidR="00B25740" w:rsidRPr="008538AC" w:rsidRDefault="00B25740" w:rsidP="00D03CFA">
      <w:pPr>
        <w:pStyle w:val="Prrafodelista"/>
        <w:ind w:left="644"/>
        <w:jc w:val="both"/>
        <w:rPr>
          <w:rFonts w:asciiTheme="minorHAnsi" w:hAnsiTheme="minorHAnsi" w:cs="Arial"/>
          <w:sz w:val="20"/>
          <w:szCs w:val="20"/>
        </w:rPr>
      </w:pPr>
    </w:p>
    <w:p w:rsidR="00AD2662" w:rsidRPr="003E2204" w:rsidRDefault="00AD2662" w:rsidP="00AD2662">
      <w:pPr>
        <w:pStyle w:val="Prrafodelista"/>
        <w:ind w:left="644"/>
        <w:jc w:val="both"/>
        <w:rPr>
          <w:rFonts w:asciiTheme="minorHAnsi" w:hAnsiTheme="minorHAnsi" w:cs="Arial"/>
          <w:b/>
          <w:sz w:val="20"/>
          <w:szCs w:val="20"/>
        </w:rPr>
      </w:pPr>
      <w:r w:rsidRPr="003E2204">
        <w:rPr>
          <w:rFonts w:asciiTheme="minorHAnsi" w:hAnsiTheme="minorHAnsi" w:cs="Arial"/>
          <w:b/>
          <w:sz w:val="20"/>
          <w:szCs w:val="20"/>
        </w:rPr>
        <w:t>4.1</w:t>
      </w:r>
      <w:r w:rsidR="00EA3468" w:rsidRPr="003E2204">
        <w:rPr>
          <w:rFonts w:asciiTheme="minorHAnsi" w:hAnsiTheme="minorHAnsi" w:cs="Arial"/>
          <w:b/>
          <w:sz w:val="20"/>
          <w:szCs w:val="20"/>
        </w:rPr>
        <w:t>0</w:t>
      </w:r>
      <w:r w:rsidRPr="003E2204">
        <w:rPr>
          <w:rFonts w:asciiTheme="minorHAnsi" w:hAnsiTheme="minorHAnsi" w:cs="Arial"/>
          <w:b/>
          <w:sz w:val="20"/>
          <w:szCs w:val="20"/>
        </w:rPr>
        <w:t>.1  Listado de Átomos Permanentes</w:t>
      </w:r>
    </w:p>
    <w:tbl>
      <w:tblPr>
        <w:tblStyle w:val="Tablaconcuadrcula"/>
        <w:tblW w:w="10298" w:type="dxa"/>
        <w:jc w:val="center"/>
        <w:tblLook w:val="04A0" w:firstRow="1" w:lastRow="0" w:firstColumn="1" w:lastColumn="0" w:noHBand="0" w:noVBand="1"/>
      </w:tblPr>
      <w:tblGrid>
        <w:gridCol w:w="817"/>
        <w:gridCol w:w="3260"/>
        <w:gridCol w:w="993"/>
        <w:gridCol w:w="1559"/>
        <w:gridCol w:w="992"/>
        <w:gridCol w:w="1276"/>
        <w:gridCol w:w="1401"/>
      </w:tblGrid>
      <w:tr w:rsidR="00A066B0" w:rsidRPr="00E21FE4" w:rsidTr="00A066B0">
        <w:trPr>
          <w:trHeight w:val="330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Átomo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C1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C2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C5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C6</w:t>
            </w:r>
          </w:p>
        </w:tc>
      </w:tr>
      <w:tr w:rsidR="00A066B0" w:rsidRPr="00E21FE4" w:rsidTr="00A066B0">
        <w:trPr>
          <w:trHeight w:val="940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Aeropuerto.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Albercas naturales de Montebello.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53, 54, 47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Andador ecológico.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3, 6, 8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Auditorio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124, 125 *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72, 73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Aurrera.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6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Autobuses Cristóbal Colón, ADO y maya de oro.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Autobuses lago de Montebello.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Autotransportes AEXA.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Balneario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Chacamax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1, 2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Banamex.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11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Bancomer.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Casa de la cultura.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83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13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Cascada Agua Clara.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2, 3, 9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13, 25, 33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60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14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Cascada de Agua Azul.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42, 52, 60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Centro administrativo de justicia.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16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Chedraui.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IMSS.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ISSSTE.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ISSTECH.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Coppel.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Cruz Roja Mexicana.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22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Estación de Ferrocarril.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23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Estación gasolinera.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Fiscalía del distrito selva.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Hospital general.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26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Iglesia Santo Domingo.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86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Italian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Coffee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Lienzo charro.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73, 93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110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Mercado.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123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30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Misol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Ha.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1,2,8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42,53,54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31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Monumento a la madre Chol.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32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Monumento cabeza maya.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33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Mujer Chol.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34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Museo de sitio.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83,65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35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Museo del textil “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Lak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Puj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Kul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”.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62,83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36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Nututún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Palacio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Panteón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39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Parque central.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98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107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40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Parque de feria.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98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6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41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Plaza de las artesanías y módulos de información turística.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Plaza el Artesano.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43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Prenda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Mex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117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SECTUR.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Telégrafos nacionales.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46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Tienda ISSSTE.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AJO.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6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cascadas de Agua Azul.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Transportes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Chambalú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Transportes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Chamoan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Cháncala.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E21FE4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52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Palenque.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Welib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Ha.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1,2,8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38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42,48,53,54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54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Zona Arqueológica.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61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A066B0" w:rsidRPr="00E21FE4" w:rsidTr="00A066B0">
        <w:trPr>
          <w:trHeight w:val="315"/>
          <w:jc w:val="center"/>
        </w:trPr>
        <w:tc>
          <w:tcPr>
            <w:tcW w:w="817" w:type="dxa"/>
            <w:hideMark/>
          </w:tcPr>
          <w:p w:rsidR="00A066B0" w:rsidRPr="00E21FE4" w:rsidRDefault="00A066B0" w:rsidP="00796BAD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55</w:t>
            </w:r>
          </w:p>
        </w:tc>
        <w:tc>
          <w:tcPr>
            <w:tcW w:w="3260" w:type="dxa"/>
            <w:hideMark/>
          </w:tcPr>
          <w:p w:rsidR="00A066B0" w:rsidRPr="00E21FE4" w:rsidRDefault="00A066B0" w:rsidP="00796BAD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Zona turística la Cañada.</w:t>
            </w:r>
          </w:p>
        </w:tc>
        <w:tc>
          <w:tcPr>
            <w:tcW w:w="993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53,54</w:t>
            </w:r>
          </w:p>
        </w:tc>
        <w:tc>
          <w:tcPr>
            <w:tcW w:w="992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066B0" w:rsidRPr="00E21FE4" w:rsidRDefault="00A066B0" w:rsidP="00366016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</w:tbl>
    <w:p w:rsidR="00AD2662" w:rsidRPr="00282BA4" w:rsidRDefault="004E0523" w:rsidP="004E0523">
      <w:pPr>
        <w:pStyle w:val="Prrafodelista"/>
        <w:ind w:left="284"/>
        <w:jc w:val="center"/>
        <w:rPr>
          <w:rFonts w:asciiTheme="minorHAnsi" w:hAnsiTheme="minorHAnsi" w:cs="Arial"/>
          <w:sz w:val="20"/>
          <w:szCs w:val="20"/>
        </w:rPr>
      </w:pPr>
      <w:r w:rsidRPr="00282BA4">
        <w:rPr>
          <w:rFonts w:asciiTheme="minorHAnsi" w:hAnsiTheme="minorHAnsi" w:cs="Arial"/>
          <w:sz w:val="20"/>
          <w:szCs w:val="20"/>
        </w:rPr>
        <w:t>Tabla. Sitios turísticos Permanentes</w:t>
      </w:r>
    </w:p>
    <w:p w:rsidR="004E0523" w:rsidRPr="00AD2662" w:rsidRDefault="004E0523" w:rsidP="00AD2662">
      <w:pPr>
        <w:pStyle w:val="Prrafodelista"/>
        <w:ind w:left="284"/>
        <w:jc w:val="both"/>
        <w:rPr>
          <w:rFonts w:asciiTheme="minorHAnsi" w:hAnsiTheme="minorHAnsi" w:cs="Arial"/>
          <w:b/>
          <w:sz w:val="20"/>
          <w:szCs w:val="20"/>
        </w:rPr>
      </w:pPr>
    </w:p>
    <w:p w:rsidR="00AD2662" w:rsidRPr="004E0523" w:rsidRDefault="00B25740" w:rsidP="00B25740">
      <w:pPr>
        <w:jc w:val="both"/>
        <w:rPr>
          <w:rFonts w:cs="Arial"/>
          <w:sz w:val="20"/>
          <w:szCs w:val="20"/>
        </w:rPr>
      </w:pPr>
      <w:r w:rsidRPr="004E0523">
        <w:rPr>
          <w:rFonts w:cs="Arial"/>
          <w:sz w:val="20"/>
          <w:szCs w:val="20"/>
        </w:rPr>
        <w:t>La tabla anterior muestra todos los sitios turísticos</w:t>
      </w:r>
      <w:r w:rsidR="004E0523">
        <w:rPr>
          <w:rFonts w:cs="Arial"/>
          <w:sz w:val="20"/>
          <w:szCs w:val="20"/>
        </w:rPr>
        <w:t xml:space="preserve"> permanentes</w:t>
      </w:r>
      <w:r w:rsidR="00282BA4">
        <w:rPr>
          <w:rFonts w:cs="Arial"/>
          <w:sz w:val="20"/>
          <w:szCs w:val="20"/>
        </w:rPr>
        <w:t xml:space="preserve"> de la Región de P</w:t>
      </w:r>
      <w:r w:rsidRPr="004E0523">
        <w:rPr>
          <w:rFonts w:cs="Arial"/>
          <w:sz w:val="20"/>
          <w:szCs w:val="20"/>
        </w:rPr>
        <w:t>alenque</w:t>
      </w:r>
      <w:r w:rsidR="00282BA4">
        <w:rPr>
          <w:rFonts w:cs="Arial"/>
          <w:sz w:val="20"/>
          <w:szCs w:val="20"/>
        </w:rPr>
        <w:t>,</w:t>
      </w:r>
      <w:r w:rsidRPr="004E0523">
        <w:rPr>
          <w:rFonts w:cs="Arial"/>
          <w:sz w:val="20"/>
          <w:szCs w:val="20"/>
        </w:rPr>
        <w:t xml:space="preserve"> </w:t>
      </w:r>
      <w:r w:rsidR="008E3B1E" w:rsidRPr="004E0523">
        <w:rPr>
          <w:rFonts w:cs="Arial"/>
          <w:sz w:val="20"/>
          <w:szCs w:val="20"/>
        </w:rPr>
        <w:t xml:space="preserve">un ejemplo de cómo leer cada sitio turístico es el siguiente: </w:t>
      </w:r>
    </w:p>
    <w:p w:rsidR="008E3B1E" w:rsidRPr="004E0523" w:rsidRDefault="008E3B1E" w:rsidP="00B25740">
      <w:pPr>
        <w:jc w:val="both"/>
        <w:rPr>
          <w:rFonts w:cs="Arial"/>
          <w:sz w:val="20"/>
          <w:szCs w:val="20"/>
        </w:rPr>
      </w:pPr>
      <w:r w:rsidRPr="004E0523">
        <w:rPr>
          <w:rFonts w:cs="Arial"/>
          <w:b/>
          <w:sz w:val="20"/>
          <w:szCs w:val="20"/>
        </w:rPr>
        <w:t>La zona arqueológica</w:t>
      </w:r>
      <w:r w:rsidRPr="004E0523">
        <w:rPr>
          <w:rFonts w:cs="Arial"/>
          <w:sz w:val="20"/>
          <w:szCs w:val="20"/>
        </w:rPr>
        <w:t xml:space="preserve"> es una actividad vinculada al patrimonio histórico-cultural, </w:t>
      </w:r>
      <w:r w:rsidR="004E0523" w:rsidRPr="004E0523">
        <w:rPr>
          <w:rFonts w:cs="Arial"/>
          <w:sz w:val="20"/>
          <w:szCs w:val="20"/>
        </w:rPr>
        <w:t xml:space="preserve">de lo cual podemos decir que es un sitio arqueológico, y este puede ser un destino internacional, nacional y local, por lo tanto pueden ser visitados por todo tipo de personas desde niños hasta ancianos, esta descripción es de acuerdo a los </w:t>
      </w:r>
      <w:r w:rsidR="00282BA4" w:rsidRPr="004E0523">
        <w:rPr>
          <w:rFonts w:cs="Arial"/>
          <w:sz w:val="20"/>
          <w:szCs w:val="20"/>
        </w:rPr>
        <w:t>átomos</w:t>
      </w:r>
      <w:r w:rsidR="004E0523" w:rsidRPr="004E0523">
        <w:rPr>
          <w:rFonts w:cs="Arial"/>
          <w:sz w:val="20"/>
          <w:szCs w:val="20"/>
        </w:rPr>
        <w:t xml:space="preserve"> turísticos y las diferentes clasificaciones.</w:t>
      </w:r>
    </w:p>
    <w:p w:rsidR="00AD2662" w:rsidRPr="00AD2662" w:rsidRDefault="00AD2662" w:rsidP="00AD2662">
      <w:pPr>
        <w:pStyle w:val="Prrafodelista"/>
        <w:ind w:left="284"/>
        <w:jc w:val="both"/>
        <w:rPr>
          <w:rFonts w:asciiTheme="minorHAnsi" w:hAnsiTheme="minorHAnsi" w:cs="Arial"/>
          <w:b/>
          <w:sz w:val="20"/>
          <w:szCs w:val="20"/>
        </w:rPr>
      </w:pPr>
    </w:p>
    <w:p w:rsidR="00AD2662" w:rsidRPr="00AD2662" w:rsidRDefault="00EA3468" w:rsidP="00AD2662">
      <w:pPr>
        <w:pStyle w:val="Prrafodelista"/>
        <w:ind w:left="284"/>
        <w:jc w:val="both"/>
        <w:rPr>
          <w:rFonts w:asciiTheme="minorHAnsi" w:hAnsiTheme="minorHAnsi" w:cs="Arial"/>
          <w:b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4.10</w:t>
      </w:r>
      <w:r w:rsidR="00AD2662">
        <w:rPr>
          <w:rFonts w:asciiTheme="minorHAnsi" w:hAnsiTheme="minorHAnsi" w:cs="Arial"/>
          <w:b/>
          <w:sz w:val="20"/>
          <w:szCs w:val="20"/>
        </w:rPr>
        <w:t xml:space="preserve">.2 </w:t>
      </w:r>
      <w:r w:rsidR="00AD2662" w:rsidRPr="00AD2662">
        <w:rPr>
          <w:rFonts w:asciiTheme="minorHAnsi" w:hAnsiTheme="minorHAnsi" w:cs="Arial"/>
          <w:b/>
          <w:sz w:val="20"/>
          <w:szCs w:val="20"/>
        </w:rPr>
        <w:t>Lista de Átomos temporales.</w:t>
      </w:r>
    </w:p>
    <w:tbl>
      <w:tblPr>
        <w:tblStyle w:val="Tablaconcuadrcula"/>
        <w:tblW w:w="9920" w:type="dxa"/>
        <w:tblLook w:val="04A0" w:firstRow="1" w:lastRow="0" w:firstColumn="1" w:lastColumn="0" w:noHBand="0" w:noVBand="1"/>
      </w:tblPr>
      <w:tblGrid>
        <w:gridCol w:w="1039"/>
        <w:gridCol w:w="3797"/>
        <w:gridCol w:w="1200"/>
        <w:gridCol w:w="1484"/>
        <w:gridCol w:w="1200"/>
        <w:gridCol w:w="1200"/>
      </w:tblGrid>
      <w:tr w:rsidR="00AD2662" w:rsidRPr="00AD2662" w:rsidTr="008538AC">
        <w:trPr>
          <w:trHeight w:val="330"/>
        </w:trPr>
        <w:tc>
          <w:tcPr>
            <w:tcW w:w="1039" w:type="dxa"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3797" w:type="dxa"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Átomo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C1</w:t>
            </w:r>
          </w:p>
        </w:tc>
        <w:tc>
          <w:tcPr>
            <w:tcW w:w="1484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C2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C3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C5</w:t>
            </w:r>
          </w:p>
        </w:tc>
      </w:tr>
      <w:tr w:rsidR="00AD2662" w:rsidRPr="00AD2662" w:rsidTr="008538AC">
        <w:trPr>
          <w:trHeight w:val="315"/>
        </w:trPr>
        <w:tc>
          <w:tcPr>
            <w:tcW w:w="1039" w:type="dxa"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797" w:type="dxa"/>
            <w:hideMark/>
          </w:tcPr>
          <w:p w:rsidR="00AD2662" w:rsidRPr="00AD2662" w:rsidRDefault="00AD2662" w:rsidP="00AD2662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Feria Santo Domingo de Guzmán.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484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75,81,95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D2662" w:rsidRPr="00AD2662" w:rsidRDefault="00AD2662" w:rsidP="008538AC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AD2662" w:rsidRPr="00100F76" w:rsidTr="008538AC">
        <w:trPr>
          <w:trHeight w:val="315"/>
        </w:trPr>
        <w:tc>
          <w:tcPr>
            <w:tcW w:w="1039" w:type="dxa"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797" w:type="dxa"/>
            <w:hideMark/>
          </w:tcPr>
          <w:p w:rsidR="00AD2662" w:rsidRPr="00AD2662" w:rsidRDefault="00AD2662" w:rsidP="00AD2662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Expo feria Internacional Mundo Maya.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:rsidR="00AD2662" w:rsidRPr="00AD2662" w:rsidRDefault="00AD2662" w:rsidP="00AD2662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484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75,80,95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00" w:type="dxa"/>
            <w:noWrap/>
            <w:hideMark/>
          </w:tcPr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:rsidR="00AD2662" w:rsidRPr="00AD2662" w:rsidRDefault="00AD2662" w:rsidP="00AD2662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:rsidR="00AD2662" w:rsidRPr="00AD2662" w:rsidRDefault="00AD2662" w:rsidP="008538AC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</w:tbl>
    <w:p w:rsidR="00AD2662" w:rsidRPr="004E0523" w:rsidRDefault="004E0523" w:rsidP="004E0523">
      <w:pPr>
        <w:pStyle w:val="Prrafodelista"/>
        <w:ind w:left="284"/>
        <w:jc w:val="center"/>
        <w:rPr>
          <w:rFonts w:asciiTheme="minorHAnsi" w:hAnsiTheme="minorHAnsi" w:cs="Arial"/>
          <w:b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Tabla. Sitios turísticos Temporales</w:t>
      </w:r>
    </w:p>
    <w:p w:rsidR="00AD2662" w:rsidRPr="006E645F" w:rsidRDefault="00AD2662" w:rsidP="00AD2662">
      <w:pPr>
        <w:pStyle w:val="Prrafodelista"/>
        <w:ind w:left="644"/>
        <w:jc w:val="both"/>
        <w:rPr>
          <w:rFonts w:asciiTheme="minorHAnsi" w:hAnsiTheme="minorHAnsi" w:cs="Arial"/>
          <w:b/>
        </w:rPr>
      </w:pPr>
    </w:p>
    <w:p w:rsidR="004E0523" w:rsidRDefault="004E0523" w:rsidP="004E0523">
      <w:pPr>
        <w:jc w:val="both"/>
        <w:rPr>
          <w:rFonts w:cs="Arial"/>
          <w:sz w:val="20"/>
          <w:szCs w:val="20"/>
        </w:rPr>
      </w:pPr>
      <w:r w:rsidRPr="004E0523">
        <w:rPr>
          <w:rFonts w:cs="Arial"/>
          <w:sz w:val="20"/>
          <w:szCs w:val="20"/>
        </w:rPr>
        <w:t>La tabla anterior muestra todos los sitios turísticos</w:t>
      </w:r>
      <w:r>
        <w:rPr>
          <w:rFonts w:cs="Arial"/>
          <w:sz w:val="20"/>
          <w:szCs w:val="20"/>
        </w:rPr>
        <w:t xml:space="preserve"> temporales</w:t>
      </w:r>
      <w:r w:rsidR="00282BA4">
        <w:rPr>
          <w:rFonts w:cs="Arial"/>
          <w:sz w:val="20"/>
          <w:szCs w:val="20"/>
        </w:rPr>
        <w:t xml:space="preserve"> de la Región de P</w:t>
      </w:r>
      <w:r w:rsidRPr="004E0523">
        <w:rPr>
          <w:rFonts w:cs="Arial"/>
          <w:sz w:val="20"/>
          <w:szCs w:val="20"/>
        </w:rPr>
        <w:t>alenque un ejemplo de cómo leer cada sitio turístico</w:t>
      </w:r>
      <w:r>
        <w:rPr>
          <w:rFonts w:cs="Arial"/>
          <w:sz w:val="20"/>
          <w:szCs w:val="20"/>
        </w:rPr>
        <w:t xml:space="preserve"> temporal</w:t>
      </w:r>
      <w:r w:rsidRPr="004E0523">
        <w:rPr>
          <w:rFonts w:cs="Arial"/>
          <w:sz w:val="20"/>
          <w:szCs w:val="20"/>
        </w:rPr>
        <w:t xml:space="preserve"> es el siguiente: </w:t>
      </w:r>
    </w:p>
    <w:p w:rsidR="00EA3468" w:rsidRDefault="004E0523" w:rsidP="007F29DE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Feria santo domingo de guzmán es una actividad de asistencia a eventos programados, por lo tanto es una feria artesanal, a su vez es una fiesta religiosa y una feria popular; esta puede ser </w:t>
      </w:r>
      <w:r w:rsidR="00282BA4">
        <w:rPr>
          <w:rFonts w:cs="Arial"/>
          <w:sz w:val="20"/>
          <w:szCs w:val="20"/>
        </w:rPr>
        <w:t>visitada</w:t>
      </w:r>
      <w:r>
        <w:rPr>
          <w:rFonts w:cs="Arial"/>
          <w:sz w:val="20"/>
          <w:szCs w:val="20"/>
        </w:rPr>
        <w:t xml:space="preserve"> por todo tipo de personas.</w:t>
      </w:r>
    </w:p>
    <w:p w:rsidR="007A47C7" w:rsidRPr="004E0523" w:rsidRDefault="007A47C7" w:rsidP="007F29DE">
      <w:pPr>
        <w:jc w:val="both"/>
        <w:rPr>
          <w:rFonts w:cs="Arial"/>
          <w:sz w:val="20"/>
          <w:szCs w:val="20"/>
        </w:rPr>
      </w:pPr>
      <w:bookmarkStart w:id="0" w:name="_GoBack"/>
      <w:bookmarkEnd w:id="0"/>
    </w:p>
    <w:sectPr w:rsidR="007A47C7" w:rsidRPr="004E0523" w:rsidSect="0057299C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857" w:rsidRDefault="00F11857" w:rsidP="00AB1176">
      <w:pPr>
        <w:spacing w:after="0" w:line="240" w:lineRule="auto"/>
      </w:pPr>
      <w:r>
        <w:separator/>
      </w:r>
    </w:p>
  </w:endnote>
  <w:endnote w:type="continuationSeparator" w:id="0">
    <w:p w:rsidR="00F11857" w:rsidRDefault="00F11857" w:rsidP="00AB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9D6" w:rsidRPr="00210F84" w:rsidRDefault="002D29D6">
    <w:pPr>
      <w:pStyle w:val="Piedepgina"/>
      <w:rPr>
        <w:rFonts w:ascii="Arial" w:hAnsi="Arial" w:cs="Arial"/>
      </w:rPr>
    </w:pPr>
    <w:r w:rsidRPr="00210F84">
      <w:rPr>
        <w:rFonts w:ascii="Arial" w:hAnsi="Arial" w:cs="Arial"/>
      </w:rPr>
      <w:ptab w:relativeTo="margin" w:alignment="right" w:leader="none"/>
    </w:r>
    <w:r w:rsidRPr="00210F84">
      <w:rPr>
        <w:rFonts w:ascii="Arial" w:hAnsi="Arial" w:cs="Arial"/>
      </w:rPr>
      <w:t xml:space="preserve">Página </w:t>
    </w:r>
    <w:r w:rsidRPr="00210F84">
      <w:rPr>
        <w:rFonts w:ascii="Arial" w:hAnsi="Arial" w:cs="Arial"/>
      </w:rPr>
      <w:fldChar w:fldCharType="begin"/>
    </w:r>
    <w:r w:rsidRPr="00210F84">
      <w:rPr>
        <w:rFonts w:ascii="Arial" w:hAnsi="Arial" w:cs="Arial"/>
      </w:rPr>
      <w:instrText xml:space="preserve"> PAGE   \* MERGEFORMAT </w:instrText>
    </w:r>
    <w:r w:rsidRPr="00210F84">
      <w:rPr>
        <w:rFonts w:ascii="Arial" w:hAnsi="Arial" w:cs="Arial"/>
      </w:rPr>
      <w:fldChar w:fldCharType="separate"/>
    </w:r>
    <w:r w:rsidR="00C6584F">
      <w:rPr>
        <w:rFonts w:ascii="Arial" w:hAnsi="Arial" w:cs="Arial"/>
        <w:noProof/>
      </w:rPr>
      <w:t>5</w:t>
    </w:r>
    <w:r w:rsidRPr="00210F84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  <w:lang w:eastAsia="es-MX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56E6BCDD" wp14:editId="6CE854C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810260"/>
              <wp:effectExtent l="9525" t="0" r="10795" b="0"/>
              <wp:wrapNone/>
              <wp:docPr id="3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810260"/>
                        <a:chOff x="8" y="9"/>
                        <a:chExt cx="15823" cy="1439"/>
                      </a:xfrm>
                    </wpg:grpSpPr>
                    <wps:wsp>
                      <wps:cNvPr id="8" name="AutoShape 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Rectangle 1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group w14:anchorId="56D0D92F" id="Group 8" o:spid="_x0000_s1026" style="position:absolute;margin-left:0;margin-top:0;width:610.4pt;height:63.8pt;flip:y;z-index:251660288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Hs0sIAAADaAAAADwAAAGRycy9kb3ducmV2LnhtbERPy2oCMRTdC/5DuEI3pWaUKu1oRmxB&#10;aLEUfCy6vEyuk2EmN0MSderXN4uCy8N5L1e9bcWFfKgdK5iMMxDEpdM1VwqOh83TC4gQkTW2jknB&#10;LwVYFcPBEnPtrryjyz5WIoVwyFGBibHLpQylIYth7DrixJ2ctxgT9JXUHq8p3LZymmVzabHm1GCw&#10;o3dDZbM/WwVv283teVZ9v/ozfT7ezFf2M+0apR5G/XoBIlIf7+J/94dWkLamK+kG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aHs0sIAAADaAAAADwAAAAAAAAAAAAAA&#10;AAChAgAAZHJzL2Rvd25yZXYueG1sUEsFBgAAAAAEAAQA+QAAAJADAAAAAA==&#10;" strokecolor="#31849b"/>
              <v:rect id="Rectangle 1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XvGMQA&#10;AADaAAAADwAAAGRycy9kb3ducmV2LnhtbESPQWvCQBSE74L/YXlCL6Kb9iA2ZiMiSEMpiLH1/Mi+&#10;JqHZtzG7TdJ/7wpCj8PMfMMk29E0oqfO1ZYVPC8jEMSF1TWXCj7Ph8UahPPIGhvLpOCPHGzT6STB&#10;WNuBT9TnvhQBwi5GBZX3bSylKyoy6Ja2JQ7et+0M+iC7UuoOhwA3jXyJopU0WHNYqLClfUXFT/5r&#10;FAzFsb+cP97kcX7JLF+z6z7/elfqaTbuNiA8jf4//GhnWsEr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l7xjEAAAA2g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087497" wp14:editId="676D7DB9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793750"/>
              <wp:effectExtent l="9525" t="9525" r="13970" b="6985"/>
              <wp:wrapNone/>
              <wp:docPr id="2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75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rect w14:anchorId="2B3C7AB3" id="Rectangle 7" o:spid="_x0000_s1026" style="position:absolute;margin-left:0;margin-top:0;width:7.15pt;height:62.5pt;z-index:25165824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" fillcolor="#4bacc6" strokecolor="#205867">
              <w10:wrap anchorx="margin" anchory="page"/>
            </v:rect>
          </w:pict>
        </mc:Fallback>
      </mc:AlternateContent>
    </w:r>
    <w:r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E7D1D3D" wp14:editId="50D790BD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793750"/>
              <wp:effectExtent l="9525" t="9525" r="13970" b="6985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75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rect w14:anchorId="478538B1" id="Rectangle 6" o:spid="_x0000_s1026" style="position:absolute;margin-left:0;margin-top:0;width:7.15pt;height:62.5pt;z-index:25165516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" fillcolor="#4bacc6" strokecolor="#205867"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9D6" w:rsidRDefault="002D29D6" w:rsidP="00611939">
    <w:pPr>
      <w:pStyle w:val="Piedepgina"/>
      <w:tabs>
        <w:tab w:val="center" w:pos="4678"/>
      </w:tabs>
      <w:ind w:right="759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 </w:t>
    </w:r>
  </w:p>
  <w:p w:rsidR="002D29D6" w:rsidRDefault="002D29D6" w:rsidP="00611939">
    <w:pPr>
      <w:pStyle w:val="Piedepgina"/>
    </w:pPr>
    <w:r>
      <w:rPr>
        <w:rFonts w:ascii="Arial" w:hAnsi="Arial" w:cs="Arial"/>
        <w:noProof/>
        <w:color w:val="0000FF"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605504" behindDoc="0" locked="0" layoutInCell="1" allowOverlap="1" wp14:anchorId="7A7DFB46" wp14:editId="4E1DA91C">
              <wp:simplePos x="0" y="0"/>
              <wp:positionH relativeFrom="column">
                <wp:posOffset>1403985</wp:posOffset>
              </wp:positionH>
              <wp:positionV relativeFrom="paragraph">
                <wp:posOffset>162560</wp:posOffset>
              </wp:positionV>
              <wp:extent cx="3524250" cy="476250"/>
              <wp:effectExtent l="0" t="0" r="0" b="0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D29D6" w:rsidRPr="003469F6" w:rsidRDefault="002D29D6" w:rsidP="00611939">
                          <w:pPr>
                            <w:pStyle w:val="Piedepgina"/>
                            <w:tabs>
                              <w:tab w:val="center" w:pos="4678"/>
                            </w:tabs>
                            <w:ind w:right="759"/>
                            <w:jc w:val="center"/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  <w:t>Carretera Panamericana Km. 1080, C.P. 29050, Apartado Postal 599</w:t>
                          </w:r>
                        </w:p>
                        <w:p w:rsidR="002D29D6" w:rsidRDefault="002D29D6" w:rsidP="00611939">
                          <w:pPr>
                            <w:pStyle w:val="Piedepgina"/>
                            <w:ind w:right="759"/>
                            <w:jc w:val="center"/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</w:pPr>
                          <w:r w:rsidRPr="007A67B6"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  <w:t>Tuxtla Gutiérrez, Chiapas</w:t>
                          </w:r>
                          <w:r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  <w:t xml:space="preserve">; </w:t>
                          </w:r>
                          <w:r w:rsidRPr="007A67B6">
                            <w:rPr>
                              <w:rFonts w:ascii="Adobe Caslon Pro" w:hAnsi="Adobe Caslon Pro"/>
                              <w:color w:val="808080"/>
                              <w:sz w:val="16"/>
                              <w:szCs w:val="16"/>
                            </w:rPr>
                            <w:t xml:space="preserve"> Tels. (961) 61 54285, 61 50461</w:t>
                          </w:r>
                        </w:p>
                        <w:p w:rsidR="002D29D6" w:rsidRDefault="002D29D6" w:rsidP="00611939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611939">
                            <w:rPr>
                              <w:rFonts w:ascii="Adobe Caslon Pro Bold" w:hAnsi="Adobe Caslon Pro Bold"/>
                              <w:sz w:val="16"/>
                              <w:szCs w:val="16"/>
                            </w:rPr>
                            <w:t>www.ittg.edu.mx</w:t>
                          </w:r>
                        </w:p>
                        <w:p w:rsidR="002D29D6" w:rsidRPr="003469F6" w:rsidRDefault="002D29D6" w:rsidP="00611939">
                          <w:pPr>
                            <w:jc w:val="right"/>
                            <w:rPr>
                              <w:rFonts w:ascii="Adobe Caslon Pro Bold" w:hAnsi="Adobe Caslon Pro Bold" w:cs="Arial"/>
                              <w:sz w:val="10"/>
                              <w:szCs w:val="10"/>
                            </w:rPr>
                          </w:pPr>
                        </w:p>
                        <w:p w:rsidR="002D29D6" w:rsidRPr="00820EA8" w:rsidRDefault="002D29D6" w:rsidP="00611939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:rsidR="002D29D6" w:rsidRDefault="002D29D6" w:rsidP="00611939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0B6F55B" id="_x0000_t202" coordsize="21600,21600" o:spt="202" path="m,l,21600r21600,l21600,xe">
              <v:stroke joinstyle="miter"/>
              <v:path gradientshapeok="t" o:connecttype="rect"/>
            </v:shapetype>
            <v:shape id="Cuadro de texto 219" o:spid="_x0000_s1061" type="#_x0000_t202" style="position:absolute;margin-left:110.55pt;margin-top:12.8pt;width:277.5pt;height:37.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" filled="f" stroked="f">
              <v:textbox>
                <w:txbxContent>
                  <w:p w:rsidR="002D29D6" w:rsidRPr="003469F6" w:rsidRDefault="002D29D6" w:rsidP="00611939">
                    <w:pPr>
                      <w:pStyle w:val="Piedepgina"/>
                      <w:tabs>
                        <w:tab w:val="center" w:pos="4678"/>
                      </w:tabs>
                      <w:ind w:right="759"/>
                      <w:jc w:val="center"/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</w:pPr>
                    <w:r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  <w:t>Carretera Panamericana Km. 1080, C.P. 29050, Apartado Postal 599</w:t>
                    </w:r>
                  </w:p>
                  <w:p w:rsidR="002D29D6" w:rsidRDefault="002D29D6" w:rsidP="00611939">
                    <w:pPr>
                      <w:pStyle w:val="Piedepgina"/>
                      <w:ind w:right="759"/>
                      <w:jc w:val="center"/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</w:pPr>
                    <w:r w:rsidRPr="007A67B6"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  <w:t>Tuxtla Gutiérrez, Chiapas</w:t>
                    </w:r>
                    <w:r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  <w:t xml:space="preserve">; </w:t>
                    </w:r>
                    <w:r w:rsidRPr="007A67B6">
                      <w:rPr>
                        <w:rFonts w:ascii="Adobe Caslon Pro" w:hAnsi="Adobe Caslon Pro"/>
                        <w:color w:val="808080"/>
                        <w:sz w:val="16"/>
                        <w:szCs w:val="16"/>
                      </w:rPr>
                      <w:t xml:space="preserve"> Tels. (961) 61 54285, 61 50461</w:t>
                    </w:r>
                  </w:p>
                  <w:p w:rsidR="002D29D6" w:rsidRDefault="002D29D6" w:rsidP="00611939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611939">
                      <w:rPr>
                        <w:rFonts w:ascii="Adobe Caslon Pro Bold" w:hAnsi="Adobe Caslon Pro Bold"/>
                        <w:sz w:val="16"/>
                        <w:szCs w:val="16"/>
                      </w:rPr>
                      <w:t>www.ittg.edu.mx</w:t>
                    </w:r>
                  </w:p>
                  <w:p w:rsidR="002D29D6" w:rsidRPr="003469F6" w:rsidRDefault="002D29D6" w:rsidP="00611939">
                    <w:pPr>
                      <w:jc w:val="right"/>
                      <w:rPr>
                        <w:rFonts w:ascii="Adobe Caslon Pro Bold" w:hAnsi="Adobe Caslon Pro Bold" w:cs="Arial"/>
                        <w:sz w:val="10"/>
                        <w:szCs w:val="10"/>
                      </w:rPr>
                    </w:pPr>
                  </w:p>
                  <w:p w:rsidR="002D29D6" w:rsidRPr="00820EA8" w:rsidRDefault="002D29D6" w:rsidP="00611939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:rsidR="002D29D6" w:rsidRDefault="002D29D6" w:rsidP="00611939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Pr="001405E6">
      <w:rPr>
        <w:noProof/>
        <w:lang w:eastAsia="es-MX"/>
      </w:rPr>
      <w:drawing>
        <wp:anchor distT="0" distB="0" distL="114300" distR="114300" simplePos="0" relativeHeight="251602432" behindDoc="1" locked="0" layoutInCell="1" allowOverlap="1" wp14:anchorId="62ED7A9A" wp14:editId="4B854135">
          <wp:simplePos x="0" y="0"/>
          <wp:positionH relativeFrom="column">
            <wp:posOffset>4956810</wp:posOffset>
          </wp:positionH>
          <wp:positionV relativeFrom="paragraph">
            <wp:posOffset>48260</wp:posOffset>
          </wp:positionV>
          <wp:extent cx="1371600" cy="548640"/>
          <wp:effectExtent l="0" t="0" r="0" b="3810"/>
          <wp:wrapNone/>
          <wp:docPr id="266" name="Imagen 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1E6D">
      <w:rPr>
        <w:noProof/>
        <w:color w:val="FF0000"/>
        <w:lang w:eastAsia="es-MX"/>
      </w:rPr>
      <w:drawing>
        <wp:anchor distT="0" distB="0" distL="114300" distR="114300" simplePos="0" relativeHeight="251601408" behindDoc="1" locked="0" layoutInCell="1" allowOverlap="1" wp14:anchorId="5223713C" wp14:editId="34BBE29D">
          <wp:simplePos x="0" y="0"/>
          <wp:positionH relativeFrom="column">
            <wp:posOffset>3810</wp:posOffset>
          </wp:positionH>
          <wp:positionV relativeFrom="paragraph">
            <wp:posOffset>10160</wp:posOffset>
          </wp:positionV>
          <wp:extent cx="731520" cy="640080"/>
          <wp:effectExtent l="0" t="0" r="0" b="7620"/>
          <wp:wrapNone/>
          <wp:docPr id="267" name="Imagen 267" descr="logo_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_tec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D29D6" w:rsidRDefault="002D29D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857" w:rsidRDefault="00F11857" w:rsidP="00AB1176">
      <w:pPr>
        <w:spacing w:after="0" w:line="240" w:lineRule="auto"/>
      </w:pPr>
      <w:r>
        <w:separator/>
      </w:r>
    </w:p>
  </w:footnote>
  <w:footnote w:type="continuationSeparator" w:id="0">
    <w:p w:rsidR="00F11857" w:rsidRDefault="00F11857" w:rsidP="00AB1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9D6" w:rsidRPr="0059335E" w:rsidRDefault="002D29D6" w:rsidP="0066576A">
    <w:pPr>
      <w:pStyle w:val="Encabezado"/>
      <w:tabs>
        <w:tab w:val="left" w:pos="820"/>
        <w:tab w:val="center" w:pos="4702"/>
        <w:tab w:val="right" w:pos="9405"/>
      </w:tabs>
      <w:jc w:val="center"/>
      <w:rPr>
        <w:rFonts w:ascii="MV Boli" w:eastAsiaTheme="majorEastAsia" w:hAnsi="MV Boli" w:cs="MV Boli"/>
        <w:b/>
        <w:sz w:val="24"/>
        <w:szCs w:val="24"/>
      </w:rPr>
    </w:pPr>
    <w:r w:rsidRPr="00E2430C">
      <w:rPr>
        <w:rFonts w:ascii="MV Boli" w:eastAsiaTheme="majorEastAsia" w:hAnsi="MV Boli" w:cs="MV Boli"/>
        <w:b/>
        <w:noProof/>
        <w:sz w:val="24"/>
        <w:szCs w:val="24"/>
        <w:lang w:eastAsia="es-MX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1D3C8EF3" wp14:editId="3744BD0C">
              <wp:simplePos x="0" y="0"/>
              <wp:positionH relativeFrom="column">
                <wp:posOffset>1080135</wp:posOffset>
              </wp:positionH>
              <wp:positionV relativeFrom="paragraph">
                <wp:posOffset>-278130</wp:posOffset>
              </wp:positionV>
              <wp:extent cx="4171950" cy="3238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71950" cy="323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29D6" w:rsidRDefault="002D29D6">
                          <w:r>
                            <w:rPr>
                              <w:rFonts w:ascii="MV Boli" w:eastAsiaTheme="majorEastAsia" w:hAnsi="MV Boli" w:cs="MV Boli"/>
                              <w:b/>
                              <w:sz w:val="24"/>
                              <w:szCs w:val="24"/>
                            </w:rPr>
                            <w:t>“Geo – Referencia Turística de la Región de Palenque”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9" type="#_x0000_t202" style="position:absolute;left:0;text-align:left;margin-left:85.05pt;margin-top:-21.9pt;width:328.5pt;height:25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" filled="f" stroked="f">
              <v:textbox>
                <w:txbxContent>
                  <w:p w:rsidR="002D29D6" w:rsidRDefault="002D29D6">
                    <w:r>
                      <w:rPr>
                        <w:rFonts w:ascii="MV Boli" w:eastAsiaTheme="majorEastAsia" w:hAnsi="MV Boli" w:cs="MV Boli"/>
                        <w:b/>
                        <w:sz w:val="24"/>
                        <w:szCs w:val="24"/>
                      </w:rPr>
                      <w:t>“Geo – Referencia Turística de la Región de Palenque”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sz w:val="24"/>
        <w:szCs w:val="24"/>
        <w:lang w:eastAsia="es-MX"/>
      </w:rPr>
      <w:drawing>
        <wp:anchor distT="0" distB="0" distL="114300" distR="114300" simplePos="0" relativeHeight="251659264" behindDoc="0" locked="0" layoutInCell="1" allowOverlap="1" wp14:anchorId="631534BF" wp14:editId="3F9576DA">
          <wp:simplePos x="0" y="0"/>
          <wp:positionH relativeFrom="column">
            <wp:posOffset>-205740</wp:posOffset>
          </wp:positionH>
          <wp:positionV relativeFrom="paragraph">
            <wp:posOffset>-421640</wp:posOffset>
          </wp:positionV>
          <wp:extent cx="1323975" cy="589915"/>
          <wp:effectExtent l="0" t="0" r="9525" b="635"/>
          <wp:wrapSquare wrapText="bothSides"/>
          <wp:docPr id="262" name="Imagen 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589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D29D6" w:rsidRDefault="002D29D6">
    <w:pPr>
      <w:pStyle w:val="Encabezado"/>
    </w:pPr>
    <w:r>
      <w:rPr>
        <w:rFonts w:asciiTheme="majorHAnsi" w:eastAsiaTheme="majorEastAsia" w:hAnsiTheme="majorHAnsi" w:cstheme="majorBidi"/>
        <w:noProof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FD5F83" wp14:editId="0A46080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810260"/>
              <wp:effectExtent l="9525" t="0" r="10795" b="0"/>
              <wp:wrapNone/>
              <wp:docPr id="1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810260"/>
                        <a:chOff x="8" y="9"/>
                        <a:chExt cx="15823" cy="1439"/>
                      </a:xfrm>
                    </wpg:grpSpPr>
                    <wps:wsp>
                      <wps:cNvPr id="13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group w14:anchorId="3A67B3CE" id="Group 3" o:spid="_x0000_s1026" style="position:absolute;margin-left:0;margin-top:0;width:610.4pt;height:63.8pt;z-index:25165721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w8I8QAAADbAAAADwAAAGRycy9kb3ducmV2LnhtbERPS2sCMRC+F/wPYQQvUrM+WurWKCoI&#10;LUqhtgePw2a6WdxMliTq1l/fCEJv8/E9Z7ZobS3O5EPlWMFwkIEgLpyuuFTw/bV5fAERIrLG2jEp&#10;+KUAi3nnYYa5dhf+pPM+liKFcMhRgYmxyaUMhSGLYeAa4sT9OG8xJuhLqT1eUrit5SjLnqXFilOD&#10;wYbWhorj/mQVrLab6+Sp/Jj6E733r2aXHUbNUalet12+gojUxn/x3f2m0/wx3H5JB8j5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rDwjxAAAANsAAAAPAAAAAAAAAAAA&#10;AAAAAKECAABkcnMvZG93bnJldi54bWxQSwUGAAAAAAQABAD5AAAAkgMAAAAA&#10;" strokecolor="#31849b"/>
              <v:rect id="Rectangle 5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xHMIA&#10;AADbAAAADwAAAGRycy9kb3ducmV2LnhtbERPTWvCQBC9C/6HZYReRDctIi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/E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BAE8314" wp14:editId="30E7793F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794385"/>
              <wp:effectExtent l="9525" t="9525" r="13970" b="6350"/>
              <wp:wrapNone/>
              <wp:docPr id="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438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rect w14:anchorId="230D246F" id="Rectangle 2" o:spid="_x0000_s1026" style="position:absolute;margin-left:0;margin-top:0;width:7.15pt;height:62.55pt;z-index:251656192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" fillcolor="#4bacc6" strokecolor="#205867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  <w:lang w:eastAsia="es-MX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B233DB4" wp14:editId="5202F7BC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794385"/>
              <wp:effectExtent l="9525" t="9525" r="13970" b="6350"/>
              <wp:wrapNone/>
              <wp:docPr id="1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438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205867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rect w14:anchorId="61ABD88B" id="Rectangle 1" o:spid="_x0000_s1026" style="position:absolute;margin-left:0;margin-top:0;width:7.15pt;height:62.55pt;z-index:25165414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" fillcolor="#4bacc6" strokecolor="#205867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  <w:r>
      <w:rPr>
        <w:rFonts w:ascii="Arial" w:hAnsi="Arial" w:cs="Arial"/>
        <w:noProof/>
        <w:color w:val="0000FF"/>
        <w:sz w:val="24"/>
        <w:szCs w:val="24"/>
        <w:lang w:eastAsia="es-MX"/>
      </w:rPr>
      <mc:AlternateContent>
        <mc:Choice Requires="wps">
          <w:drawing>
            <wp:anchor distT="0" distB="0" distL="114300" distR="114300" simplePos="0" relativeHeight="251599360" behindDoc="0" locked="0" layoutInCell="1" allowOverlap="1" wp14:anchorId="78D88BEE" wp14:editId="267D3188">
              <wp:simplePos x="0" y="0"/>
              <wp:positionH relativeFrom="column">
                <wp:posOffset>3861435</wp:posOffset>
              </wp:positionH>
              <wp:positionV relativeFrom="paragraph">
                <wp:posOffset>102235</wp:posOffset>
              </wp:positionV>
              <wp:extent cx="2466975" cy="609600"/>
              <wp:effectExtent l="0" t="0" r="0" b="0"/>
              <wp:wrapNone/>
              <wp:docPr id="202" name="Cuadro de texto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6975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D29D6" w:rsidRPr="00F35919" w:rsidRDefault="002D29D6" w:rsidP="0077497C">
                          <w:pPr>
                            <w:spacing w:after="0" w:line="240" w:lineRule="auto"/>
                            <w:jc w:val="right"/>
                            <w:rPr>
                              <w:rFonts w:ascii="Adobe Caslon Pro Bold" w:hAnsi="Adobe Caslon Pro Bold" w:cs="Arial"/>
                              <w:color w:val="808080"/>
                              <w:sz w:val="18"/>
                              <w:szCs w:val="18"/>
                            </w:rPr>
                          </w:pPr>
                          <w:r w:rsidRPr="00F35919">
                            <w:rPr>
                              <w:rFonts w:ascii="Adobe Caslon Pro Bold" w:hAnsi="Adobe Caslon Pro Bold" w:cs="Arial"/>
                              <w:color w:val="808080"/>
                              <w:sz w:val="18"/>
                              <w:szCs w:val="18"/>
                            </w:rPr>
                            <w:t>Subsecretaría de Educación Superior</w:t>
                          </w:r>
                        </w:p>
                        <w:p w:rsidR="002D29D6" w:rsidRDefault="002D29D6" w:rsidP="0077497C">
                          <w:pPr>
                            <w:spacing w:after="0" w:line="240" w:lineRule="auto"/>
                            <w:jc w:val="right"/>
                            <w:rPr>
                              <w:rFonts w:ascii="Adobe Caslon Pro Bold" w:hAnsi="Adobe Caslon Pro Bold" w:cs="Arial"/>
                              <w:color w:val="808080"/>
                              <w:sz w:val="16"/>
                              <w:szCs w:val="16"/>
                            </w:rPr>
                          </w:pPr>
                          <w:r w:rsidRPr="00F35919">
                            <w:rPr>
                              <w:rFonts w:ascii="Adobe Caslon Pro Bold" w:hAnsi="Adobe Caslon Pro Bold" w:cs="Arial"/>
                              <w:color w:val="808080"/>
                              <w:sz w:val="16"/>
                              <w:szCs w:val="16"/>
                            </w:rPr>
                            <w:t>Dirección General de Educación Superior Tecnológica</w:t>
                          </w:r>
                        </w:p>
                        <w:p w:rsidR="002D29D6" w:rsidRPr="00F35919" w:rsidRDefault="002D29D6" w:rsidP="0077497C">
                          <w:pPr>
                            <w:spacing w:after="0" w:line="240" w:lineRule="auto"/>
                            <w:jc w:val="right"/>
                            <w:rPr>
                              <w:rFonts w:ascii="Adobe Caslon Pro Bold" w:hAnsi="Adobe Caslon Pro Bold" w:cs="Arial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dobe Caslon Pro Bold" w:hAnsi="Adobe Caslon Pro Bold" w:cs="Arial"/>
                              <w:color w:val="808080"/>
                              <w:sz w:val="16"/>
                              <w:szCs w:val="16"/>
                            </w:rPr>
                            <w:t>Instituto Tecnológico de Tuxtla Gutiérrez</w:t>
                          </w:r>
                        </w:p>
                        <w:p w:rsidR="002D29D6" w:rsidRPr="003469F6" w:rsidRDefault="002D29D6" w:rsidP="0077497C">
                          <w:pPr>
                            <w:jc w:val="right"/>
                            <w:rPr>
                              <w:rFonts w:ascii="Adobe Caslon Pro Bold" w:hAnsi="Adobe Caslon Pro Bold" w:cs="Arial"/>
                              <w:sz w:val="10"/>
                              <w:szCs w:val="10"/>
                            </w:rPr>
                          </w:pPr>
                        </w:p>
                        <w:p w:rsidR="002D29D6" w:rsidRPr="00820EA8" w:rsidRDefault="002D29D6" w:rsidP="0077497C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:rsidR="002D29D6" w:rsidRDefault="002D29D6" w:rsidP="0077497C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1B42821" id="_x0000_t202" coordsize="21600,21600" o:spt="202" path="m,l,21600r21600,l21600,xe">
              <v:stroke joinstyle="miter"/>
              <v:path gradientshapeok="t" o:connecttype="rect"/>
            </v:shapetype>
            <v:shape id="Cuadro de texto 202" o:spid="_x0000_s1060" type="#_x0000_t202" style="position:absolute;margin-left:304.05pt;margin-top:8.05pt;width:194.25pt;height:48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" filled="f" stroked="f">
              <v:textbox>
                <w:txbxContent>
                  <w:p w:rsidR="002D29D6" w:rsidRPr="00F35919" w:rsidRDefault="002D29D6" w:rsidP="0077497C">
                    <w:pPr>
                      <w:spacing w:after="0" w:line="240" w:lineRule="auto"/>
                      <w:jc w:val="right"/>
                      <w:rPr>
                        <w:rFonts w:ascii="Adobe Caslon Pro Bold" w:hAnsi="Adobe Caslon Pro Bold" w:cs="Arial"/>
                        <w:color w:val="808080"/>
                        <w:sz w:val="18"/>
                        <w:szCs w:val="18"/>
                      </w:rPr>
                    </w:pPr>
                    <w:r w:rsidRPr="00F35919">
                      <w:rPr>
                        <w:rFonts w:ascii="Adobe Caslon Pro Bold" w:hAnsi="Adobe Caslon Pro Bold" w:cs="Arial"/>
                        <w:color w:val="808080"/>
                        <w:sz w:val="18"/>
                        <w:szCs w:val="18"/>
                      </w:rPr>
                      <w:t>Subsecretaría de Educación Superior</w:t>
                    </w:r>
                  </w:p>
                  <w:p w:rsidR="002D29D6" w:rsidRDefault="002D29D6" w:rsidP="0077497C">
                    <w:pPr>
                      <w:spacing w:after="0" w:line="240" w:lineRule="auto"/>
                      <w:jc w:val="right"/>
                      <w:rPr>
                        <w:rFonts w:ascii="Adobe Caslon Pro Bold" w:hAnsi="Adobe Caslon Pro Bold" w:cs="Arial"/>
                        <w:color w:val="808080"/>
                        <w:sz w:val="16"/>
                        <w:szCs w:val="16"/>
                      </w:rPr>
                    </w:pPr>
                    <w:r w:rsidRPr="00F35919">
                      <w:rPr>
                        <w:rFonts w:ascii="Adobe Caslon Pro Bold" w:hAnsi="Adobe Caslon Pro Bold" w:cs="Arial"/>
                        <w:color w:val="808080"/>
                        <w:sz w:val="16"/>
                        <w:szCs w:val="16"/>
                      </w:rPr>
                      <w:t>Dirección General de Educación Superior Tecnológica</w:t>
                    </w:r>
                  </w:p>
                  <w:p w:rsidR="002D29D6" w:rsidRPr="00F35919" w:rsidRDefault="002D29D6" w:rsidP="0077497C">
                    <w:pPr>
                      <w:spacing w:after="0" w:line="240" w:lineRule="auto"/>
                      <w:jc w:val="right"/>
                      <w:rPr>
                        <w:rFonts w:ascii="Adobe Caslon Pro Bold" w:hAnsi="Adobe Caslon Pro Bold" w:cs="Arial"/>
                        <w:color w:val="808080"/>
                        <w:sz w:val="16"/>
                        <w:szCs w:val="16"/>
                      </w:rPr>
                    </w:pPr>
                    <w:r>
                      <w:rPr>
                        <w:rFonts w:ascii="Adobe Caslon Pro Bold" w:hAnsi="Adobe Caslon Pro Bold" w:cs="Arial"/>
                        <w:color w:val="808080"/>
                        <w:sz w:val="16"/>
                        <w:szCs w:val="16"/>
                      </w:rPr>
                      <w:t>Instituto Tecnológico de Tuxtla Gutiérrez</w:t>
                    </w:r>
                  </w:p>
                  <w:p w:rsidR="002D29D6" w:rsidRPr="003469F6" w:rsidRDefault="002D29D6" w:rsidP="0077497C">
                    <w:pPr>
                      <w:jc w:val="right"/>
                      <w:rPr>
                        <w:rFonts w:ascii="Adobe Caslon Pro Bold" w:hAnsi="Adobe Caslon Pro Bold" w:cs="Arial"/>
                        <w:sz w:val="10"/>
                        <w:szCs w:val="10"/>
                      </w:rPr>
                    </w:pPr>
                  </w:p>
                  <w:p w:rsidR="002D29D6" w:rsidRPr="00820EA8" w:rsidRDefault="002D29D6" w:rsidP="0077497C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:rsidR="002D29D6" w:rsidRDefault="002D29D6" w:rsidP="0077497C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</w:p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  <w:r>
      <w:rPr>
        <w:rFonts w:ascii="Arial" w:hAnsi="Arial" w:cs="Arial"/>
        <w:b/>
        <w:noProof/>
        <w:sz w:val="28"/>
        <w:szCs w:val="28"/>
        <w:lang w:eastAsia="es-MX"/>
      </w:rPr>
      <w:drawing>
        <wp:anchor distT="0" distB="0" distL="114300" distR="114300" simplePos="0" relativeHeight="251596288" behindDoc="1" locked="0" layoutInCell="1" allowOverlap="1" wp14:anchorId="2BE202DA" wp14:editId="189433DF">
          <wp:simplePos x="0" y="0"/>
          <wp:positionH relativeFrom="column">
            <wp:posOffset>2505075</wp:posOffset>
          </wp:positionH>
          <wp:positionV relativeFrom="paragraph">
            <wp:posOffset>-210185</wp:posOffset>
          </wp:positionV>
          <wp:extent cx="1123950" cy="579755"/>
          <wp:effectExtent l="0" t="0" r="0" b="0"/>
          <wp:wrapThrough wrapText="bothSides">
            <wp:wrapPolygon edited="0">
              <wp:start x="12447" y="0"/>
              <wp:lineTo x="0" y="710"/>
              <wp:lineTo x="0" y="7807"/>
              <wp:lineTo x="4027" y="11356"/>
              <wp:lineTo x="0" y="12066"/>
              <wp:lineTo x="0" y="20583"/>
              <wp:lineTo x="16108" y="20583"/>
              <wp:lineTo x="18671" y="20583"/>
              <wp:lineTo x="21234" y="20583"/>
              <wp:lineTo x="21234" y="0"/>
              <wp:lineTo x="12447" y="0"/>
            </wp:wrapPolygon>
          </wp:wrapThrough>
          <wp:docPr id="263" name="Imagen 263" descr="plata 2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plata 20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579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FF"/>
        <w:sz w:val="24"/>
        <w:szCs w:val="24"/>
        <w:lang w:eastAsia="es-MX"/>
      </w:rPr>
      <w:drawing>
        <wp:anchor distT="0" distB="0" distL="114300" distR="114300" simplePos="0" relativeHeight="251594240" behindDoc="1" locked="0" layoutInCell="1" allowOverlap="1" wp14:anchorId="0896C137" wp14:editId="1A7F0E3C">
          <wp:simplePos x="0" y="0"/>
          <wp:positionH relativeFrom="column">
            <wp:posOffset>3810</wp:posOffset>
          </wp:positionH>
          <wp:positionV relativeFrom="paragraph">
            <wp:posOffset>-326390</wp:posOffset>
          </wp:positionV>
          <wp:extent cx="2089785" cy="838200"/>
          <wp:effectExtent l="0" t="0" r="5715" b="0"/>
          <wp:wrapNone/>
          <wp:docPr id="264" name="irc_mi" descr="http://www.campusvirtual.cidfort.edu.mx/sep2013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campusvirtual.cidfort.edu.mx/sep2013.gif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 t="21782" b="13861"/>
                  <a:stretch>
                    <a:fillRect/>
                  </a:stretch>
                </pic:blipFill>
                <pic:spPr bwMode="auto">
                  <a:xfrm>
                    <a:off x="0" y="0"/>
                    <a:ext cx="2163563" cy="86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</w:p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</w:p>
  <w:p w:rsidR="002D29D6" w:rsidRDefault="002D29D6" w:rsidP="00611939">
    <w:pPr>
      <w:pStyle w:val="Encabezado"/>
      <w:tabs>
        <w:tab w:val="clear" w:pos="4419"/>
        <w:tab w:val="clear" w:pos="8838"/>
        <w:tab w:val="right" w:pos="9972"/>
      </w:tabs>
    </w:pPr>
    <w:r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03456" behindDoc="1" locked="0" layoutInCell="1" allowOverlap="1" wp14:anchorId="1751D091" wp14:editId="38BB0A11">
          <wp:simplePos x="0" y="0"/>
          <wp:positionH relativeFrom="column">
            <wp:posOffset>422910</wp:posOffset>
          </wp:positionH>
          <wp:positionV relativeFrom="paragraph">
            <wp:posOffset>2495550</wp:posOffset>
          </wp:positionV>
          <wp:extent cx="5486400" cy="5414094"/>
          <wp:effectExtent l="0" t="0" r="0" b="0"/>
          <wp:wrapNone/>
          <wp:docPr id="265" name="Imagen 265" descr="escu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escudo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48" t="3226" b="4170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4140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D1336"/>
    <w:multiLevelType w:val="hybridMultilevel"/>
    <w:tmpl w:val="F77612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32029"/>
    <w:multiLevelType w:val="hybridMultilevel"/>
    <w:tmpl w:val="F6FA7770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08A263B9"/>
    <w:multiLevelType w:val="hybridMultilevel"/>
    <w:tmpl w:val="EB1C279C"/>
    <w:lvl w:ilvl="0" w:tplc="0C0A000D">
      <w:start w:val="1"/>
      <w:numFmt w:val="bullet"/>
      <w:lvlText w:val=""/>
      <w:lvlJc w:val="left"/>
      <w:pPr>
        <w:ind w:left="787" w:hanging="360"/>
      </w:pPr>
      <w:rPr>
        <w:rFonts w:ascii="Wingdings" w:hAnsi="Wingdings" w:hint="default"/>
      </w:rPr>
    </w:lvl>
    <w:lvl w:ilvl="1" w:tplc="5840EC56">
      <w:numFmt w:val="bullet"/>
      <w:lvlText w:val="•"/>
      <w:lvlJc w:val="left"/>
      <w:pPr>
        <w:ind w:left="1852" w:hanging="705"/>
      </w:pPr>
      <w:rPr>
        <w:rFonts w:ascii="Arial" w:eastAsiaTheme="minorHAnsi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>
    <w:nsid w:val="0B3E7298"/>
    <w:multiLevelType w:val="hybridMultilevel"/>
    <w:tmpl w:val="23E2D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0B22A5"/>
    <w:multiLevelType w:val="hybridMultilevel"/>
    <w:tmpl w:val="A5BC8B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C9600A"/>
    <w:multiLevelType w:val="multilevel"/>
    <w:tmpl w:val="7766E5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>
    <w:nsid w:val="13B07B83"/>
    <w:multiLevelType w:val="multilevel"/>
    <w:tmpl w:val="ECFAB33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>
    <w:nsid w:val="13DC0BE5"/>
    <w:multiLevelType w:val="hybridMultilevel"/>
    <w:tmpl w:val="1B4C77EC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7C21E02"/>
    <w:multiLevelType w:val="hybridMultilevel"/>
    <w:tmpl w:val="550C13EA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>
    <w:nsid w:val="18D150BF"/>
    <w:multiLevelType w:val="hybridMultilevel"/>
    <w:tmpl w:val="E85A5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6B4335"/>
    <w:multiLevelType w:val="hybridMultilevel"/>
    <w:tmpl w:val="21B69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C27752"/>
    <w:multiLevelType w:val="hybridMultilevel"/>
    <w:tmpl w:val="23328AF4"/>
    <w:lvl w:ilvl="0" w:tplc="00E83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3F94A63"/>
    <w:multiLevelType w:val="hybridMultilevel"/>
    <w:tmpl w:val="8206C880"/>
    <w:lvl w:ilvl="0" w:tplc="26E43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8E70A5"/>
    <w:multiLevelType w:val="multilevel"/>
    <w:tmpl w:val="A43C132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25B37E29"/>
    <w:multiLevelType w:val="multilevel"/>
    <w:tmpl w:val="4B7898A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>
    <w:nsid w:val="260714AA"/>
    <w:multiLevelType w:val="hybridMultilevel"/>
    <w:tmpl w:val="EA3C84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66290C"/>
    <w:multiLevelType w:val="hybridMultilevel"/>
    <w:tmpl w:val="F3EE853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>
    <w:nsid w:val="2DDB634B"/>
    <w:multiLevelType w:val="hybridMultilevel"/>
    <w:tmpl w:val="64DE1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586CCC"/>
    <w:multiLevelType w:val="hybridMultilevel"/>
    <w:tmpl w:val="B3962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BC69AC"/>
    <w:multiLevelType w:val="multilevel"/>
    <w:tmpl w:val="ECFAB33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0">
    <w:nsid w:val="351805B9"/>
    <w:multiLevelType w:val="hybridMultilevel"/>
    <w:tmpl w:val="E2E6247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>
    <w:nsid w:val="353A346C"/>
    <w:multiLevelType w:val="multilevel"/>
    <w:tmpl w:val="ECFAB33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>
    <w:nsid w:val="3A191EAA"/>
    <w:multiLevelType w:val="multilevel"/>
    <w:tmpl w:val="0AA0E8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3">
    <w:nsid w:val="3AB86BD6"/>
    <w:multiLevelType w:val="hybridMultilevel"/>
    <w:tmpl w:val="F7005D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E53EAF"/>
    <w:multiLevelType w:val="multilevel"/>
    <w:tmpl w:val="EB326E8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3E3E1494"/>
    <w:multiLevelType w:val="hybridMultilevel"/>
    <w:tmpl w:val="5F7C9C4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797AED"/>
    <w:multiLevelType w:val="hybridMultilevel"/>
    <w:tmpl w:val="F6723E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FD5200E"/>
    <w:multiLevelType w:val="hybridMultilevel"/>
    <w:tmpl w:val="C2D022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8874FA"/>
    <w:multiLevelType w:val="hybridMultilevel"/>
    <w:tmpl w:val="EA6A7A4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>
    <w:nsid w:val="43A60300"/>
    <w:multiLevelType w:val="hybridMultilevel"/>
    <w:tmpl w:val="08C48B12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3F84A1C"/>
    <w:multiLevelType w:val="hybridMultilevel"/>
    <w:tmpl w:val="B45E0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AE1375"/>
    <w:multiLevelType w:val="hybridMultilevel"/>
    <w:tmpl w:val="F6723E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61D168E"/>
    <w:multiLevelType w:val="hybridMultilevel"/>
    <w:tmpl w:val="D7C405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6597595"/>
    <w:multiLevelType w:val="hybridMultilevel"/>
    <w:tmpl w:val="A50081E8"/>
    <w:lvl w:ilvl="0" w:tplc="0B96E4E6">
      <w:start w:val="1"/>
      <w:numFmt w:val="decimal"/>
      <w:lvlText w:val="%1."/>
      <w:lvlJc w:val="left"/>
      <w:pPr>
        <w:ind w:left="709" w:hanging="360"/>
      </w:pPr>
      <w:rPr>
        <w:rFonts w:asciiTheme="minorHAnsi" w:eastAsia="Times New Roman" w:hAnsiTheme="minorHAnsi" w:cs="Arial"/>
      </w:rPr>
    </w:lvl>
    <w:lvl w:ilvl="1" w:tplc="08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4">
    <w:nsid w:val="48F92E3B"/>
    <w:multiLevelType w:val="hybridMultilevel"/>
    <w:tmpl w:val="8C32DCB6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5">
    <w:nsid w:val="48FE79ED"/>
    <w:multiLevelType w:val="multilevel"/>
    <w:tmpl w:val="9524F5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36">
    <w:nsid w:val="49AC0E4D"/>
    <w:multiLevelType w:val="multilevel"/>
    <w:tmpl w:val="82CC54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7">
    <w:nsid w:val="4F2509F6"/>
    <w:multiLevelType w:val="multilevel"/>
    <w:tmpl w:val="B3D0C346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8">
    <w:nsid w:val="53361218"/>
    <w:multiLevelType w:val="multilevel"/>
    <w:tmpl w:val="7C9AC2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>
    <w:nsid w:val="5E95333E"/>
    <w:multiLevelType w:val="hybridMultilevel"/>
    <w:tmpl w:val="0B809A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B029B6"/>
    <w:multiLevelType w:val="hybridMultilevel"/>
    <w:tmpl w:val="E73A623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1">
    <w:nsid w:val="6AFE5A53"/>
    <w:multiLevelType w:val="hybridMultilevel"/>
    <w:tmpl w:val="0B7869A6"/>
    <w:lvl w:ilvl="0" w:tplc="A7481A16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B905005"/>
    <w:multiLevelType w:val="hybridMultilevel"/>
    <w:tmpl w:val="142AD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2B096E"/>
    <w:multiLevelType w:val="multilevel"/>
    <w:tmpl w:val="A9D0057E"/>
    <w:lvl w:ilvl="0">
      <w:start w:val="5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44">
    <w:nsid w:val="70431BCC"/>
    <w:multiLevelType w:val="hybridMultilevel"/>
    <w:tmpl w:val="10CCD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1ED5E61"/>
    <w:multiLevelType w:val="hybridMultilevel"/>
    <w:tmpl w:val="80E0802E"/>
    <w:lvl w:ilvl="0" w:tplc="85D0E5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DB7CCDE8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53831BA"/>
    <w:multiLevelType w:val="hybridMultilevel"/>
    <w:tmpl w:val="D76E24DA"/>
    <w:lvl w:ilvl="0" w:tplc="0C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>
    <w:nsid w:val="7B90265E"/>
    <w:multiLevelType w:val="hybridMultilevel"/>
    <w:tmpl w:val="4B740F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DB6928"/>
    <w:multiLevelType w:val="multilevel"/>
    <w:tmpl w:val="ECFAB33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9">
    <w:nsid w:val="7F4F5175"/>
    <w:multiLevelType w:val="hybridMultilevel"/>
    <w:tmpl w:val="89E0F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18"/>
  </w:num>
  <w:num w:numId="3">
    <w:abstractNumId w:val="23"/>
  </w:num>
  <w:num w:numId="4">
    <w:abstractNumId w:val="26"/>
  </w:num>
  <w:num w:numId="5">
    <w:abstractNumId w:val="17"/>
  </w:num>
  <w:num w:numId="6">
    <w:abstractNumId w:val="44"/>
  </w:num>
  <w:num w:numId="7">
    <w:abstractNumId w:val="39"/>
  </w:num>
  <w:num w:numId="8">
    <w:abstractNumId w:val="0"/>
  </w:num>
  <w:num w:numId="9">
    <w:abstractNumId w:val="9"/>
  </w:num>
  <w:num w:numId="10">
    <w:abstractNumId w:val="7"/>
  </w:num>
  <w:num w:numId="11">
    <w:abstractNumId w:val="30"/>
  </w:num>
  <w:num w:numId="12">
    <w:abstractNumId w:val="47"/>
  </w:num>
  <w:num w:numId="13">
    <w:abstractNumId w:val="14"/>
  </w:num>
  <w:num w:numId="14">
    <w:abstractNumId w:val="10"/>
  </w:num>
  <w:num w:numId="15">
    <w:abstractNumId w:val="43"/>
  </w:num>
  <w:num w:numId="16">
    <w:abstractNumId w:val="20"/>
  </w:num>
  <w:num w:numId="17">
    <w:abstractNumId w:val="40"/>
  </w:num>
  <w:num w:numId="18">
    <w:abstractNumId w:val="1"/>
  </w:num>
  <w:num w:numId="19">
    <w:abstractNumId w:val="28"/>
  </w:num>
  <w:num w:numId="20">
    <w:abstractNumId w:val="16"/>
  </w:num>
  <w:num w:numId="21">
    <w:abstractNumId w:val="8"/>
  </w:num>
  <w:num w:numId="22">
    <w:abstractNumId w:val="29"/>
  </w:num>
  <w:num w:numId="23">
    <w:abstractNumId w:val="2"/>
  </w:num>
  <w:num w:numId="24">
    <w:abstractNumId w:val="5"/>
  </w:num>
  <w:num w:numId="25">
    <w:abstractNumId w:val="25"/>
  </w:num>
  <w:num w:numId="26">
    <w:abstractNumId w:val="22"/>
  </w:num>
  <w:num w:numId="27">
    <w:abstractNumId w:val="34"/>
  </w:num>
  <w:num w:numId="28">
    <w:abstractNumId w:val="35"/>
  </w:num>
  <w:num w:numId="29">
    <w:abstractNumId w:val="36"/>
  </w:num>
  <w:num w:numId="30">
    <w:abstractNumId w:val="15"/>
  </w:num>
  <w:num w:numId="31">
    <w:abstractNumId w:val="46"/>
  </w:num>
  <w:num w:numId="32">
    <w:abstractNumId w:val="33"/>
  </w:num>
  <w:num w:numId="33">
    <w:abstractNumId w:val="27"/>
  </w:num>
  <w:num w:numId="34">
    <w:abstractNumId w:val="32"/>
  </w:num>
  <w:num w:numId="35">
    <w:abstractNumId w:val="38"/>
  </w:num>
  <w:num w:numId="36">
    <w:abstractNumId w:val="49"/>
  </w:num>
  <w:num w:numId="37">
    <w:abstractNumId w:val="31"/>
  </w:num>
  <w:num w:numId="38">
    <w:abstractNumId w:val="37"/>
  </w:num>
  <w:num w:numId="39">
    <w:abstractNumId w:val="21"/>
  </w:num>
  <w:num w:numId="40">
    <w:abstractNumId w:val="6"/>
  </w:num>
  <w:num w:numId="41">
    <w:abstractNumId w:val="19"/>
  </w:num>
  <w:num w:numId="42">
    <w:abstractNumId w:val="48"/>
  </w:num>
  <w:num w:numId="43">
    <w:abstractNumId w:val="4"/>
  </w:num>
  <w:num w:numId="44">
    <w:abstractNumId w:val="3"/>
  </w:num>
  <w:num w:numId="45">
    <w:abstractNumId w:val="42"/>
  </w:num>
  <w:num w:numId="46">
    <w:abstractNumId w:val="13"/>
  </w:num>
  <w:num w:numId="47">
    <w:abstractNumId w:val="41"/>
  </w:num>
  <w:num w:numId="48">
    <w:abstractNumId w:val="12"/>
  </w:num>
  <w:num w:numId="49">
    <w:abstractNumId w:val="11"/>
  </w:num>
  <w:num w:numId="50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3c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0B6"/>
    <w:rsid w:val="00005A93"/>
    <w:rsid w:val="00005E05"/>
    <w:rsid w:val="00006058"/>
    <w:rsid w:val="000137AB"/>
    <w:rsid w:val="00015FD9"/>
    <w:rsid w:val="00020A6D"/>
    <w:rsid w:val="00020B8D"/>
    <w:rsid w:val="000214B6"/>
    <w:rsid w:val="00022B57"/>
    <w:rsid w:val="00024893"/>
    <w:rsid w:val="0003128F"/>
    <w:rsid w:val="00032E2A"/>
    <w:rsid w:val="0003321F"/>
    <w:rsid w:val="000340EE"/>
    <w:rsid w:val="00035453"/>
    <w:rsid w:val="0003561C"/>
    <w:rsid w:val="00036A35"/>
    <w:rsid w:val="000427EC"/>
    <w:rsid w:val="00053E23"/>
    <w:rsid w:val="00054204"/>
    <w:rsid w:val="0005557F"/>
    <w:rsid w:val="00056002"/>
    <w:rsid w:val="00060BD0"/>
    <w:rsid w:val="00063733"/>
    <w:rsid w:val="00071F47"/>
    <w:rsid w:val="00072A97"/>
    <w:rsid w:val="00073FE8"/>
    <w:rsid w:val="000759CD"/>
    <w:rsid w:val="00077B9C"/>
    <w:rsid w:val="00077E1F"/>
    <w:rsid w:val="000825C3"/>
    <w:rsid w:val="000876D5"/>
    <w:rsid w:val="00091AF7"/>
    <w:rsid w:val="00091D45"/>
    <w:rsid w:val="00093508"/>
    <w:rsid w:val="000935BA"/>
    <w:rsid w:val="0009594F"/>
    <w:rsid w:val="0009598C"/>
    <w:rsid w:val="00097AF6"/>
    <w:rsid w:val="000A1F71"/>
    <w:rsid w:val="000A2AFE"/>
    <w:rsid w:val="000A465A"/>
    <w:rsid w:val="000A4C97"/>
    <w:rsid w:val="000A4D33"/>
    <w:rsid w:val="000B2F50"/>
    <w:rsid w:val="000B3C2E"/>
    <w:rsid w:val="000B5030"/>
    <w:rsid w:val="000C07FA"/>
    <w:rsid w:val="000C2D24"/>
    <w:rsid w:val="000C329D"/>
    <w:rsid w:val="000C3BD5"/>
    <w:rsid w:val="000D1269"/>
    <w:rsid w:val="000D204C"/>
    <w:rsid w:val="000D2A1D"/>
    <w:rsid w:val="000D71C3"/>
    <w:rsid w:val="000E5F6E"/>
    <w:rsid w:val="000E7716"/>
    <w:rsid w:val="000F1686"/>
    <w:rsid w:val="000F556E"/>
    <w:rsid w:val="000F7B32"/>
    <w:rsid w:val="001013A6"/>
    <w:rsid w:val="00101F6E"/>
    <w:rsid w:val="001034AE"/>
    <w:rsid w:val="001054B9"/>
    <w:rsid w:val="00105510"/>
    <w:rsid w:val="00106F19"/>
    <w:rsid w:val="00107864"/>
    <w:rsid w:val="00111FDF"/>
    <w:rsid w:val="00116438"/>
    <w:rsid w:val="00116947"/>
    <w:rsid w:val="00117AA0"/>
    <w:rsid w:val="001232FD"/>
    <w:rsid w:val="00123BD0"/>
    <w:rsid w:val="00125F80"/>
    <w:rsid w:val="001263E2"/>
    <w:rsid w:val="001264E5"/>
    <w:rsid w:val="00127478"/>
    <w:rsid w:val="00131D0D"/>
    <w:rsid w:val="00132B4B"/>
    <w:rsid w:val="00133BAC"/>
    <w:rsid w:val="00137209"/>
    <w:rsid w:val="00137326"/>
    <w:rsid w:val="00137717"/>
    <w:rsid w:val="00140721"/>
    <w:rsid w:val="001409B2"/>
    <w:rsid w:val="00141173"/>
    <w:rsid w:val="001462E7"/>
    <w:rsid w:val="0015041E"/>
    <w:rsid w:val="0015283D"/>
    <w:rsid w:val="00155523"/>
    <w:rsid w:val="0015557B"/>
    <w:rsid w:val="001575DA"/>
    <w:rsid w:val="00160FC0"/>
    <w:rsid w:val="001613A6"/>
    <w:rsid w:val="0016331D"/>
    <w:rsid w:val="00164250"/>
    <w:rsid w:val="001652C8"/>
    <w:rsid w:val="0017314D"/>
    <w:rsid w:val="00173C8E"/>
    <w:rsid w:val="00175A4F"/>
    <w:rsid w:val="00177134"/>
    <w:rsid w:val="001802EA"/>
    <w:rsid w:val="00181383"/>
    <w:rsid w:val="0018609D"/>
    <w:rsid w:val="001874C2"/>
    <w:rsid w:val="00191990"/>
    <w:rsid w:val="00191A4F"/>
    <w:rsid w:val="00192E12"/>
    <w:rsid w:val="0019498F"/>
    <w:rsid w:val="00195582"/>
    <w:rsid w:val="001A2698"/>
    <w:rsid w:val="001A3520"/>
    <w:rsid w:val="001A463E"/>
    <w:rsid w:val="001A56AE"/>
    <w:rsid w:val="001B1B95"/>
    <w:rsid w:val="001B46B9"/>
    <w:rsid w:val="001B53D9"/>
    <w:rsid w:val="001B6B55"/>
    <w:rsid w:val="001B7FB4"/>
    <w:rsid w:val="001C0065"/>
    <w:rsid w:val="001C26C1"/>
    <w:rsid w:val="001C390F"/>
    <w:rsid w:val="001C7D4F"/>
    <w:rsid w:val="001D029E"/>
    <w:rsid w:val="001D17FC"/>
    <w:rsid w:val="001D5711"/>
    <w:rsid w:val="001D7A7A"/>
    <w:rsid w:val="001E0F26"/>
    <w:rsid w:val="001E2EAB"/>
    <w:rsid w:val="001E3DF1"/>
    <w:rsid w:val="001E454D"/>
    <w:rsid w:val="001E746F"/>
    <w:rsid w:val="001F245A"/>
    <w:rsid w:val="001F2751"/>
    <w:rsid w:val="001F4A34"/>
    <w:rsid w:val="001F5054"/>
    <w:rsid w:val="00200A06"/>
    <w:rsid w:val="002018C3"/>
    <w:rsid w:val="002026A8"/>
    <w:rsid w:val="00205362"/>
    <w:rsid w:val="00207268"/>
    <w:rsid w:val="00207927"/>
    <w:rsid w:val="00207F5B"/>
    <w:rsid w:val="00210F84"/>
    <w:rsid w:val="0021108B"/>
    <w:rsid w:val="00211D7B"/>
    <w:rsid w:val="0021745C"/>
    <w:rsid w:val="002175B5"/>
    <w:rsid w:val="00220C32"/>
    <w:rsid w:val="0022225F"/>
    <w:rsid w:val="00224C75"/>
    <w:rsid w:val="00225327"/>
    <w:rsid w:val="00225444"/>
    <w:rsid w:val="00226522"/>
    <w:rsid w:val="002313C2"/>
    <w:rsid w:val="002333C4"/>
    <w:rsid w:val="0023553B"/>
    <w:rsid w:val="00236143"/>
    <w:rsid w:val="00236741"/>
    <w:rsid w:val="00240DDE"/>
    <w:rsid w:val="00240F2E"/>
    <w:rsid w:val="00240F4D"/>
    <w:rsid w:val="00241954"/>
    <w:rsid w:val="00242FDB"/>
    <w:rsid w:val="00244AA1"/>
    <w:rsid w:val="00246E57"/>
    <w:rsid w:val="00246E85"/>
    <w:rsid w:val="0025474E"/>
    <w:rsid w:val="002646BD"/>
    <w:rsid w:val="00274654"/>
    <w:rsid w:val="00275808"/>
    <w:rsid w:val="0028266C"/>
    <w:rsid w:val="00282BA4"/>
    <w:rsid w:val="00282D9F"/>
    <w:rsid w:val="00282F39"/>
    <w:rsid w:val="00283791"/>
    <w:rsid w:val="002839A1"/>
    <w:rsid w:val="00284072"/>
    <w:rsid w:val="0028493B"/>
    <w:rsid w:val="00284F33"/>
    <w:rsid w:val="00286B8B"/>
    <w:rsid w:val="002902F8"/>
    <w:rsid w:val="002906B3"/>
    <w:rsid w:val="00291549"/>
    <w:rsid w:val="00292783"/>
    <w:rsid w:val="0029363C"/>
    <w:rsid w:val="002A394C"/>
    <w:rsid w:val="002A5BE2"/>
    <w:rsid w:val="002A6067"/>
    <w:rsid w:val="002A6E91"/>
    <w:rsid w:val="002A7E79"/>
    <w:rsid w:val="002B0AA2"/>
    <w:rsid w:val="002B1832"/>
    <w:rsid w:val="002B2950"/>
    <w:rsid w:val="002B5B81"/>
    <w:rsid w:val="002B623C"/>
    <w:rsid w:val="002C10CD"/>
    <w:rsid w:val="002C1361"/>
    <w:rsid w:val="002C1E04"/>
    <w:rsid w:val="002C2597"/>
    <w:rsid w:val="002C29ED"/>
    <w:rsid w:val="002C607F"/>
    <w:rsid w:val="002D29D6"/>
    <w:rsid w:val="002D2B59"/>
    <w:rsid w:val="002D4208"/>
    <w:rsid w:val="002D4D49"/>
    <w:rsid w:val="002D6DA7"/>
    <w:rsid w:val="002E6AE2"/>
    <w:rsid w:val="002E6F8D"/>
    <w:rsid w:val="002F0D76"/>
    <w:rsid w:val="002F0DD7"/>
    <w:rsid w:val="002F5644"/>
    <w:rsid w:val="002F7A62"/>
    <w:rsid w:val="00301525"/>
    <w:rsid w:val="003037A3"/>
    <w:rsid w:val="00303997"/>
    <w:rsid w:val="00312A18"/>
    <w:rsid w:val="00312E7E"/>
    <w:rsid w:val="003153AE"/>
    <w:rsid w:val="00316C86"/>
    <w:rsid w:val="00317C80"/>
    <w:rsid w:val="003319C6"/>
    <w:rsid w:val="00331BD9"/>
    <w:rsid w:val="00335C3C"/>
    <w:rsid w:val="00342D1F"/>
    <w:rsid w:val="0034324A"/>
    <w:rsid w:val="00344DA1"/>
    <w:rsid w:val="00345149"/>
    <w:rsid w:val="00350CB0"/>
    <w:rsid w:val="0035135D"/>
    <w:rsid w:val="00351D1D"/>
    <w:rsid w:val="003532A7"/>
    <w:rsid w:val="0035346C"/>
    <w:rsid w:val="00353500"/>
    <w:rsid w:val="003537C7"/>
    <w:rsid w:val="00354436"/>
    <w:rsid w:val="003564EC"/>
    <w:rsid w:val="00357530"/>
    <w:rsid w:val="003615CD"/>
    <w:rsid w:val="00361C70"/>
    <w:rsid w:val="00362100"/>
    <w:rsid w:val="00366016"/>
    <w:rsid w:val="003666C0"/>
    <w:rsid w:val="00370939"/>
    <w:rsid w:val="00371F7A"/>
    <w:rsid w:val="00373B6D"/>
    <w:rsid w:val="003747BC"/>
    <w:rsid w:val="00375B03"/>
    <w:rsid w:val="0038021A"/>
    <w:rsid w:val="00380C4A"/>
    <w:rsid w:val="0038190F"/>
    <w:rsid w:val="003858FA"/>
    <w:rsid w:val="00393A5F"/>
    <w:rsid w:val="003970F6"/>
    <w:rsid w:val="003A17E5"/>
    <w:rsid w:val="003A50B9"/>
    <w:rsid w:val="003A51AC"/>
    <w:rsid w:val="003A5AB0"/>
    <w:rsid w:val="003A5E74"/>
    <w:rsid w:val="003A73B3"/>
    <w:rsid w:val="003B32CA"/>
    <w:rsid w:val="003B3CDE"/>
    <w:rsid w:val="003B5415"/>
    <w:rsid w:val="003B74F2"/>
    <w:rsid w:val="003C0629"/>
    <w:rsid w:val="003C0C66"/>
    <w:rsid w:val="003C1914"/>
    <w:rsid w:val="003C1CE4"/>
    <w:rsid w:val="003C572F"/>
    <w:rsid w:val="003D241A"/>
    <w:rsid w:val="003D570A"/>
    <w:rsid w:val="003D67A1"/>
    <w:rsid w:val="003D7CC9"/>
    <w:rsid w:val="003E2204"/>
    <w:rsid w:val="003E244F"/>
    <w:rsid w:val="003E255A"/>
    <w:rsid w:val="003E3D87"/>
    <w:rsid w:val="003E4638"/>
    <w:rsid w:val="003E4B8F"/>
    <w:rsid w:val="003E5103"/>
    <w:rsid w:val="003F14D3"/>
    <w:rsid w:val="003F4E67"/>
    <w:rsid w:val="003F6184"/>
    <w:rsid w:val="003F6554"/>
    <w:rsid w:val="003F7FA9"/>
    <w:rsid w:val="00400B31"/>
    <w:rsid w:val="00402E36"/>
    <w:rsid w:val="0040350F"/>
    <w:rsid w:val="004055EE"/>
    <w:rsid w:val="004060D8"/>
    <w:rsid w:val="0040659C"/>
    <w:rsid w:val="0040782D"/>
    <w:rsid w:val="00407AAD"/>
    <w:rsid w:val="00411FCA"/>
    <w:rsid w:val="00412123"/>
    <w:rsid w:val="00412C00"/>
    <w:rsid w:val="00413A70"/>
    <w:rsid w:val="00414274"/>
    <w:rsid w:val="0041432C"/>
    <w:rsid w:val="00417544"/>
    <w:rsid w:val="00422E2E"/>
    <w:rsid w:val="00423508"/>
    <w:rsid w:val="004312E9"/>
    <w:rsid w:val="0043273D"/>
    <w:rsid w:val="00433393"/>
    <w:rsid w:val="004376BC"/>
    <w:rsid w:val="00440455"/>
    <w:rsid w:val="004423FC"/>
    <w:rsid w:val="00444E0A"/>
    <w:rsid w:val="00446A78"/>
    <w:rsid w:val="00450E06"/>
    <w:rsid w:val="00452240"/>
    <w:rsid w:val="00455D50"/>
    <w:rsid w:val="0046354A"/>
    <w:rsid w:val="00465901"/>
    <w:rsid w:val="004706FC"/>
    <w:rsid w:val="00473928"/>
    <w:rsid w:val="00473E61"/>
    <w:rsid w:val="00475BA8"/>
    <w:rsid w:val="00477985"/>
    <w:rsid w:val="00480141"/>
    <w:rsid w:val="004823BA"/>
    <w:rsid w:val="00487CE5"/>
    <w:rsid w:val="004915C3"/>
    <w:rsid w:val="00491BD9"/>
    <w:rsid w:val="0049451C"/>
    <w:rsid w:val="004962EB"/>
    <w:rsid w:val="00496E19"/>
    <w:rsid w:val="004A37F9"/>
    <w:rsid w:val="004A3A87"/>
    <w:rsid w:val="004A4929"/>
    <w:rsid w:val="004A4A1F"/>
    <w:rsid w:val="004A57DE"/>
    <w:rsid w:val="004A5DBC"/>
    <w:rsid w:val="004A5DCE"/>
    <w:rsid w:val="004A64CB"/>
    <w:rsid w:val="004B2A03"/>
    <w:rsid w:val="004B361E"/>
    <w:rsid w:val="004B45F0"/>
    <w:rsid w:val="004B4C31"/>
    <w:rsid w:val="004B59C8"/>
    <w:rsid w:val="004C07DB"/>
    <w:rsid w:val="004C1FB7"/>
    <w:rsid w:val="004C2F9B"/>
    <w:rsid w:val="004C6DDD"/>
    <w:rsid w:val="004C78C2"/>
    <w:rsid w:val="004D0298"/>
    <w:rsid w:val="004D18C7"/>
    <w:rsid w:val="004D2550"/>
    <w:rsid w:val="004D37B5"/>
    <w:rsid w:val="004D51FF"/>
    <w:rsid w:val="004D521D"/>
    <w:rsid w:val="004D5B40"/>
    <w:rsid w:val="004D6766"/>
    <w:rsid w:val="004D7058"/>
    <w:rsid w:val="004E0523"/>
    <w:rsid w:val="004E1B3A"/>
    <w:rsid w:val="004E20E9"/>
    <w:rsid w:val="004E218B"/>
    <w:rsid w:val="004E4141"/>
    <w:rsid w:val="004E4FBE"/>
    <w:rsid w:val="004E569C"/>
    <w:rsid w:val="004E6E14"/>
    <w:rsid w:val="004E7A41"/>
    <w:rsid w:val="004F1E38"/>
    <w:rsid w:val="004F3BE3"/>
    <w:rsid w:val="004F4047"/>
    <w:rsid w:val="004F48D4"/>
    <w:rsid w:val="004F72D9"/>
    <w:rsid w:val="0050354E"/>
    <w:rsid w:val="00503C04"/>
    <w:rsid w:val="0050448D"/>
    <w:rsid w:val="00505854"/>
    <w:rsid w:val="00510F1B"/>
    <w:rsid w:val="00514D39"/>
    <w:rsid w:val="005172E0"/>
    <w:rsid w:val="00521C22"/>
    <w:rsid w:val="005232F1"/>
    <w:rsid w:val="0053122C"/>
    <w:rsid w:val="0053136F"/>
    <w:rsid w:val="0053314F"/>
    <w:rsid w:val="005360E8"/>
    <w:rsid w:val="00536AD8"/>
    <w:rsid w:val="00537C61"/>
    <w:rsid w:val="0054083D"/>
    <w:rsid w:val="005410AA"/>
    <w:rsid w:val="00541718"/>
    <w:rsid w:val="005418EA"/>
    <w:rsid w:val="00545086"/>
    <w:rsid w:val="005463DC"/>
    <w:rsid w:val="00550683"/>
    <w:rsid w:val="005506BD"/>
    <w:rsid w:val="00554269"/>
    <w:rsid w:val="005604BC"/>
    <w:rsid w:val="00561A40"/>
    <w:rsid w:val="005626A7"/>
    <w:rsid w:val="005632C6"/>
    <w:rsid w:val="00565F0E"/>
    <w:rsid w:val="00566177"/>
    <w:rsid w:val="005665F7"/>
    <w:rsid w:val="005677CB"/>
    <w:rsid w:val="0057299C"/>
    <w:rsid w:val="0057741A"/>
    <w:rsid w:val="005800C2"/>
    <w:rsid w:val="00581F60"/>
    <w:rsid w:val="00582E04"/>
    <w:rsid w:val="00582F0E"/>
    <w:rsid w:val="005830B6"/>
    <w:rsid w:val="00583FE9"/>
    <w:rsid w:val="00587012"/>
    <w:rsid w:val="005904F1"/>
    <w:rsid w:val="00590591"/>
    <w:rsid w:val="00590A91"/>
    <w:rsid w:val="00592AC1"/>
    <w:rsid w:val="0059335E"/>
    <w:rsid w:val="0059352E"/>
    <w:rsid w:val="00593ABA"/>
    <w:rsid w:val="0059556D"/>
    <w:rsid w:val="00597A54"/>
    <w:rsid w:val="005A074F"/>
    <w:rsid w:val="005A0B66"/>
    <w:rsid w:val="005A5D50"/>
    <w:rsid w:val="005A7166"/>
    <w:rsid w:val="005A7ABF"/>
    <w:rsid w:val="005B6995"/>
    <w:rsid w:val="005B7551"/>
    <w:rsid w:val="005C651E"/>
    <w:rsid w:val="005C7025"/>
    <w:rsid w:val="005C75C5"/>
    <w:rsid w:val="005D25DC"/>
    <w:rsid w:val="005D26BE"/>
    <w:rsid w:val="005D3659"/>
    <w:rsid w:val="005E0588"/>
    <w:rsid w:val="005E3D83"/>
    <w:rsid w:val="005E5B46"/>
    <w:rsid w:val="005E66A7"/>
    <w:rsid w:val="005E69FA"/>
    <w:rsid w:val="005F44B3"/>
    <w:rsid w:val="005F4C82"/>
    <w:rsid w:val="005F62EF"/>
    <w:rsid w:val="005F65BD"/>
    <w:rsid w:val="006009E8"/>
    <w:rsid w:val="00603D0B"/>
    <w:rsid w:val="00604D8D"/>
    <w:rsid w:val="00604E72"/>
    <w:rsid w:val="00604EC6"/>
    <w:rsid w:val="00604FEF"/>
    <w:rsid w:val="00605BE3"/>
    <w:rsid w:val="00610DFC"/>
    <w:rsid w:val="00611939"/>
    <w:rsid w:val="00612F61"/>
    <w:rsid w:val="00613FAA"/>
    <w:rsid w:val="006164F1"/>
    <w:rsid w:val="00620639"/>
    <w:rsid w:val="00621444"/>
    <w:rsid w:val="00621849"/>
    <w:rsid w:val="00621FFA"/>
    <w:rsid w:val="00624AF3"/>
    <w:rsid w:val="006255C1"/>
    <w:rsid w:val="00625F09"/>
    <w:rsid w:val="00626413"/>
    <w:rsid w:val="006301C0"/>
    <w:rsid w:val="00630E62"/>
    <w:rsid w:val="006346D1"/>
    <w:rsid w:val="00636A13"/>
    <w:rsid w:val="00640B8D"/>
    <w:rsid w:val="006425FD"/>
    <w:rsid w:val="00647743"/>
    <w:rsid w:val="00650FDC"/>
    <w:rsid w:val="00653B60"/>
    <w:rsid w:val="00654A7E"/>
    <w:rsid w:val="00657060"/>
    <w:rsid w:val="00662931"/>
    <w:rsid w:val="0066428E"/>
    <w:rsid w:val="0066576A"/>
    <w:rsid w:val="00665D0E"/>
    <w:rsid w:val="0066741A"/>
    <w:rsid w:val="00681B36"/>
    <w:rsid w:val="00682E88"/>
    <w:rsid w:val="00695C4D"/>
    <w:rsid w:val="00697AB5"/>
    <w:rsid w:val="006A2EAD"/>
    <w:rsid w:val="006A550A"/>
    <w:rsid w:val="006A5EBD"/>
    <w:rsid w:val="006A64F1"/>
    <w:rsid w:val="006B1ED1"/>
    <w:rsid w:val="006B2B97"/>
    <w:rsid w:val="006B3C6A"/>
    <w:rsid w:val="006C02FF"/>
    <w:rsid w:val="006C1C7B"/>
    <w:rsid w:val="006C4897"/>
    <w:rsid w:val="006C4DFB"/>
    <w:rsid w:val="006D3A5C"/>
    <w:rsid w:val="006D5487"/>
    <w:rsid w:val="006D693D"/>
    <w:rsid w:val="006E0942"/>
    <w:rsid w:val="006E1620"/>
    <w:rsid w:val="006E3CB3"/>
    <w:rsid w:val="006E4494"/>
    <w:rsid w:val="006E4A68"/>
    <w:rsid w:val="006E645F"/>
    <w:rsid w:val="006E6A28"/>
    <w:rsid w:val="006E6A42"/>
    <w:rsid w:val="006E7B21"/>
    <w:rsid w:val="006F15F2"/>
    <w:rsid w:val="006F1DA8"/>
    <w:rsid w:val="006F3189"/>
    <w:rsid w:val="006F64B3"/>
    <w:rsid w:val="006F6BA8"/>
    <w:rsid w:val="006F79BE"/>
    <w:rsid w:val="0070209D"/>
    <w:rsid w:val="007031F4"/>
    <w:rsid w:val="007041E7"/>
    <w:rsid w:val="00704804"/>
    <w:rsid w:val="00704993"/>
    <w:rsid w:val="0070520D"/>
    <w:rsid w:val="00706125"/>
    <w:rsid w:val="0070627A"/>
    <w:rsid w:val="0071511E"/>
    <w:rsid w:val="0071626A"/>
    <w:rsid w:val="00717D87"/>
    <w:rsid w:val="0072027A"/>
    <w:rsid w:val="00726714"/>
    <w:rsid w:val="00727E66"/>
    <w:rsid w:val="00730936"/>
    <w:rsid w:val="007335C5"/>
    <w:rsid w:val="0073362C"/>
    <w:rsid w:val="00733F5E"/>
    <w:rsid w:val="00734EA8"/>
    <w:rsid w:val="00742195"/>
    <w:rsid w:val="007429A1"/>
    <w:rsid w:val="00747909"/>
    <w:rsid w:val="007538CF"/>
    <w:rsid w:val="007563D0"/>
    <w:rsid w:val="00756CA1"/>
    <w:rsid w:val="00757415"/>
    <w:rsid w:val="0076128C"/>
    <w:rsid w:val="00761BDF"/>
    <w:rsid w:val="00761F0E"/>
    <w:rsid w:val="0076222A"/>
    <w:rsid w:val="007627A8"/>
    <w:rsid w:val="00770FE6"/>
    <w:rsid w:val="00771E3A"/>
    <w:rsid w:val="00773F17"/>
    <w:rsid w:val="0077497C"/>
    <w:rsid w:val="00775E93"/>
    <w:rsid w:val="00776082"/>
    <w:rsid w:val="00780ED6"/>
    <w:rsid w:val="00782387"/>
    <w:rsid w:val="0078362D"/>
    <w:rsid w:val="00792E16"/>
    <w:rsid w:val="00794543"/>
    <w:rsid w:val="00794E3B"/>
    <w:rsid w:val="00795D78"/>
    <w:rsid w:val="00796BAD"/>
    <w:rsid w:val="007A10AD"/>
    <w:rsid w:val="007A2C96"/>
    <w:rsid w:val="007A3C31"/>
    <w:rsid w:val="007A47C7"/>
    <w:rsid w:val="007A5A5B"/>
    <w:rsid w:val="007B0459"/>
    <w:rsid w:val="007B1997"/>
    <w:rsid w:val="007B2552"/>
    <w:rsid w:val="007B28B6"/>
    <w:rsid w:val="007C205F"/>
    <w:rsid w:val="007C565B"/>
    <w:rsid w:val="007C5923"/>
    <w:rsid w:val="007D125E"/>
    <w:rsid w:val="007D4DC2"/>
    <w:rsid w:val="007D6B94"/>
    <w:rsid w:val="007D70F2"/>
    <w:rsid w:val="007E5394"/>
    <w:rsid w:val="007E69E4"/>
    <w:rsid w:val="007F1182"/>
    <w:rsid w:val="007F29DE"/>
    <w:rsid w:val="007F32C8"/>
    <w:rsid w:val="007F3EDB"/>
    <w:rsid w:val="007F737A"/>
    <w:rsid w:val="0080022B"/>
    <w:rsid w:val="00801853"/>
    <w:rsid w:val="0080592A"/>
    <w:rsid w:val="00807515"/>
    <w:rsid w:val="00807ECA"/>
    <w:rsid w:val="00810255"/>
    <w:rsid w:val="00810A2E"/>
    <w:rsid w:val="0081271C"/>
    <w:rsid w:val="0081455A"/>
    <w:rsid w:val="00817000"/>
    <w:rsid w:val="00822DA9"/>
    <w:rsid w:val="0082310C"/>
    <w:rsid w:val="008231FD"/>
    <w:rsid w:val="0082412D"/>
    <w:rsid w:val="00830FEE"/>
    <w:rsid w:val="00833661"/>
    <w:rsid w:val="0083431D"/>
    <w:rsid w:val="00834A69"/>
    <w:rsid w:val="00836FA7"/>
    <w:rsid w:val="008371F2"/>
    <w:rsid w:val="00840B0E"/>
    <w:rsid w:val="00840F92"/>
    <w:rsid w:val="00852662"/>
    <w:rsid w:val="008538AC"/>
    <w:rsid w:val="0085422C"/>
    <w:rsid w:val="00857F9F"/>
    <w:rsid w:val="00860DCE"/>
    <w:rsid w:val="0086303F"/>
    <w:rsid w:val="008647BD"/>
    <w:rsid w:val="00866CA6"/>
    <w:rsid w:val="008740FB"/>
    <w:rsid w:val="00880AD9"/>
    <w:rsid w:val="008861E6"/>
    <w:rsid w:val="00886587"/>
    <w:rsid w:val="00886955"/>
    <w:rsid w:val="00887417"/>
    <w:rsid w:val="00891512"/>
    <w:rsid w:val="00891612"/>
    <w:rsid w:val="00895F88"/>
    <w:rsid w:val="008A0C59"/>
    <w:rsid w:val="008A1A51"/>
    <w:rsid w:val="008A3403"/>
    <w:rsid w:val="008A36CB"/>
    <w:rsid w:val="008A7722"/>
    <w:rsid w:val="008A7D63"/>
    <w:rsid w:val="008B2698"/>
    <w:rsid w:val="008B3444"/>
    <w:rsid w:val="008B6970"/>
    <w:rsid w:val="008C1036"/>
    <w:rsid w:val="008C4F4E"/>
    <w:rsid w:val="008C51C5"/>
    <w:rsid w:val="008C645D"/>
    <w:rsid w:val="008C69A1"/>
    <w:rsid w:val="008D0529"/>
    <w:rsid w:val="008D23F7"/>
    <w:rsid w:val="008D3435"/>
    <w:rsid w:val="008D385D"/>
    <w:rsid w:val="008D4B90"/>
    <w:rsid w:val="008D701A"/>
    <w:rsid w:val="008E3B1E"/>
    <w:rsid w:val="008E4A52"/>
    <w:rsid w:val="008E5232"/>
    <w:rsid w:val="008E5E6F"/>
    <w:rsid w:val="008E6403"/>
    <w:rsid w:val="008E6899"/>
    <w:rsid w:val="008E728D"/>
    <w:rsid w:val="008F0D46"/>
    <w:rsid w:val="008F2BAD"/>
    <w:rsid w:val="008F3458"/>
    <w:rsid w:val="008F79BB"/>
    <w:rsid w:val="008F7BF9"/>
    <w:rsid w:val="00903114"/>
    <w:rsid w:val="00907389"/>
    <w:rsid w:val="00913C31"/>
    <w:rsid w:val="00915240"/>
    <w:rsid w:val="00916F1F"/>
    <w:rsid w:val="009206B8"/>
    <w:rsid w:val="009207E1"/>
    <w:rsid w:val="0092145F"/>
    <w:rsid w:val="00921F8E"/>
    <w:rsid w:val="00923062"/>
    <w:rsid w:val="009321F0"/>
    <w:rsid w:val="0093520A"/>
    <w:rsid w:val="009356D8"/>
    <w:rsid w:val="00935B53"/>
    <w:rsid w:val="00942F49"/>
    <w:rsid w:val="00944727"/>
    <w:rsid w:val="00947435"/>
    <w:rsid w:val="00947902"/>
    <w:rsid w:val="0095273D"/>
    <w:rsid w:val="00954031"/>
    <w:rsid w:val="00954EB7"/>
    <w:rsid w:val="00955C26"/>
    <w:rsid w:val="00955EAC"/>
    <w:rsid w:val="009610E7"/>
    <w:rsid w:val="00962559"/>
    <w:rsid w:val="00966515"/>
    <w:rsid w:val="0096749A"/>
    <w:rsid w:val="00975FE9"/>
    <w:rsid w:val="009761A0"/>
    <w:rsid w:val="0098307D"/>
    <w:rsid w:val="00990432"/>
    <w:rsid w:val="0099146D"/>
    <w:rsid w:val="00991758"/>
    <w:rsid w:val="00995500"/>
    <w:rsid w:val="009955C6"/>
    <w:rsid w:val="00996F21"/>
    <w:rsid w:val="009973B5"/>
    <w:rsid w:val="00997F91"/>
    <w:rsid w:val="009A2470"/>
    <w:rsid w:val="009A340F"/>
    <w:rsid w:val="009A4E8B"/>
    <w:rsid w:val="009B3487"/>
    <w:rsid w:val="009B5719"/>
    <w:rsid w:val="009C0C7D"/>
    <w:rsid w:val="009C6FFB"/>
    <w:rsid w:val="009D2663"/>
    <w:rsid w:val="009D38EA"/>
    <w:rsid w:val="009D550A"/>
    <w:rsid w:val="009D7928"/>
    <w:rsid w:val="009E12D9"/>
    <w:rsid w:val="009E1AE1"/>
    <w:rsid w:val="009E235E"/>
    <w:rsid w:val="009E5E36"/>
    <w:rsid w:val="009E6BBC"/>
    <w:rsid w:val="009F065F"/>
    <w:rsid w:val="009F0C8F"/>
    <w:rsid w:val="009F19B4"/>
    <w:rsid w:val="009F21D7"/>
    <w:rsid w:val="009F6237"/>
    <w:rsid w:val="009F625F"/>
    <w:rsid w:val="00A0093A"/>
    <w:rsid w:val="00A05D55"/>
    <w:rsid w:val="00A06545"/>
    <w:rsid w:val="00A066B0"/>
    <w:rsid w:val="00A06DB7"/>
    <w:rsid w:val="00A1294F"/>
    <w:rsid w:val="00A12A1F"/>
    <w:rsid w:val="00A16469"/>
    <w:rsid w:val="00A16E70"/>
    <w:rsid w:val="00A279E5"/>
    <w:rsid w:val="00A27B88"/>
    <w:rsid w:val="00A27CB2"/>
    <w:rsid w:val="00A33CCF"/>
    <w:rsid w:val="00A373C3"/>
    <w:rsid w:val="00A37C00"/>
    <w:rsid w:val="00A42FBD"/>
    <w:rsid w:val="00A43562"/>
    <w:rsid w:val="00A47DA3"/>
    <w:rsid w:val="00A47FB1"/>
    <w:rsid w:val="00A52275"/>
    <w:rsid w:val="00A55771"/>
    <w:rsid w:val="00A56287"/>
    <w:rsid w:val="00A57410"/>
    <w:rsid w:val="00A5771A"/>
    <w:rsid w:val="00A6305A"/>
    <w:rsid w:val="00A663B4"/>
    <w:rsid w:val="00A66A01"/>
    <w:rsid w:val="00A70BAD"/>
    <w:rsid w:val="00A717D0"/>
    <w:rsid w:val="00A721ED"/>
    <w:rsid w:val="00A760B6"/>
    <w:rsid w:val="00A82CDF"/>
    <w:rsid w:val="00A832B4"/>
    <w:rsid w:val="00A83F08"/>
    <w:rsid w:val="00A87B7A"/>
    <w:rsid w:val="00A92AB1"/>
    <w:rsid w:val="00A97C4B"/>
    <w:rsid w:val="00AA0F7B"/>
    <w:rsid w:val="00AA126D"/>
    <w:rsid w:val="00AA1662"/>
    <w:rsid w:val="00AA16BA"/>
    <w:rsid w:val="00AA2D3A"/>
    <w:rsid w:val="00AA4400"/>
    <w:rsid w:val="00AA6AEB"/>
    <w:rsid w:val="00AA6DFD"/>
    <w:rsid w:val="00AB05DA"/>
    <w:rsid w:val="00AB0709"/>
    <w:rsid w:val="00AB1176"/>
    <w:rsid w:val="00AB1240"/>
    <w:rsid w:val="00AB217F"/>
    <w:rsid w:val="00AB225B"/>
    <w:rsid w:val="00AB256E"/>
    <w:rsid w:val="00AB2E97"/>
    <w:rsid w:val="00AB36F2"/>
    <w:rsid w:val="00AB4C8C"/>
    <w:rsid w:val="00AB68C3"/>
    <w:rsid w:val="00AB7215"/>
    <w:rsid w:val="00AB7750"/>
    <w:rsid w:val="00AB7AF6"/>
    <w:rsid w:val="00AC0378"/>
    <w:rsid w:val="00AC29DA"/>
    <w:rsid w:val="00AC7018"/>
    <w:rsid w:val="00AD23D7"/>
    <w:rsid w:val="00AD2412"/>
    <w:rsid w:val="00AD2662"/>
    <w:rsid w:val="00AE0C22"/>
    <w:rsid w:val="00AE258F"/>
    <w:rsid w:val="00AE5967"/>
    <w:rsid w:val="00AE71A5"/>
    <w:rsid w:val="00AF434E"/>
    <w:rsid w:val="00B0071D"/>
    <w:rsid w:val="00B03EE2"/>
    <w:rsid w:val="00B055F0"/>
    <w:rsid w:val="00B05612"/>
    <w:rsid w:val="00B06FC9"/>
    <w:rsid w:val="00B11F96"/>
    <w:rsid w:val="00B12AFF"/>
    <w:rsid w:val="00B17CDF"/>
    <w:rsid w:val="00B200B9"/>
    <w:rsid w:val="00B22437"/>
    <w:rsid w:val="00B229FA"/>
    <w:rsid w:val="00B233DB"/>
    <w:rsid w:val="00B2538B"/>
    <w:rsid w:val="00B25740"/>
    <w:rsid w:val="00B25C6C"/>
    <w:rsid w:val="00B32289"/>
    <w:rsid w:val="00B337D5"/>
    <w:rsid w:val="00B33AC4"/>
    <w:rsid w:val="00B4017D"/>
    <w:rsid w:val="00B41E08"/>
    <w:rsid w:val="00B46822"/>
    <w:rsid w:val="00B5091D"/>
    <w:rsid w:val="00B5123A"/>
    <w:rsid w:val="00B521AC"/>
    <w:rsid w:val="00B5412E"/>
    <w:rsid w:val="00B56B22"/>
    <w:rsid w:val="00B57342"/>
    <w:rsid w:val="00B619F9"/>
    <w:rsid w:val="00B620C0"/>
    <w:rsid w:val="00B62781"/>
    <w:rsid w:val="00B71D7C"/>
    <w:rsid w:val="00B72D2E"/>
    <w:rsid w:val="00B737FF"/>
    <w:rsid w:val="00B76F42"/>
    <w:rsid w:val="00B7714E"/>
    <w:rsid w:val="00B805CE"/>
    <w:rsid w:val="00B81929"/>
    <w:rsid w:val="00B83860"/>
    <w:rsid w:val="00B840EE"/>
    <w:rsid w:val="00B86D04"/>
    <w:rsid w:val="00B87A14"/>
    <w:rsid w:val="00B87B0B"/>
    <w:rsid w:val="00B91B83"/>
    <w:rsid w:val="00B93B6F"/>
    <w:rsid w:val="00B965B3"/>
    <w:rsid w:val="00B96ED6"/>
    <w:rsid w:val="00BA239E"/>
    <w:rsid w:val="00BA265B"/>
    <w:rsid w:val="00BA441F"/>
    <w:rsid w:val="00BA6007"/>
    <w:rsid w:val="00BB0F4D"/>
    <w:rsid w:val="00BB2435"/>
    <w:rsid w:val="00BB3899"/>
    <w:rsid w:val="00BB4111"/>
    <w:rsid w:val="00BB62FF"/>
    <w:rsid w:val="00BC0174"/>
    <w:rsid w:val="00BC6587"/>
    <w:rsid w:val="00BC6AF5"/>
    <w:rsid w:val="00BC742F"/>
    <w:rsid w:val="00BD1F1F"/>
    <w:rsid w:val="00BD4932"/>
    <w:rsid w:val="00BD6732"/>
    <w:rsid w:val="00BE4A75"/>
    <w:rsid w:val="00BE6C39"/>
    <w:rsid w:val="00BE748F"/>
    <w:rsid w:val="00BF0DA0"/>
    <w:rsid w:val="00BF1EF9"/>
    <w:rsid w:val="00BF229D"/>
    <w:rsid w:val="00BF29DA"/>
    <w:rsid w:val="00BF46EE"/>
    <w:rsid w:val="00BF57E1"/>
    <w:rsid w:val="00BF6112"/>
    <w:rsid w:val="00BF67A5"/>
    <w:rsid w:val="00C11E65"/>
    <w:rsid w:val="00C14A3D"/>
    <w:rsid w:val="00C24248"/>
    <w:rsid w:val="00C25506"/>
    <w:rsid w:val="00C25D0D"/>
    <w:rsid w:val="00C3152C"/>
    <w:rsid w:val="00C337E7"/>
    <w:rsid w:val="00C4138C"/>
    <w:rsid w:val="00C418B8"/>
    <w:rsid w:val="00C44139"/>
    <w:rsid w:val="00C461FA"/>
    <w:rsid w:val="00C46A93"/>
    <w:rsid w:val="00C46E53"/>
    <w:rsid w:val="00C501BC"/>
    <w:rsid w:val="00C506D4"/>
    <w:rsid w:val="00C51618"/>
    <w:rsid w:val="00C51B21"/>
    <w:rsid w:val="00C51DEC"/>
    <w:rsid w:val="00C53157"/>
    <w:rsid w:val="00C537A6"/>
    <w:rsid w:val="00C544D8"/>
    <w:rsid w:val="00C567FE"/>
    <w:rsid w:val="00C604CD"/>
    <w:rsid w:val="00C61E78"/>
    <w:rsid w:val="00C638E0"/>
    <w:rsid w:val="00C63DFB"/>
    <w:rsid w:val="00C64FBE"/>
    <w:rsid w:val="00C655CA"/>
    <w:rsid w:val="00C6584F"/>
    <w:rsid w:val="00C67079"/>
    <w:rsid w:val="00C7332F"/>
    <w:rsid w:val="00C74D77"/>
    <w:rsid w:val="00C81DAD"/>
    <w:rsid w:val="00C81DE1"/>
    <w:rsid w:val="00C821E5"/>
    <w:rsid w:val="00C85087"/>
    <w:rsid w:val="00C86595"/>
    <w:rsid w:val="00C90375"/>
    <w:rsid w:val="00C91BC1"/>
    <w:rsid w:val="00C9305D"/>
    <w:rsid w:val="00C93E12"/>
    <w:rsid w:val="00C945A5"/>
    <w:rsid w:val="00C951E0"/>
    <w:rsid w:val="00C960B1"/>
    <w:rsid w:val="00C9721D"/>
    <w:rsid w:val="00CA066A"/>
    <w:rsid w:val="00CA3FA2"/>
    <w:rsid w:val="00CA4F6D"/>
    <w:rsid w:val="00CA7400"/>
    <w:rsid w:val="00CB03A1"/>
    <w:rsid w:val="00CB06A6"/>
    <w:rsid w:val="00CB6FBE"/>
    <w:rsid w:val="00CC1968"/>
    <w:rsid w:val="00CC2FD1"/>
    <w:rsid w:val="00CC3EBD"/>
    <w:rsid w:val="00CC462E"/>
    <w:rsid w:val="00CC68A1"/>
    <w:rsid w:val="00CE0678"/>
    <w:rsid w:val="00CE144D"/>
    <w:rsid w:val="00CE2B2B"/>
    <w:rsid w:val="00CE3563"/>
    <w:rsid w:val="00CE3D7B"/>
    <w:rsid w:val="00CE664E"/>
    <w:rsid w:val="00CE75B9"/>
    <w:rsid w:val="00CE7973"/>
    <w:rsid w:val="00CF1552"/>
    <w:rsid w:val="00CF22C0"/>
    <w:rsid w:val="00CF44DF"/>
    <w:rsid w:val="00D00759"/>
    <w:rsid w:val="00D0387D"/>
    <w:rsid w:val="00D03CFA"/>
    <w:rsid w:val="00D05941"/>
    <w:rsid w:val="00D131F4"/>
    <w:rsid w:val="00D136A2"/>
    <w:rsid w:val="00D14587"/>
    <w:rsid w:val="00D1469D"/>
    <w:rsid w:val="00D213CF"/>
    <w:rsid w:val="00D2281D"/>
    <w:rsid w:val="00D228F1"/>
    <w:rsid w:val="00D22B19"/>
    <w:rsid w:val="00D24840"/>
    <w:rsid w:val="00D309A3"/>
    <w:rsid w:val="00D31F0F"/>
    <w:rsid w:val="00D32DF6"/>
    <w:rsid w:val="00D361B5"/>
    <w:rsid w:val="00D40E18"/>
    <w:rsid w:val="00D410EC"/>
    <w:rsid w:val="00D416FF"/>
    <w:rsid w:val="00D43847"/>
    <w:rsid w:val="00D44F0F"/>
    <w:rsid w:val="00D47408"/>
    <w:rsid w:val="00D50DFE"/>
    <w:rsid w:val="00D526AA"/>
    <w:rsid w:val="00D52AAC"/>
    <w:rsid w:val="00D559D9"/>
    <w:rsid w:val="00D61AF8"/>
    <w:rsid w:val="00D623A0"/>
    <w:rsid w:val="00D63A89"/>
    <w:rsid w:val="00D65EAD"/>
    <w:rsid w:val="00D7112D"/>
    <w:rsid w:val="00D71C07"/>
    <w:rsid w:val="00D768BD"/>
    <w:rsid w:val="00D769E9"/>
    <w:rsid w:val="00D83297"/>
    <w:rsid w:val="00D836BD"/>
    <w:rsid w:val="00D83AD8"/>
    <w:rsid w:val="00D90532"/>
    <w:rsid w:val="00D927E0"/>
    <w:rsid w:val="00D93951"/>
    <w:rsid w:val="00DA416C"/>
    <w:rsid w:val="00DA448B"/>
    <w:rsid w:val="00DA4FA8"/>
    <w:rsid w:val="00DB35B6"/>
    <w:rsid w:val="00DB43DA"/>
    <w:rsid w:val="00DB4C92"/>
    <w:rsid w:val="00DB508B"/>
    <w:rsid w:val="00DC013D"/>
    <w:rsid w:val="00DC1E4F"/>
    <w:rsid w:val="00DC3209"/>
    <w:rsid w:val="00DC3357"/>
    <w:rsid w:val="00DC54D7"/>
    <w:rsid w:val="00DC65F6"/>
    <w:rsid w:val="00DD080A"/>
    <w:rsid w:val="00DD0A40"/>
    <w:rsid w:val="00DD40B2"/>
    <w:rsid w:val="00DD473F"/>
    <w:rsid w:val="00DE4A92"/>
    <w:rsid w:val="00DE4B65"/>
    <w:rsid w:val="00DE767A"/>
    <w:rsid w:val="00DF07AC"/>
    <w:rsid w:val="00DF1442"/>
    <w:rsid w:val="00DF2504"/>
    <w:rsid w:val="00DF5FE5"/>
    <w:rsid w:val="00DF7F94"/>
    <w:rsid w:val="00E013A2"/>
    <w:rsid w:val="00E01BDC"/>
    <w:rsid w:val="00E02DB2"/>
    <w:rsid w:val="00E04B5D"/>
    <w:rsid w:val="00E10EED"/>
    <w:rsid w:val="00E11D20"/>
    <w:rsid w:val="00E13377"/>
    <w:rsid w:val="00E15DDA"/>
    <w:rsid w:val="00E168E4"/>
    <w:rsid w:val="00E16C48"/>
    <w:rsid w:val="00E16DBC"/>
    <w:rsid w:val="00E208A9"/>
    <w:rsid w:val="00E21FE4"/>
    <w:rsid w:val="00E2430C"/>
    <w:rsid w:val="00E24D75"/>
    <w:rsid w:val="00E31680"/>
    <w:rsid w:val="00E343D5"/>
    <w:rsid w:val="00E37D4E"/>
    <w:rsid w:val="00E40470"/>
    <w:rsid w:val="00E40899"/>
    <w:rsid w:val="00E4232D"/>
    <w:rsid w:val="00E433DC"/>
    <w:rsid w:val="00E458A5"/>
    <w:rsid w:val="00E46301"/>
    <w:rsid w:val="00E470B0"/>
    <w:rsid w:val="00E50455"/>
    <w:rsid w:val="00E50941"/>
    <w:rsid w:val="00E5319B"/>
    <w:rsid w:val="00E55E54"/>
    <w:rsid w:val="00E577D5"/>
    <w:rsid w:val="00E60715"/>
    <w:rsid w:val="00E61F1E"/>
    <w:rsid w:val="00E63E90"/>
    <w:rsid w:val="00E64CE6"/>
    <w:rsid w:val="00E6513C"/>
    <w:rsid w:val="00E708F7"/>
    <w:rsid w:val="00E72F42"/>
    <w:rsid w:val="00E7302E"/>
    <w:rsid w:val="00E75D94"/>
    <w:rsid w:val="00E76B38"/>
    <w:rsid w:val="00E76E67"/>
    <w:rsid w:val="00E77CD5"/>
    <w:rsid w:val="00E81E47"/>
    <w:rsid w:val="00E822C4"/>
    <w:rsid w:val="00E8530A"/>
    <w:rsid w:val="00E93A53"/>
    <w:rsid w:val="00EA1AB9"/>
    <w:rsid w:val="00EA3468"/>
    <w:rsid w:val="00EA3E40"/>
    <w:rsid w:val="00EA413B"/>
    <w:rsid w:val="00EA4466"/>
    <w:rsid w:val="00EA73D3"/>
    <w:rsid w:val="00EB2BDF"/>
    <w:rsid w:val="00EB3CED"/>
    <w:rsid w:val="00EB4EE7"/>
    <w:rsid w:val="00EB529D"/>
    <w:rsid w:val="00EC0E9B"/>
    <w:rsid w:val="00EC3FF7"/>
    <w:rsid w:val="00EC41A1"/>
    <w:rsid w:val="00ED1B26"/>
    <w:rsid w:val="00ED323D"/>
    <w:rsid w:val="00ED501C"/>
    <w:rsid w:val="00ED5641"/>
    <w:rsid w:val="00ED5E55"/>
    <w:rsid w:val="00ED7FC8"/>
    <w:rsid w:val="00EE1ECE"/>
    <w:rsid w:val="00EE2BB1"/>
    <w:rsid w:val="00EE4645"/>
    <w:rsid w:val="00EF1187"/>
    <w:rsid w:val="00EF1C24"/>
    <w:rsid w:val="00EF5830"/>
    <w:rsid w:val="00EF5873"/>
    <w:rsid w:val="00EF5A30"/>
    <w:rsid w:val="00EF5DF2"/>
    <w:rsid w:val="00EF7DD6"/>
    <w:rsid w:val="00F00BED"/>
    <w:rsid w:val="00F02D3B"/>
    <w:rsid w:val="00F07F0C"/>
    <w:rsid w:val="00F10713"/>
    <w:rsid w:val="00F116B1"/>
    <w:rsid w:val="00F11857"/>
    <w:rsid w:val="00F11A56"/>
    <w:rsid w:val="00F11AD3"/>
    <w:rsid w:val="00F12984"/>
    <w:rsid w:val="00F216D4"/>
    <w:rsid w:val="00F23F1F"/>
    <w:rsid w:val="00F2589B"/>
    <w:rsid w:val="00F25C62"/>
    <w:rsid w:val="00F27D4D"/>
    <w:rsid w:val="00F31402"/>
    <w:rsid w:val="00F32597"/>
    <w:rsid w:val="00F35509"/>
    <w:rsid w:val="00F35A3E"/>
    <w:rsid w:val="00F371CF"/>
    <w:rsid w:val="00F4138D"/>
    <w:rsid w:val="00F43F76"/>
    <w:rsid w:val="00F4410D"/>
    <w:rsid w:val="00F4539B"/>
    <w:rsid w:val="00F4588C"/>
    <w:rsid w:val="00F46198"/>
    <w:rsid w:val="00F464F0"/>
    <w:rsid w:val="00F47775"/>
    <w:rsid w:val="00F536AA"/>
    <w:rsid w:val="00F54F53"/>
    <w:rsid w:val="00F55A21"/>
    <w:rsid w:val="00F56C72"/>
    <w:rsid w:val="00F56F4C"/>
    <w:rsid w:val="00F577AA"/>
    <w:rsid w:val="00F57EBA"/>
    <w:rsid w:val="00F60D55"/>
    <w:rsid w:val="00F64034"/>
    <w:rsid w:val="00F645FB"/>
    <w:rsid w:val="00F65800"/>
    <w:rsid w:val="00F678F1"/>
    <w:rsid w:val="00F71A62"/>
    <w:rsid w:val="00F76200"/>
    <w:rsid w:val="00F77C4D"/>
    <w:rsid w:val="00F84E9A"/>
    <w:rsid w:val="00F91FC8"/>
    <w:rsid w:val="00F92340"/>
    <w:rsid w:val="00F942A0"/>
    <w:rsid w:val="00F94668"/>
    <w:rsid w:val="00F95591"/>
    <w:rsid w:val="00F960DE"/>
    <w:rsid w:val="00F96382"/>
    <w:rsid w:val="00F9653B"/>
    <w:rsid w:val="00F97B08"/>
    <w:rsid w:val="00F97F6A"/>
    <w:rsid w:val="00FA093D"/>
    <w:rsid w:val="00FA17F3"/>
    <w:rsid w:val="00FA2D81"/>
    <w:rsid w:val="00FA2F38"/>
    <w:rsid w:val="00FA44B4"/>
    <w:rsid w:val="00FA5275"/>
    <w:rsid w:val="00FA5B39"/>
    <w:rsid w:val="00FB08E0"/>
    <w:rsid w:val="00FB20ED"/>
    <w:rsid w:val="00FB46B6"/>
    <w:rsid w:val="00FB4E04"/>
    <w:rsid w:val="00FB60C0"/>
    <w:rsid w:val="00FB7791"/>
    <w:rsid w:val="00FC144E"/>
    <w:rsid w:val="00FD2F8B"/>
    <w:rsid w:val="00FD44BC"/>
    <w:rsid w:val="00FD5433"/>
    <w:rsid w:val="00FD700A"/>
    <w:rsid w:val="00FE04EE"/>
    <w:rsid w:val="00FE1ACF"/>
    <w:rsid w:val="00FE21C9"/>
    <w:rsid w:val="00FE4646"/>
    <w:rsid w:val="00FE72CC"/>
    <w:rsid w:val="00FF23D5"/>
    <w:rsid w:val="00FF5049"/>
    <w:rsid w:val="00FF545F"/>
    <w:rsid w:val="00FF5B62"/>
    <w:rsid w:val="00FF6313"/>
    <w:rsid w:val="00FF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3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57F"/>
  </w:style>
  <w:style w:type="paragraph" w:styleId="Ttulo1">
    <w:name w:val="heading 1"/>
    <w:basedOn w:val="Normal"/>
    <w:next w:val="Normal"/>
    <w:link w:val="Ttulo1Car"/>
    <w:uiPriority w:val="9"/>
    <w:qFormat/>
    <w:rsid w:val="001E2E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E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30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0B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860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B1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176"/>
  </w:style>
  <w:style w:type="paragraph" w:styleId="Piedepgina">
    <w:name w:val="footer"/>
    <w:basedOn w:val="Normal"/>
    <w:link w:val="PiedepginaCar"/>
    <w:uiPriority w:val="99"/>
    <w:unhideWhenUsed/>
    <w:rsid w:val="00AB1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176"/>
  </w:style>
  <w:style w:type="paragraph" w:customStyle="1" w:styleId="CA32E80A50434D7CA8F36F07770A394C">
    <w:name w:val="CA32E80A50434D7CA8F36F07770A394C"/>
    <w:rsid w:val="00AB1176"/>
    <w:rPr>
      <w:rFonts w:eastAsiaTheme="minorEastAsia"/>
      <w:lang w:val="en-US"/>
    </w:rPr>
  </w:style>
  <w:style w:type="table" w:customStyle="1" w:styleId="Tabladecuadrcula5oscura-nfasis31">
    <w:name w:val="Tabla de cuadrícula 5 oscura - Énfasis 31"/>
    <w:basedOn w:val="Tablanormal"/>
    <w:uiPriority w:val="50"/>
    <w:rsid w:val="001B1B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ladecuadrcula5oscura-nfasis61">
    <w:name w:val="Tabla de cuadrícula 5 oscura - Énfasis 61"/>
    <w:basedOn w:val="Tablanormal"/>
    <w:uiPriority w:val="50"/>
    <w:rsid w:val="004915C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">
    <w:name w:val="Table Grid"/>
    <w:basedOn w:val="Tablanormal"/>
    <w:uiPriority w:val="59"/>
    <w:rsid w:val="00E11D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decuadrcula4-nfasis11">
    <w:name w:val="Tabla de cuadrícula 4 - Énfasis 11"/>
    <w:basedOn w:val="Tablanormal"/>
    <w:uiPriority w:val="49"/>
    <w:rsid w:val="00B0071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244AA1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0480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53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customStyle="1" w:styleId="singmet">
    <w:name w:val="singmet"/>
    <w:basedOn w:val="Fuentedeprrafopredeter"/>
    <w:rsid w:val="005A074F"/>
  </w:style>
  <w:style w:type="paragraph" w:customStyle="1" w:styleId="Default">
    <w:name w:val="Default"/>
    <w:rsid w:val="00EE1EC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9F6237"/>
  </w:style>
  <w:style w:type="paragraph" w:customStyle="1" w:styleId="83C42490F30E4671AB51ADAB178B8952">
    <w:name w:val="83C42490F30E4671AB51ADAB178B8952"/>
    <w:rsid w:val="00554269"/>
    <w:rPr>
      <w:rFonts w:eastAsiaTheme="minorEastAsia"/>
      <w:lang w:val="en-US"/>
    </w:rPr>
  </w:style>
  <w:style w:type="paragraph" w:customStyle="1" w:styleId="xl63">
    <w:name w:val="xl63"/>
    <w:basedOn w:val="Normal"/>
    <w:rsid w:val="0072027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4">
    <w:name w:val="xl64"/>
    <w:basedOn w:val="Normal"/>
    <w:rsid w:val="0072027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5">
    <w:name w:val="xl65"/>
    <w:basedOn w:val="Normal"/>
    <w:rsid w:val="0072027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6">
    <w:name w:val="xl66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7">
    <w:name w:val="xl67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68">
    <w:name w:val="xl68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0">
    <w:name w:val="xl70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71">
    <w:name w:val="xl71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72">
    <w:name w:val="xl72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3">
    <w:name w:val="xl73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4">
    <w:name w:val="xl74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5">
    <w:name w:val="xl7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6">
    <w:name w:val="xl76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7">
    <w:name w:val="xl77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8">
    <w:name w:val="xl78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9">
    <w:name w:val="xl79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80">
    <w:name w:val="xl80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81">
    <w:name w:val="xl81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2">
    <w:name w:val="xl82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3">
    <w:name w:val="xl83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4">
    <w:name w:val="xl84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5">
    <w:name w:val="xl8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6">
    <w:name w:val="xl86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7">
    <w:name w:val="xl87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8">
    <w:name w:val="xl88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9">
    <w:name w:val="xl89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0">
    <w:name w:val="xl90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1">
    <w:name w:val="xl91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2">
    <w:name w:val="xl92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3">
    <w:name w:val="xl93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4">
    <w:name w:val="xl94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5">
    <w:name w:val="xl9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6">
    <w:name w:val="xl96"/>
    <w:basedOn w:val="Normal"/>
    <w:rsid w:val="0072027A"/>
    <w:pPr>
      <w:pBdr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7">
    <w:name w:val="xl97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98">
    <w:name w:val="xl98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9">
    <w:name w:val="xl99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0">
    <w:name w:val="xl100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1">
    <w:name w:val="xl101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2">
    <w:name w:val="xl102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3">
    <w:name w:val="xl103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4">
    <w:name w:val="xl104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5">
    <w:name w:val="xl105"/>
    <w:basedOn w:val="Normal"/>
    <w:rsid w:val="0072027A"/>
    <w:pPr>
      <w:pBdr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6">
    <w:name w:val="xl106"/>
    <w:basedOn w:val="Normal"/>
    <w:rsid w:val="0072027A"/>
    <w:pPr>
      <w:pBdr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7">
    <w:name w:val="xl107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8">
    <w:name w:val="xl108"/>
    <w:basedOn w:val="Normal"/>
    <w:rsid w:val="0072027A"/>
    <w:pPr>
      <w:pBdr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57F"/>
  </w:style>
  <w:style w:type="paragraph" w:styleId="Ttulo1">
    <w:name w:val="heading 1"/>
    <w:basedOn w:val="Normal"/>
    <w:next w:val="Normal"/>
    <w:link w:val="Ttulo1Car"/>
    <w:uiPriority w:val="9"/>
    <w:qFormat/>
    <w:rsid w:val="001E2E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E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30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30B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860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B1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176"/>
  </w:style>
  <w:style w:type="paragraph" w:styleId="Piedepgina">
    <w:name w:val="footer"/>
    <w:basedOn w:val="Normal"/>
    <w:link w:val="PiedepginaCar"/>
    <w:uiPriority w:val="99"/>
    <w:unhideWhenUsed/>
    <w:rsid w:val="00AB11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176"/>
  </w:style>
  <w:style w:type="paragraph" w:customStyle="1" w:styleId="CA32E80A50434D7CA8F36F07770A394C">
    <w:name w:val="CA32E80A50434D7CA8F36F07770A394C"/>
    <w:rsid w:val="00AB1176"/>
    <w:rPr>
      <w:rFonts w:eastAsiaTheme="minorEastAsia"/>
      <w:lang w:val="en-US"/>
    </w:rPr>
  </w:style>
  <w:style w:type="table" w:customStyle="1" w:styleId="Tabladecuadrcula5oscura-nfasis31">
    <w:name w:val="Tabla de cuadrícula 5 oscura - Énfasis 31"/>
    <w:basedOn w:val="Tablanormal"/>
    <w:uiPriority w:val="50"/>
    <w:rsid w:val="001B1B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ladecuadrcula5oscura-nfasis61">
    <w:name w:val="Tabla de cuadrícula 5 oscura - Énfasis 61"/>
    <w:basedOn w:val="Tablanormal"/>
    <w:uiPriority w:val="50"/>
    <w:rsid w:val="004915C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">
    <w:name w:val="Table Grid"/>
    <w:basedOn w:val="Tablanormal"/>
    <w:uiPriority w:val="59"/>
    <w:rsid w:val="00E11D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decuadrcula4-nfasis11">
    <w:name w:val="Tabla de cuadrícula 4 - Énfasis 11"/>
    <w:basedOn w:val="Tablanormal"/>
    <w:uiPriority w:val="49"/>
    <w:rsid w:val="00B0071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244AA1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0480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53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customStyle="1" w:styleId="singmet">
    <w:name w:val="singmet"/>
    <w:basedOn w:val="Fuentedeprrafopredeter"/>
    <w:rsid w:val="005A074F"/>
  </w:style>
  <w:style w:type="paragraph" w:customStyle="1" w:styleId="Default">
    <w:name w:val="Default"/>
    <w:rsid w:val="00EE1EC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9F6237"/>
  </w:style>
  <w:style w:type="paragraph" w:customStyle="1" w:styleId="83C42490F30E4671AB51ADAB178B8952">
    <w:name w:val="83C42490F30E4671AB51ADAB178B8952"/>
    <w:rsid w:val="00554269"/>
    <w:rPr>
      <w:rFonts w:eastAsiaTheme="minorEastAsia"/>
      <w:lang w:val="en-US"/>
    </w:rPr>
  </w:style>
  <w:style w:type="paragraph" w:customStyle="1" w:styleId="xl63">
    <w:name w:val="xl63"/>
    <w:basedOn w:val="Normal"/>
    <w:rsid w:val="0072027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4">
    <w:name w:val="xl64"/>
    <w:basedOn w:val="Normal"/>
    <w:rsid w:val="0072027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5">
    <w:name w:val="xl65"/>
    <w:basedOn w:val="Normal"/>
    <w:rsid w:val="0072027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6">
    <w:name w:val="xl66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7">
    <w:name w:val="xl67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68">
    <w:name w:val="xl68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0">
    <w:name w:val="xl70"/>
    <w:basedOn w:val="Normal"/>
    <w:rsid w:val="0072027A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71">
    <w:name w:val="xl71"/>
    <w:basedOn w:val="Normal"/>
    <w:rsid w:val="0072027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72">
    <w:name w:val="xl72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3">
    <w:name w:val="xl73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4">
    <w:name w:val="xl74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5">
    <w:name w:val="xl7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6">
    <w:name w:val="xl76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7">
    <w:name w:val="xl77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8">
    <w:name w:val="xl78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79">
    <w:name w:val="xl79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80">
    <w:name w:val="xl80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81">
    <w:name w:val="xl81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2">
    <w:name w:val="xl82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3">
    <w:name w:val="xl83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84">
    <w:name w:val="xl84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5">
    <w:name w:val="xl8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6">
    <w:name w:val="xl86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7">
    <w:name w:val="xl87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8">
    <w:name w:val="xl88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89">
    <w:name w:val="xl89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0">
    <w:name w:val="xl90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1">
    <w:name w:val="xl91"/>
    <w:basedOn w:val="Normal"/>
    <w:rsid w:val="0072027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2">
    <w:name w:val="xl92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/>
    </w:rPr>
  </w:style>
  <w:style w:type="paragraph" w:customStyle="1" w:styleId="xl93">
    <w:name w:val="xl93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4">
    <w:name w:val="xl94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5">
    <w:name w:val="xl95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6">
    <w:name w:val="xl96"/>
    <w:basedOn w:val="Normal"/>
    <w:rsid w:val="0072027A"/>
    <w:pPr>
      <w:pBdr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7">
    <w:name w:val="xl97"/>
    <w:basedOn w:val="Normal"/>
    <w:rsid w:val="0072027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98">
    <w:name w:val="xl98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99">
    <w:name w:val="xl99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0">
    <w:name w:val="xl100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1">
    <w:name w:val="xl101"/>
    <w:basedOn w:val="Normal"/>
    <w:rsid w:val="0072027A"/>
    <w:pPr>
      <w:pBdr>
        <w:left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2">
    <w:name w:val="xl102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3">
    <w:name w:val="xl103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4">
    <w:name w:val="xl104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5">
    <w:name w:val="xl105"/>
    <w:basedOn w:val="Normal"/>
    <w:rsid w:val="0072027A"/>
    <w:pPr>
      <w:pBdr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6">
    <w:name w:val="xl106"/>
    <w:basedOn w:val="Normal"/>
    <w:rsid w:val="0072027A"/>
    <w:pPr>
      <w:pBdr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107">
    <w:name w:val="xl107"/>
    <w:basedOn w:val="Normal"/>
    <w:rsid w:val="0072027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108">
    <w:name w:val="xl108"/>
    <w:basedOn w:val="Normal"/>
    <w:rsid w:val="0072027A"/>
    <w:pPr>
      <w:pBdr>
        <w:right w:val="single" w:sz="8" w:space="0" w:color="auto"/>
      </w:pBdr>
      <w:shd w:val="clear" w:color="000000" w:fill="E7E6E6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hyperlink" Target="http://www.google.com.mx/url?sa=i&amp;rct=j&amp;q=sep+2013&amp;source=images&amp;cd=&amp;cad=rja&amp;docid=kMkySW9oyvcGHM&amp;tbnid=YxvlQUdhf6m_kM:&amp;ved=0CAUQjRw&amp;url=http://www.campusvirtual.cidfort.edu.mx/calendario.php&amp;ei=-18_UZ-uE6Wf2QWyyYG4BQ&amp;bvm=bv.43287494,d.b2I&amp;psig=AFQjCNEEKArf3lt32jLbd9Y6uUlBpWAhyQ&amp;ust=1363194211338495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Cod12</b:Tag>
    <b:SourceType>InternetSite</b:SourceType>
    <b:Guid>{2107DB89-750D-4BE2-B9F9-53977B3D0165}</b:Guid>
    <b:Title>Codezeando</b:Title>
    <b:Year>2012</b:Year>
    <b:URL>http://codegeando.blogspot.mx/2013/03/php-wampserver-definicion-instalacion-y.html</b:URL>
    <b:RefOrder>1</b:RefOrder>
  </b:Source>
  <b:Source>
    <b:Tag>Con11</b:Tag>
    <b:SourceType>InternetSite</b:SourceType>
    <b:Guid>{EE0DC229-916C-471E-92E2-2C53B07B24E5}</b:Guid>
    <b:Author>
      <b:Author>
        <b:NameList>
          <b:Person>
            <b:Last>Consejo de Promoción Turistica</b:Last>
            <b:First>Mexico</b:First>
          </b:Person>
        </b:NameList>
      </b:Author>
    </b:Author>
    <b:Title>Sector Turistico en México</b:Title>
    <b:InternetSiteTitle>Sector Turistico en México</b:InternetSiteTitle>
    <b:Year>2011</b:Year>
    <b:Month>06</b:Month>
    <b:YearAccessed>2013</b:YearAccessed>
    <b:MonthAccessed>04</b:MonthAccessed>
    <b:DayAccessed>12</b:DayAccessed>
    <b:URL>http://www.siimt.com/work/sites/siimt/resources/LocalContent/1651/39/TendenciasTurismo2.pdf</b:URL>
    <b:RefOrder>1</b:RefOrder>
  </b:Source>
  <b:Source>
    <b:Tag>Ast13</b:Tag>
    <b:SourceType>Interview</b:SourceType>
    <b:Guid>{FF23FB9C-8CCF-46E3-903E-096CEB57E7D4}</b:Guid>
    <b:Title>Secretaria de Turismo Palenque</b:Title>
    <b:Year>2013</b:Year>
    <b:Month>04</b:Month>
    <b:Day>01</b:Day>
    <b:Author>
      <b:Interviewee>
        <b:NameList>
          <b:Person>
            <b:Last>Astudillo</b:Last>
            <b:First>Yajaira</b:First>
          </b:Person>
        </b:NameList>
      </b:Interviewee>
      <b:Interviewer>
        <b:NameList>
          <b:Person>
            <b:Last>Ramirez</b:Last>
            <b:First>Edgar</b:First>
          </b:Person>
          <b:Person>
            <b:Last>Padilla</b:Last>
            <b:First>Ricardo</b:First>
          </b:Person>
        </b:NameList>
      </b:Interviewer>
    </b:Author>
    <b:RefOrder>2</b:RefOrder>
  </b:Source>
  <b:Source>
    <b:Tag>Sec13</b:Tag>
    <b:SourceType>Case</b:SourceType>
    <b:Guid>{CFBD3498-BB01-4B56-A194-661344C16447}</b:Guid>
    <b:Title>Secretaria de Turismo Tuxtla Gtz.</b:Title>
    <b:Year>2013</b:Year>
    <b:Month>04</b:Month>
    <b:Day>08</b:Day>
    <b:RefOrder>3</b:RefOrder>
  </b:Source>
  <b:Source>
    <b:Tag>Com13</b:Tag>
    <b:SourceType>InternetSite</b:SourceType>
    <b:Guid>{35301A9C-D461-445F-AA03-4D7E4FFB786B}</b:Guid>
    <b:Title>Palenque (Chiapas)</b:Title>
    <b:Author>
      <b:Author>
        <b:NameList>
          <b:Person>
            <b:Last>Computación Aplicada al Desarrollo</b:Last>
            <b:First>S.A.</b:First>
            <b:Middle>e C.V</b:Middle>
          </b:Person>
        </b:NameList>
      </b:Author>
    </b:Author>
    <b:YearAccessed>2013</b:YearAccessed>
    <b:MonthAccessed>04</b:MonthAccessed>
    <b:DayAccessed>12</b:DayAccessed>
    <b:URL>http://www.elclima.com.mx/palenque.htm</b:URL>
    <b:InternetSiteTitle>Palenque (Chiapas)</b:InternetSiteTitle>
    <b:RefOrder>4</b:RefOrder>
  </b:Source>
  <b:Source>
    <b:Tag>Sec131</b:Tag>
    <b:SourceType>InternetSite</b:SourceType>
    <b:Guid>{2CFEBE67-B1E9-4CD5-A5A4-209A0E7CEFCB}</b:Guid>
    <b:Author>
      <b:Author>
        <b:NameList>
          <b:Person>
            <b:Last>Secretaria de turismo</b:Last>
            <b:First>Turistmo</b:First>
            <b:Middle>en Chiapas</b:Middle>
          </b:Person>
        </b:NameList>
      </b:Author>
    </b:Author>
    <b:Title>Palenque</b:Title>
    <b:YearAccessed>2013</b:YearAccessed>
    <b:MonthAccessed>04</b:MonthAccessed>
    <b:DayAccessed>22</b:DayAccessed>
    <b:URL>http://www.turismochiapas.gob.mx/sectur/palenque</b:URL>
    <b:RefOrder>5</b:RefOrder>
  </b:Source>
  <b:Source>
    <b:Tag>Goo13</b:Tag>
    <b:SourceType>InternetSite</b:SourceType>
    <b:Guid>{0DD40768-85D8-49D1-94BE-44B9FC4D4005}</b:Guid>
    <b:Author>
      <b:Author>
        <b:NameList>
          <b:Person>
            <b:Last>Gogle Maps</b:Last>
            <b:First>Google</b:First>
          </b:Person>
        </b:NameList>
      </b:Author>
    </b:Author>
    <b:Title>Palenque</b:Title>
    <b:InternetSiteTitle>Palenque</b:InternetSiteTitle>
    <b:YearAccessed>2013</b:YearAccessed>
    <b:MonthAccessed>04</b:MonthAccessed>
    <b:DayAccessed>22</b:DayAccessed>
    <b:URL>https://maps.google.com.mx</b:URL>
    <b:RefOrder>6</b:RefOrder>
  </b:Source>
  <b:Source>
    <b:Tag>Mex11</b:Tag>
    <b:SourceType>InternetSite</b:SourceType>
    <b:Guid>{C208671D-908D-4042-A539-7A28B02797D9}</b:Guid>
    <b:Author>
      <b:Author>
        <b:NameList>
          <b:Person>
            <b:Last>MexMapa</b:Last>
          </b:Person>
        </b:NameList>
      </b:Author>
    </b:Author>
    <b:Title>Tuxmapa</b:Title>
    <b:Year>2011</b:Year>
    <b:YearAccessed>2013</b:YearAccessed>
    <b:MonthAccessed>04</b:MonthAccessed>
    <b:DayAccessed>22</b:DayAccessed>
    <b:URL>http://www.mexmapa.com/</b:URL>
    <b:RefOrder>7</b:RefOrder>
  </b:Source>
  <b:Source>
    <b:Tag>Mex111</b:Tag>
    <b:SourceType>InternetSite</b:SourceType>
    <b:Guid>{983ECAD8-BED3-47E3-8FBF-D20D76359602}</b:Guid>
    <b:Title>Geo-Turismo</b:Title>
    <b:Year>2011</b:Year>
    <b:YearAccessed>2013</b:YearAccessed>
    <b:MonthAccessed>04</b:MonthAccessed>
    <b:DayAccessed>25</b:DayAccessed>
    <b:URL>http://turismo.tuxmapa.com.mx</b:URL>
    <b:Author>
      <b:Author>
        <b:NameList>
          <b:Person>
            <b:Last>Mexmapa</b:Last>
          </b:Person>
        </b:NameList>
      </b:Author>
    </b:Author>
    <b:RefOrder>8</b:RefOrder>
  </b:Source>
  <b:Source>
    <b:Tag>Cei11</b:Tag>
    <b:SourceType>InternetSite</b:SourceType>
    <b:Guid>{B94EBF0E-1251-476E-A7D8-531A8B2C033F}</b:Guid>
    <b:Author>
      <b:Author>
        <b:NameList>
          <b:Person>
            <b:Last>Ceieg Comité estatal de información estadística y Geografico</b:Last>
          </b:Person>
        </b:NameList>
      </b:Author>
    </b:Author>
    <b:Title>Geo-Web Chiapas 2.0.</b:Title>
    <b:Year>2011</b:Year>
    <b:YearAccessed>2013</b:YearAccessed>
    <b:MonthAccessed>25</b:MonthAccessed>
    <b:DayAccessed>04</b:DayAccessed>
    <b:URL>http://map.ceieg.chiapas.gob.mx/geoweb/</b:URL>
    <b:RefOrder>9</b:RefOrder>
  </b:Source>
  <b:Source>
    <b:Tag>INA10</b:Tag>
    <b:SourceType>InternetSite</b:SourceType>
    <b:Guid>{2E071F12-C324-4D2A-BACC-1A730EDED086}</b:Guid>
    <b:Author>
      <b:Author>
        <b:NameList>
          <b:Person>
            <b:Last>INAFED Instituto para el Federalismo y el Desarrollo Municipal</b:Last>
          </b:Person>
        </b:NameList>
      </b:Author>
    </b:Author>
    <b:Title>Palenque</b:Title>
    <b:Year>2010</b:Year>
    <b:YearAccessed>2013</b:YearAccessed>
    <b:MonthAccessed>04</b:MonthAccessed>
    <b:DayAccessed>25</b:DayAccessed>
    <b:URL>http://e-local.gob.mx/wb/ELOCAL/EMM_chiapas</b:URL>
    <b:RefOrder>10</b:RefOrder>
  </b:Source>
  <b:Source>
    <b:Tag>Tod13</b:Tag>
    <b:SourceType>InternetSite</b:SourceType>
    <b:Guid>{D2D72497-4D15-4989-AC60-99D7AEFA0DED}</b:Guid>
    <b:Author>
      <b:Author>
        <b:NameList>
          <b:Person>
            <b:Last>Todo Chiapas</b:Last>
          </b:Person>
        </b:NameList>
      </b:Author>
    </b:Author>
    <b:YearAccessed>2013</b:YearAccessed>
    <b:MonthAccessed>04</b:MonthAccessed>
    <b:DayAccessed>25</b:DayAccessed>
    <b:URL>http://todochiapas.mx</b:URL>
    <b:Year>2013</b:Year>
    <b:RefOrder>11</b:RefOrder>
  </b:Source>
  <b:Source>
    <b:Tag>UTS13</b:Tag>
    <b:SourceType>InternetSite</b:SourceType>
    <b:Guid>{F0D0167C-C311-4543-B9F4-361BC3C69E6B}</b:Guid>
    <b:Author>
      <b:Author>
        <b:NameList>
          <b:Person>
            <b:Last>UTSelva</b:Last>
          </b:Person>
        </b:NameList>
      </b:Author>
    </b:Author>
    <b:Title>Centro de turismo alternativo en la selva de chiapas</b:Title>
    <b:YearAccessed>2013</b:YearAccessed>
    <b:MonthAccessed>04</b:MonthAccessed>
    <b:DayAccessed>25</b:DayAccessed>
    <b:URL>http://www.utselva.edu.mx/centrosecoturisticos/</b:URL>
    <b:RefOrder>12</b:RefOrder>
  </b:Source>
  <b:Source>
    <b:Tag>The13</b:Tag>
    <b:SourceType>InternetSite</b:SourceType>
    <b:Guid>{1978117A-8B69-4A6C-8036-42942B0C0A5D}</b:Guid>
    <b:Author>
      <b:Author>
        <b:NameList>
          <b:Person>
            <b:Last>The Php Group</b:Last>
          </b:Person>
        </b:NameList>
      </b:Author>
    </b:Author>
    <b:Title>Php</b:Title>
    <b:Year>2013</b:Year>
    <b:Month>05</b:Month>
    <b:Day>04</b:Day>
    <b:YearAccessed>2013</b:YearAccessed>
    <b:MonthAccessed>05</b:MonthAccessed>
    <b:DayAccessed>04</b:DayAccessed>
    <b:URL>http://php.net/manual/es/intro-whatis.php</b:URL>
    <b:RefOrder>17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9326DC-3C15-4DC2-8FB4-B77C7271D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B9F215-31A6-4942-B932-00AADC6D0F0E}"/>
</file>

<file path=customXml/itemProps3.xml><?xml version="1.0" encoding="utf-8"?>
<ds:datastoreItem xmlns:ds="http://schemas.openxmlformats.org/officeDocument/2006/customXml" ds:itemID="{A5ED2DFE-99CA-4F9B-A3BC-FBE3E93FC383}"/>
</file>

<file path=customXml/itemProps4.xml><?xml version="1.0" encoding="utf-8"?>
<ds:datastoreItem xmlns:ds="http://schemas.openxmlformats.org/officeDocument/2006/customXml" ds:itemID="{98852661-FB2A-408C-96A6-9A76F850C1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“Geo – Referencia Turística de la Región de Palenque”</vt:lpstr>
    </vt:vector>
  </TitlesOfParts>
  <Company/>
  <LinksUpToDate>false</LinksUpToDate>
  <CharactersWithSpaces>5600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“Geo – Referencia Turística de la Región de Palenque”</dc:title>
  <dc:subject/>
  <dc:creator>EdGAr R-M</dc:creator>
  <cp:keywords/>
  <dc:description/>
  <cp:lastModifiedBy>hgcrespo</cp:lastModifiedBy>
  <cp:revision>5</cp:revision>
  <cp:lastPrinted>2013-11-20T18:11:00Z</cp:lastPrinted>
  <dcterms:created xsi:type="dcterms:W3CDTF">2013-12-02T16:07:00Z</dcterms:created>
  <dcterms:modified xsi:type="dcterms:W3CDTF">2014-05-14T17:12:00Z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