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81" w:rsidRPr="009D46F0" w:rsidRDefault="007D2C81">
      <w:pPr>
        <w:rPr>
          <w:i/>
          <w:sz w:val="28"/>
          <w:szCs w:val="28"/>
        </w:rPr>
      </w:pPr>
      <w:r w:rsidRPr="009D46F0">
        <w:rPr>
          <w:i/>
          <w:sz w:val="28"/>
          <w:szCs w:val="28"/>
        </w:rPr>
        <w:t>Товарный ассортимент и товарная номенклатура</w:t>
      </w:r>
      <w:r w:rsidR="009D46F0">
        <w:rPr>
          <w:i/>
          <w:sz w:val="28"/>
          <w:szCs w:val="28"/>
        </w:rPr>
        <w:t xml:space="preserve">. </w:t>
      </w:r>
      <w:r w:rsidRPr="009D46F0">
        <w:rPr>
          <w:i/>
          <w:sz w:val="28"/>
          <w:szCs w:val="28"/>
        </w:rPr>
        <w:t>Главные принципы управления ассортиментом</w:t>
      </w:r>
      <w:r w:rsidR="009D46F0">
        <w:rPr>
          <w:i/>
          <w:sz w:val="28"/>
          <w:szCs w:val="28"/>
        </w:rPr>
        <w:t>.</w:t>
      </w:r>
    </w:p>
    <w:p w:rsidR="007D2C81" w:rsidRDefault="007D2C81">
      <w:r>
        <w:t>Ассортиментная группа – группа товаров, тесно связанных между собой либо из-за схожести х функционирования либо потому что их продают одним и тем же группам покупателей</w:t>
      </w:r>
    </w:p>
    <w:p w:rsidR="007D2C81" w:rsidRDefault="007D2C81">
      <w:r>
        <w:t>Ширина ассортимента – кол-во предлагаемых ассортиментных групп</w:t>
      </w:r>
    </w:p>
    <w:p w:rsidR="007D2C81" w:rsidRDefault="007D2C81">
      <w:r>
        <w:t>Глубина – кол-во позиций в каждой ассортиментной группе</w:t>
      </w:r>
    </w:p>
    <w:p w:rsidR="007D2C81" w:rsidRDefault="007D2C81">
      <w:r>
        <w:t>Сопоставимость – отношение между предлагаемыми ассортиментными группами с точки зрения их общности.</w:t>
      </w:r>
    </w:p>
    <w:p w:rsidR="0012744C" w:rsidRDefault="0012744C">
      <w:r>
        <w:t>Перенасыщение ассортимента ведет к уменьшению общих пр</w:t>
      </w:r>
      <w:r w:rsidR="00022C03">
        <w:t>и</w:t>
      </w:r>
      <w:r>
        <w:t>б</w:t>
      </w:r>
      <w:r w:rsidR="00022C03">
        <w:t>ы</w:t>
      </w:r>
      <w:r>
        <w:t>лей, так как товары начинают подрывать сбыт друг друга, а потребители оказываются сбитыми с толку.</w:t>
      </w:r>
    </w:p>
    <w:p w:rsidR="0012744C" w:rsidRDefault="0012744C"/>
    <w:p w:rsidR="0012744C" w:rsidRDefault="0012744C">
      <w:r>
        <w:t>Товарн</w:t>
      </w:r>
      <w:r w:rsidR="009D46F0">
        <w:t>ая номенклатура</w:t>
      </w:r>
      <w:r>
        <w:t xml:space="preserve"> – </w:t>
      </w:r>
      <w:r w:rsidR="009D46F0">
        <w:t>совокупность</w:t>
      </w:r>
      <w:r>
        <w:t xml:space="preserve"> </w:t>
      </w:r>
      <w:r w:rsidR="00022C03">
        <w:t>всех ассортиментах групп товаров и товарных единиц,</w:t>
      </w:r>
      <w:r w:rsidR="009D46F0">
        <w:t xml:space="preserve"> предлагаемых покупателю конкретным продавцом.</w:t>
      </w:r>
    </w:p>
    <w:p w:rsidR="00022C03" w:rsidRDefault="009D46F0">
      <w:r>
        <w:t>Фирма может расширить свою деятельность четырьмя способами</w:t>
      </w:r>
      <w:r w:rsidRPr="009D46F0">
        <w:t xml:space="preserve">: </w:t>
      </w:r>
      <w:r>
        <w:br/>
        <w:t>1) Широта</w:t>
      </w:r>
      <w:r w:rsidR="00584798">
        <w:t xml:space="preserve"> – общая численность</w:t>
      </w:r>
      <w:r w:rsidRPr="009D46F0">
        <w:t>;</w:t>
      </w:r>
      <w:r>
        <w:br/>
        <w:t>2) Насыщенность</w:t>
      </w:r>
      <w:r w:rsidR="00022C03">
        <w:t xml:space="preserve"> – общее чисто товаров номенклатуры</w:t>
      </w:r>
      <w:r w:rsidRPr="009D46F0">
        <w:t>;</w:t>
      </w:r>
      <w:r>
        <w:br/>
        <w:t>3)</w:t>
      </w:r>
      <w:r w:rsidR="00022C03" w:rsidRPr="00022C03">
        <w:t xml:space="preserve"> </w:t>
      </w:r>
      <w:r>
        <w:t>Глубина</w:t>
      </w:r>
      <w:r w:rsidR="00022C03">
        <w:t xml:space="preserve"> – вариации </w:t>
      </w:r>
      <w:r w:rsidR="00584798">
        <w:t xml:space="preserve">одного </w:t>
      </w:r>
      <w:r w:rsidR="00022C03">
        <w:t>товар</w:t>
      </w:r>
      <w:r w:rsidR="00584798">
        <w:t>а</w:t>
      </w:r>
      <w:r w:rsidR="00022C03" w:rsidRPr="00022C03">
        <w:t>;</w:t>
      </w:r>
      <w:r w:rsidR="00022C03">
        <w:br/>
      </w:r>
      <w:r w:rsidR="00022C03" w:rsidRPr="00022C03">
        <w:t xml:space="preserve">4) </w:t>
      </w:r>
      <w:r w:rsidR="00022C03">
        <w:t>Гармоничность</w:t>
      </w:r>
      <w:r w:rsidR="00584798">
        <w:t xml:space="preserve"> – близость между товарами разных групп</w:t>
      </w:r>
      <w:r w:rsidR="00022C03" w:rsidRPr="00022C03">
        <w:t>;</w:t>
      </w:r>
    </w:p>
    <w:p w:rsidR="00022C03" w:rsidRDefault="00022C03"/>
    <w:p w:rsidR="00022C03" w:rsidRDefault="00584798">
      <w:r>
        <w:t>Главные принципы управления ассортиментом</w:t>
      </w:r>
    </w:p>
    <w:p w:rsidR="00022C03" w:rsidRDefault="00022C03">
      <w:r>
        <w:br/>
      </w:r>
      <w:r w:rsidRPr="00584798">
        <w:t>1.</w:t>
      </w:r>
      <w:r>
        <w:t xml:space="preserve"> Сочетаемость. </w:t>
      </w:r>
      <w:r w:rsidRPr="00022C03">
        <w:t xml:space="preserve"> </w:t>
      </w:r>
      <w:r w:rsidR="00584798">
        <w:t>Осуществлять мониторинг необходимо в соответствии с остальными стратегиями компании</w:t>
      </w:r>
      <w:r w:rsidR="00584798" w:rsidRPr="00584798">
        <w:t xml:space="preserve">: </w:t>
      </w:r>
      <w:r w:rsidR="00584798">
        <w:t>ценовой, сбытовой, коммуникационной и другими.</w:t>
      </w:r>
    </w:p>
    <w:p w:rsidR="00584798" w:rsidRDefault="00584798">
      <w:r>
        <w:t>2. Ориентированность на потребителя. Позиции, представленные в каталоге, обязательно должны отвечать ожиданиям целевой аудитории. В противном случае на него не будет спроса, и он будет приносить только убытки.</w:t>
      </w:r>
    </w:p>
    <w:p w:rsidR="00383712" w:rsidRDefault="00383712">
      <w:r>
        <w:t>3. Развитие. В перечень товаров надо регулярно вносить коррективы. Это связано с тем, что потребности покупателей постоянно меняются. Руководству фирмы стоит уметь их точно прогнозировать и добавлять новые продукты еще до момента их возникновения.</w:t>
      </w:r>
    </w:p>
    <w:p w:rsidR="00383712" w:rsidRDefault="00383712">
      <w:r>
        <w:t>4.Профессионализм. Управление ассортиментом – это процесс который необходимо поручать только квалифицированным специалистам.</w:t>
      </w:r>
    </w:p>
    <w:p w:rsidR="00383712" w:rsidRPr="00584798" w:rsidRDefault="00383712">
      <w:r>
        <w:t xml:space="preserve">5.Эффективность. Конечная цель менеджмента повышение уровня прибыли </w:t>
      </w:r>
      <w:r w:rsidR="001236DC">
        <w:t>организации</w:t>
      </w:r>
      <w:r>
        <w:t xml:space="preserve">. Каждая введенная позиция способствует </w:t>
      </w:r>
      <w:r w:rsidR="001236DC">
        <w:t>улучшению показателей.</w:t>
      </w:r>
      <w:bookmarkStart w:id="0" w:name="_GoBack"/>
      <w:bookmarkEnd w:id="0"/>
    </w:p>
    <w:sectPr w:rsidR="00383712" w:rsidRPr="0058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81"/>
    <w:rsid w:val="00022C03"/>
    <w:rsid w:val="001236DC"/>
    <w:rsid w:val="0012744C"/>
    <w:rsid w:val="00383712"/>
    <w:rsid w:val="00584798"/>
    <w:rsid w:val="00615D76"/>
    <w:rsid w:val="007D2C81"/>
    <w:rsid w:val="008266B8"/>
    <w:rsid w:val="009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78B5"/>
  <w15:chartTrackingRefBased/>
  <w15:docId w15:val="{2D42A8B6-E62D-40E7-8969-B2B9535B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2022-09-24T05:57:00Z</dcterms:created>
  <dcterms:modified xsi:type="dcterms:W3CDTF">2022-09-24T06:23:00Z</dcterms:modified>
</cp:coreProperties>
</file>