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9F" w:rsidRPr="00631934" w:rsidRDefault="00631934">
      <w:pPr>
        <w:rPr>
          <w:rFonts w:ascii="Verdana" w:hAnsi="Verdana"/>
          <w:sz w:val="28"/>
          <w:szCs w:val="28"/>
        </w:rPr>
      </w:pPr>
      <w:r w:rsidRPr="00631934">
        <w:rPr>
          <w:rFonts w:ascii="Verdana" w:hAnsi="Verdana"/>
          <w:sz w:val="28"/>
          <w:szCs w:val="28"/>
        </w:rPr>
        <w:t>Datenlage</w:t>
      </w:r>
    </w:p>
    <w:p w:rsidR="00631934" w:rsidRDefault="00631934"/>
    <w:p w:rsidR="005862A6" w:rsidRDefault="00631934" w:rsidP="005862A6">
      <w:r>
        <w:t xml:space="preserve">Ziel der Berichte ist es, den Bundestag und die Öffentlichkeit, </w:t>
      </w:r>
      <w:r w:rsidR="00BA7EDD">
        <w:t xml:space="preserve">über die Entwicklung der Leiharbeit zu unterrichten.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E9565A" w:rsidTr="00E9565A">
        <w:tc>
          <w:tcPr>
            <w:tcW w:w="7792" w:type="dxa"/>
          </w:tcPr>
          <w:p w:rsidR="00E9565A" w:rsidRDefault="005C342D" w:rsidP="00E9565A">
            <w:r>
              <w:t>Zwölfter Bericht der Bundesregierung über Erfahrungen bei der Anwendung des Arbeitnehmerüberlassungsgesetzes AÜG</w:t>
            </w:r>
          </w:p>
          <w:p w:rsidR="005C342D" w:rsidRDefault="005C342D" w:rsidP="00E9565A">
            <w:r>
              <w:t xml:space="preserve">Berichtszeitraum </w:t>
            </w:r>
          </w:p>
        </w:tc>
        <w:tc>
          <w:tcPr>
            <w:tcW w:w="1270" w:type="dxa"/>
          </w:tcPr>
          <w:p w:rsidR="00E9565A" w:rsidRDefault="005C342D" w:rsidP="005862A6">
            <w:r>
              <w:t>BT-</w:t>
            </w:r>
            <w:proofErr w:type="spellStart"/>
            <w:r>
              <w:t>Drs</w:t>
            </w:r>
            <w:proofErr w:type="spellEnd"/>
            <w:r>
              <w:t>.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>Elfter Bericht der Bundesregierung über Erfahrungen bei der Anwendung des Arbeitnehmerüberlassungsgesetzes – AÜG</w:t>
            </w:r>
          </w:p>
          <w:p w:rsidR="004351CD" w:rsidRDefault="004351CD" w:rsidP="004351CD">
            <w:r>
              <w:t>(Berichtszeitraum: 2005 bis 2008)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17/464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 xml:space="preserve">Elfter Bericht der Bundesregierung über die Auswirkungen des Gesetzes zur Bekämpfung der illegalen Beschäftigung – </w:t>
            </w:r>
            <w:proofErr w:type="spellStart"/>
            <w:r>
              <w:t>BillBG</w:t>
            </w:r>
            <w:proofErr w:type="spellEnd"/>
          </w:p>
          <w:p w:rsidR="004351CD" w:rsidRDefault="004351CD" w:rsidP="004351CD">
            <w:r>
              <w:t xml:space="preserve">(Berichtszeitraum: 2005 bis 2008) 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16/13768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>Zehnter Bericht der Bundesregierung über Erfahrungen bei der Anwendung des Arbeitnehmerüberlassungsgesetzes – AÜG</w:t>
            </w:r>
          </w:p>
          <w:p w:rsidR="004351CD" w:rsidRDefault="004351CD" w:rsidP="004351CD">
            <w:r>
              <w:t>(Berichtszeitraum: 2000 bis 2004)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15/6008</w:t>
            </w:r>
          </w:p>
          <w:p w:rsidR="008C0151" w:rsidRDefault="008C0151" w:rsidP="004351CD">
            <w:r>
              <w:t>30.09.2005</w:t>
            </w:r>
            <w:bookmarkStart w:id="0" w:name="_GoBack"/>
            <w:bookmarkEnd w:id="0"/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 xml:space="preserve">Zehnter Bericht der Bundesregierung über die Auswirkungen des Gesetzes zur Bekämpfung der illegalen Beschäftigung – </w:t>
            </w:r>
            <w:proofErr w:type="spellStart"/>
            <w:r>
              <w:t>BillBG</w:t>
            </w:r>
            <w:proofErr w:type="spellEnd"/>
          </w:p>
          <w:p w:rsidR="004351CD" w:rsidRDefault="004351CD" w:rsidP="004351CD">
            <w:r>
              <w:t xml:space="preserve">(Berichtszeitraum: 2000 bis 2004) 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15/5934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 xml:space="preserve">Neunter Bericht der Bundesregierung über Erfahrungen bei der Anwendung des Arbeitnehmerüberlassungsgesetzes – AÜG – sowie über die Auswirkungen des Gesetzes zur Bekämpfung der illegalen Beschäftigung – </w:t>
            </w:r>
            <w:proofErr w:type="spellStart"/>
            <w:r>
              <w:t>BillBG</w:t>
            </w:r>
            <w:proofErr w:type="spellEnd"/>
          </w:p>
          <w:p w:rsidR="004351CD" w:rsidRDefault="004351CD" w:rsidP="004351CD">
            <w:r>
              <w:t>(Berichtszeitraum: 1996 bis 1999)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14/4220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 xml:space="preserve">Achter Bericht der Bundesregierung über Erfahrungen bei der Anwendung des Arbeitnehmerüberlassungsgesetzes – AÜG – sowie über die Auswirkungen des Gesetzes zur Bekämpfung der illegalen Beschäftigung – </w:t>
            </w:r>
            <w:proofErr w:type="spellStart"/>
            <w:r>
              <w:t>BillBG</w:t>
            </w:r>
            <w:proofErr w:type="spellEnd"/>
          </w:p>
          <w:p w:rsidR="004351CD" w:rsidRDefault="004351CD" w:rsidP="004351CD">
            <w:r>
              <w:t>(Berichtszeitraum: 1992 bis 1995)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13/5498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 xml:space="preserve">Siebenter Bericht der Bundesregierung über Erfahrungen bei der Anwendung des Arbeitnehmerüberlassungsgesetzes – AÜG – sowie über die Auswirkungen des Gesetzes zur Bekämpfung der illegalen Beschäftigung – </w:t>
            </w:r>
            <w:proofErr w:type="spellStart"/>
            <w:r>
              <w:t>BillBG</w:t>
            </w:r>
            <w:proofErr w:type="spellEnd"/>
          </w:p>
          <w:p w:rsidR="004351CD" w:rsidRDefault="004351CD" w:rsidP="004351CD">
            <w:r>
              <w:t>(Berichtszeitraum: 1988 bis 1991)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12/3180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 xml:space="preserve">Sechster Bericht der Bundesregierung über Erfahrungen bei der Anwendung des Arbeitnehmerüberlassungsgesetzes – AÜG – sowie über die Auswirkungen des Gesetzes zur Bekämpfung der illegalen Beschäftigung – </w:t>
            </w:r>
            <w:proofErr w:type="spellStart"/>
            <w:r>
              <w:t>BillBG</w:t>
            </w:r>
            <w:proofErr w:type="spellEnd"/>
          </w:p>
          <w:p w:rsidR="004351CD" w:rsidRDefault="004351CD" w:rsidP="004351CD">
            <w:r>
              <w:t>(Berichtszeitraum: 1984 bis 1987)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11/2639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 xml:space="preserve">Fünfter Bericht der Bundesregierung über Erfahrungen bei der Anwendung des Arbeitnehmerüberlassungsgesetzes – AÜG – sowie über die Auswirkungen des Gesetzes zur Bekämpfung der illegalen Beschäftigung – </w:t>
            </w:r>
            <w:proofErr w:type="spellStart"/>
            <w:r>
              <w:t>BillBG</w:t>
            </w:r>
            <w:proofErr w:type="spellEnd"/>
          </w:p>
          <w:p w:rsidR="004351CD" w:rsidRDefault="004351CD" w:rsidP="004351CD">
            <w:r>
              <w:t>(Berichtszeitraum: 1980 bis 1983)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10/1934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>Vierter Bericht der Bundesregierung über Erfahrungen bei der Anwendung des Arbeitnehmerüberlassungsgesetzes – AÜG</w:t>
            </w:r>
          </w:p>
          <w:p w:rsidR="004351CD" w:rsidRDefault="004351CD" w:rsidP="004351CD">
            <w:r>
              <w:t>(Berichtszeitraum: 1978 und 1979)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8/4479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>Dritter Bericht der Bundesregierung über Erfahrungen bei der Anwendung des Arbeitnehmerüberlassungsgesetzes – AÜG</w:t>
            </w:r>
          </w:p>
          <w:p w:rsidR="004351CD" w:rsidRDefault="004351CD" w:rsidP="004351CD">
            <w:r>
              <w:t>(Berichtszeitraum: 1976 und 1977)</w:t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8/2025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>Zweiter Bericht der Bundesregierung über Erfahrungen bei der Anwendung des Arbeitnehmerüberlassungsgesetzes – AÜG</w:t>
            </w:r>
          </w:p>
          <w:p w:rsidR="004351CD" w:rsidRDefault="004351CD" w:rsidP="004351CD">
            <w:r>
              <w:t>(Berichtszeitraum: 1974 und 1975)</w:t>
            </w:r>
            <w:r>
              <w:tab/>
            </w:r>
          </w:p>
        </w:tc>
        <w:tc>
          <w:tcPr>
            <w:tcW w:w="1270" w:type="dxa"/>
          </w:tcPr>
          <w:p w:rsidR="004351CD" w:rsidRDefault="004351CD" w:rsidP="004351CD">
            <w:r>
              <w:t>BT-</w:t>
            </w:r>
            <w:proofErr w:type="spellStart"/>
            <w:r>
              <w:t>Drs</w:t>
            </w:r>
            <w:proofErr w:type="spellEnd"/>
            <w:r>
              <w:t>. 7/5631</w:t>
            </w:r>
          </w:p>
        </w:tc>
      </w:tr>
      <w:tr w:rsidR="004351CD" w:rsidTr="00E9565A">
        <w:tc>
          <w:tcPr>
            <w:tcW w:w="7792" w:type="dxa"/>
          </w:tcPr>
          <w:p w:rsidR="004351CD" w:rsidRDefault="004351CD" w:rsidP="004351CD">
            <w:r>
              <w:t>Erster Bericht der Bundesregierung über Erfahrungen bei der Anwendung des Arbeitnehmerüberlassungsgesetzes – AÜG</w:t>
            </w:r>
          </w:p>
          <w:p w:rsidR="004351CD" w:rsidRDefault="004351CD" w:rsidP="004351CD">
            <w:r>
              <w:lastRenderedPageBreak/>
              <w:t>(Berichtszeitraum: 1972 und 1973)</w:t>
            </w:r>
          </w:p>
        </w:tc>
        <w:tc>
          <w:tcPr>
            <w:tcW w:w="1270" w:type="dxa"/>
          </w:tcPr>
          <w:p w:rsidR="004351CD" w:rsidRDefault="004351CD" w:rsidP="004351CD">
            <w:r>
              <w:lastRenderedPageBreak/>
              <w:t>BT-</w:t>
            </w:r>
            <w:proofErr w:type="spellStart"/>
            <w:r>
              <w:t>Drs</w:t>
            </w:r>
            <w:proofErr w:type="spellEnd"/>
            <w:r>
              <w:t>. 7/2365</w:t>
            </w:r>
          </w:p>
        </w:tc>
      </w:tr>
    </w:tbl>
    <w:p w:rsidR="00FE3376" w:rsidRDefault="00FE3376"/>
    <w:p w:rsidR="00E217B6" w:rsidRPr="00E217B6" w:rsidRDefault="00E217B6">
      <w:pPr>
        <w:rPr>
          <w:b/>
        </w:rPr>
      </w:pPr>
      <w:r w:rsidRPr="00E217B6">
        <w:rPr>
          <w:b/>
        </w:rPr>
        <w:t xml:space="preserve">Entstehungsgeschichte der Leiharbeit </w:t>
      </w:r>
    </w:p>
    <w:p w:rsidR="00E217B6" w:rsidRDefault="00E217B6">
      <w:r w:rsidRPr="00E217B6">
        <w:t>BT-</w:t>
      </w:r>
      <w:proofErr w:type="spellStart"/>
      <w:r w:rsidRPr="00E217B6">
        <w:t>Drs</w:t>
      </w:r>
      <w:proofErr w:type="spellEnd"/>
      <w:r w:rsidRPr="00E217B6">
        <w:t>. 6/2303, BT-</w:t>
      </w:r>
      <w:proofErr w:type="spellStart"/>
      <w:r w:rsidRPr="00E217B6">
        <w:t>Drs</w:t>
      </w:r>
      <w:proofErr w:type="spellEnd"/>
      <w:r w:rsidRPr="00E217B6">
        <w:t>. 6/3505, zu BT-</w:t>
      </w:r>
      <w:proofErr w:type="spellStart"/>
      <w:r w:rsidRPr="00E217B6">
        <w:t>Drs</w:t>
      </w:r>
      <w:proofErr w:type="spellEnd"/>
      <w:r w:rsidRPr="00E217B6">
        <w:t>. 6/3505</w:t>
      </w:r>
    </w:p>
    <w:p w:rsidR="00E217B6" w:rsidRDefault="00E217B6"/>
    <w:p w:rsidR="00FE3376" w:rsidRPr="00FE3376" w:rsidRDefault="00FE3376">
      <w:pPr>
        <w:rPr>
          <w:b/>
          <w:sz w:val="24"/>
          <w:szCs w:val="24"/>
        </w:rPr>
      </w:pPr>
      <w:r w:rsidRPr="00FE3376">
        <w:rPr>
          <w:b/>
          <w:sz w:val="24"/>
          <w:szCs w:val="24"/>
        </w:rPr>
        <w:t xml:space="preserve">Welche Rechtsbereiche regelt das Arbeitnehmerüberlassungsgesetz. </w:t>
      </w:r>
    </w:p>
    <w:p w:rsidR="00FE3376" w:rsidRDefault="00FE3376"/>
    <w:p w:rsidR="00E217B6" w:rsidRDefault="00FE3376">
      <w:proofErr w:type="spellStart"/>
      <w:r>
        <w:t>Policy-</w:t>
      </w:r>
      <w:r w:rsidR="00E217B6">
        <w:t>Subfeld</w:t>
      </w:r>
      <w:proofErr w:type="spellEnd"/>
    </w:p>
    <w:p w:rsidR="00E217B6" w:rsidRDefault="00E217B6">
      <w:r>
        <w:t>Arbeitnehmerentsendegesetz</w:t>
      </w:r>
    </w:p>
    <w:p w:rsidR="009A22B3" w:rsidRDefault="009A22B3"/>
    <w:p w:rsidR="009A22B3" w:rsidRDefault="009A22B3">
      <w:r>
        <w:t>Forschungsstand</w:t>
      </w:r>
    </w:p>
    <w:p w:rsidR="009A22B3" w:rsidRDefault="00126762">
      <w:r>
        <w:t xml:space="preserve">. </w:t>
      </w:r>
      <w:r w:rsidR="009A22B3">
        <w:t>Informationsportal zur Leiharbeit</w:t>
      </w:r>
      <w:r>
        <w:t xml:space="preserve"> </w:t>
      </w:r>
      <w:r w:rsidR="009A22B3">
        <w:t xml:space="preserve">Gleiches-Geld </w:t>
      </w:r>
    </w:p>
    <w:p w:rsidR="00E217B6" w:rsidRDefault="00126762">
      <w:r>
        <w:t>Sozialpolitik-aktuelle-</w:t>
      </w:r>
    </w:p>
    <w:p w:rsidR="00126762" w:rsidRDefault="00126762"/>
    <w:p w:rsidR="00126762" w:rsidRDefault="00126762">
      <w:r>
        <w:t>Forschungstand:</w:t>
      </w:r>
    </w:p>
    <w:p w:rsidR="00126762" w:rsidRDefault="00126762">
      <w:r>
        <w:t xml:space="preserve">Leiharbeit </w:t>
      </w:r>
      <w:r w:rsidR="00C82ED0">
        <w:t>ist seit der Liberalisierung</w:t>
      </w:r>
      <w:r w:rsidR="00753C95">
        <w:t xml:space="preserve"> Gegenstand der </w:t>
      </w:r>
    </w:p>
    <w:p w:rsidR="00C74778" w:rsidRDefault="00C74778"/>
    <w:p w:rsidR="00725204" w:rsidRDefault="00725204"/>
    <w:p w:rsidR="00126762" w:rsidRDefault="00126762"/>
    <w:sectPr w:rsidR="00126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34"/>
    <w:rsid w:val="00126762"/>
    <w:rsid w:val="003D019F"/>
    <w:rsid w:val="0042276D"/>
    <w:rsid w:val="004351CD"/>
    <w:rsid w:val="005862A6"/>
    <w:rsid w:val="005C342D"/>
    <w:rsid w:val="00631934"/>
    <w:rsid w:val="00725204"/>
    <w:rsid w:val="00753C95"/>
    <w:rsid w:val="008B03B6"/>
    <w:rsid w:val="008C0151"/>
    <w:rsid w:val="009A22B3"/>
    <w:rsid w:val="00AC5109"/>
    <w:rsid w:val="00BA7EDD"/>
    <w:rsid w:val="00C74778"/>
    <w:rsid w:val="00C82ED0"/>
    <w:rsid w:val="00D14B50"/>
    <w:rsid w:val="00D85EF3"/>
    <w:rsid w:val="00E217B6"/>
    <w:rsid w:val="00E233FD"/>
    <w:rsid w:val="00E9565A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FFACD-3742-4881-AF53-48AF22DA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8</cp:revision>
  <dcterms:created xsi:type="dcterms:W3CDTF">2015-01-31T16:38:00Z</dcterms:created>
  <dcterms:modified xsi:type="dcterms:W3CDTF">2015-04-21T17:26:00Z</dcterms:modified>
</cp:coreProperties>
</file>