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DEBA51" w14:textId="77777777" w:rsidR="007118EC" w:rsidRPr="0022256D" w:rsidRDefault="007118EC" w:rsidP="00BE678B">
      <w:pPr>
        <w:pStyle w:val="berschrift2"/>
      </w:pPr>
      <w:r w:rsidRPr="0022256D">
        <w:t>Deckblatt</w:t>
      </w:r>
    </w:p>
    <w:p w14:paraId="7D9EA7B0" w14:textId="77777777" w:rsidR="007118EC" w:rsidRPr="0022256D" w:rsidRDefault="007118EC" w:rsidP="00BE678B">
      <w:pPr>
        <w:pStyle w:val="berschrift2"/>
      </w:pPr>
      <w:r w:rsidRPr="0022256D">
        <w:t>Eidstaatliche Erklärung</w:t>
      </w:r>
    </w:p>
    <w:p w14:paraId="4A940B4A" w14:textId="77777777" w:rsidR="007118EC" w:rsidRDefault="00CB6E2C" w:rsidP="00BE678B">
      <w:pPr>
        <w:pStyle w:val="berschrift2"/>
      </w:pPr>
      <w:r w:rsidRPr="0022256D">
        <w:t>Widmung</w:t>
      </w:r>
    </w:p>
    <w:p w14:paraId="090C244C" w14:textId="77777777" w:rsidR="00E4386E" w:rsidRPr="00E4386E" w:rsidRDefault="00E4386E" w:rsidP="00E4386E"/>
    <w:p w14:paraId="2C81F591" w14:textId="77777777" w:rsidR="007118EC" w:rsidRPr="0022256D" w:rsidRDefault="0099118B" w:rsidP="00BE678B">
      <w:pPr>
        <w:pStyle w:val="berschrift2"/>
      </w:pPr>
      <w:r w:rsidRPr="0022256D">
        <w:t xml:space="preserve">Abk. </w:t>
      </w:r>
    </w:p>
    <w:p w14:paraId="10B693CB" w14:textId="77777777" w:rsidR="003D019F" w:rsidRPr="0022256D" w:rsidRDefault="007118EC" w:rsidP="00BE678B">
      <w:pPr>
        <w:pStyle w:val="berschrift1"/>
      </w:pPr>
      <w:r w:rsidRPr="0022256D">
        <w:t>Einleitung</w:t>
      </w:r>
    </w:p>
    <w:p w14:paraId="46307AC8" w14:textId="77777777" w:rsidR="00A004D0" w:rsidRDefault="00A004D0" w:rsidP="00A004D0"/>
    <w:p w14:paraId="3F144A3E" w14:textId="77777777" w:rsidR="00DF5D36" w:rsidRDefault="001B4286" w:rsidP="00A004D0">
      <w:r>
        <w:t xml:space="preserve">Vor mehr als 10 Jahren verabschiedet der Bundestag </w:t>
      </w:r>
      <w:r w:rsidR="005274CB">
        <w:t xml:space="preserve">mehr als 10 Jahren </w:t>
      </w:r>
      <w:r w:rsidR="00DF5D36">
        <w:t>ein Reformpakt</w:t>
      </w:r>
    </w:p>
    <w:p w14:paraId="43AB81F7" w14:textId="42565C47" w:rsidR="003B6B1A" w:rsidRDefault="005274CB" w:rsidP="00A004D0">
      <w:r>
        <w:t>Ohne Zweifel</w:t>
      </w:r>
      <w:r w:rsidR="00530750">
        <w:t>,</w:t>
      </w:r>
      <w:r>
        <w:t xml:space="preserve"> in der Summe haben diese Reformen den deutschen </w:t>
      </w:r>
      <w:r w:rsidR="00530750">
        <w:t>Wohlfahr</w:t>
      </w:r>
      <w:r>
        <w:t xml:space="preserve">staat verändert. </w:t>
      </w:r>
      <w:r w:rsidR="00530750">
        <w:t>Die Ideologie des a</w:t>
      </w:r>
      <w:r w:rsidR="006650CC">
        <w:t xml:space="preserve">ktivierden Sozialstaates, </w:t>
      </w:r>
      <w:r w:rsidR="00DF5D36">
        <w:t xml:space="preserve">der in der </w:t>
      </w:r>
      <w:r w:rsidR="006650CC">
        <w:t xml:space="preserve">Formel </w:t>
      </w:r>
      <w:r w:rsidR="000B6912">
        <w:t>des „Fördern und Fördern“</w:t>
      </w:r>
      <w:r w:rsidR="00AF7031">
        <w:t xml:space="preserve"> </w:t>
      </w:r>
      <w:r w:rsidR="006650CC">
        <w:t xml:space="preserve">seinen Ausdruck findet, </w:t>
      </w:r>
      <w:r w:rsidR="00530750">
        <w:t xml:space="preserve">hat einen </w:t>
      </w:r>
      <w:r w:rsidR="00AF7031">
        <w:t xml:space="preserve">Deregualtionsschub </w:t>
      </w:r>
      <w:r w:rsidR="00231323">
        <w:t xml:space="preserve">oder Liberialisierungsschub </w:t>
      </w:r>
      <w:r w:rsidR="00AF7031">
        <w:t>ausgelöst.</w:t>
      </w:r>
      <w:r w:rsidR="00530750">
        <w:t xml:space="preserve"> </w:t>
      </w:r>
      <w:r w:rsidR="00C15BE8">
        <w:t xml:space="preserve">Ein Teilsegement </w:t>
      </w:r>
      <w:r w:rsidR="00E21922">
        <w:t xml:space="preserve">des Arbeitsmarktes  erführt dabei einen grundlegenden </w:t>
      </w:r>
      <w:r w:rsidR="00C15BE8">
        <w:t xml:space="preserve">Regulationsschubes </w:t>
      </w:r>
      <w:r w:rsidR="00231323">
        <w:t>ist der Bereich der Beschäftigungsform Zeitarbeit.</w:t>
      </w:r>
    </w:p>
    <w:p w14:paraId="590DE67C" w14:textId="56A592D5" w:rsidR="001B4286" w:rsidRDefault="000E35E5" w:rsidP="00A004D0">
      <w:r>
        <w:t xml:space="preserve">In der Bewertung </w:t>
      </w:r>
      <w:r w:rsidR="00304275">
        <w:t>Leiharbeit bzw Zeitarbeit, eine begriffliche Bestimmung die nicht immer klar</w:t>
      </w:r>
      <w:r w:rsidR="00C15BE8">
        <w:t xml:space="preserve"> und in Kapitel </w:t>
      </w:r>
    </w:p>
    <w:p w14:paraId="6D038FD4" w14:textId="77777777" w:rsidR="001B4286" w:rsidRDefault="001B4286" w:rsidP="00A004D0"/>
    <w:p w14:paraId="461FBB5A" w14:textId="05501A09" w:rsidR="00396B20" w:rsidRDefault="00304275" w:rsidP="00A004D0">
      <w:r>
        <w:t xml:space="preserve"> ist </w:t>
      </w:r>
      <w:r w:rsidR="00396B20">
        <w:t>Eine Reihe von</w:t>
      </w:r>
      <w:r w:rsidR="003B6B1A">
        <w:t xml:space="preserve"> Autoren sehen in der Deregulation der Leiharbeit</w:t>
      </w:r>
      <w:r w:rsidR="005274CB">
        <w:t xml:space="preserve"> das Kernelment der Hartz Reformen.</w:t>
      </w:r>
      <w:r w:rsidR="003B6B1A">
        <w:t xml:space="preserve"> </w:t>
      </w:r>
      <w:r w:rsidR="00396B20">
        <w:t xml:space="preserve">Andere in der Zusammenlegung der Sozial-Hilfe und Arbeitslosenhilfe auf Nievau von Hartz und die Umgestaltung wie Begrenzung der Dauer des Arbeitslosengeldbezuges als Kernelement. </w:t>
      </w:r>
    </w:p>
    <w:p w14:paraId="60431542" w14:textId="59AEEC17" w:rsidR="00AF7031" w:rsidRDefault="00AF7031" w:rsidP="00A004D0">
      <w:r>
        <w:t xml:space="preserve">Was auch immer als Kernelement bezeichtnet wird, die Leiharbeit </w:t>
      </w:r>
      <w:r w:rsidR="00BC1AE4">
        <w:t xml:space="preserve">hat </w:t>
      </w:r>
    </w:p>
    <w:p w14:paraId="7ECE99DC" w14:textId="4A6356D8" w:rsidR="00A004D0" w:rsidRDefault="00A004D0" w:rsidP="00A004D0">
      <w:r>
        <w:t>Leiharbeit stand in den letzten 10 Jahren im Fokus der der Aufmerksamkeit.</w:t>
      </w:r>
      <w:r w:rsidR="00DA1FC2">
        <w:t xml:space="preserve"> </w:t>
      </w:r>
      <w:r w:rsidR="0019235D">
        <w:t xml:space="preserve">Seit </w:t>
      </w:r>
    </w:p>
    <w:p w14:paraId="605C5AC6" w14:textId="33259400" w:rsidR="00DA1FC2" w:rsidRDefault="00E53664" w:rsidP="00A004D0">
      <w:r>
        <w:t>Der</w:t>
      </w:r>
      <w:r w:rsidR="00DA1FC2">
        <w:t xml:space="preserve"> durchschlagende Gebrauch der Leiharbeit</w:t>
      </w:r>
      <w:r>
        <w:t xml:space="preserve"> ist dabei auf den rechtlichen  Konstruktionsmeachismus zurückzuführen</w:t>
      </w:r>
      <w:r w:rsidR="003B6B1A">
        <w:t xml:space="preserve">. Ob diese Wirkung von vorhinein abzusehen war, ist </w:t>
      </w:r>
      <w:r w:rsidR="00DA1FC2">
        <w:t xml:space="preserve">n, war sicher eine Wirkung zu erwarten, aber </w:t>
      </w:r>
    </w:p>
    <w:p w14:paraId="56F180C3" w14:textId="5F7D227D" w:rsidR="00A004D0" w:rsidRDefault="00A004D0" w:rsidP="00A004D0">
      <w:r>
        <w:t>Dabei schlug das Pendel in beide Richtungen. Einerseits Hochgelobt als Jobwunder, bewertet als Königsweg raus aus der arbeitsrechtlichen Regidität</w:t>
      </w:r>
      <w:r w:rsidR="00CB4452">
        <w:t>.</w:t>
      </w:r>
      <w:r>
        <w:t xml:space="preserve"> Anderseits geächtet wegenTarifdumpings  unlauterer und wettbewerbsverzerrender Methoden insbesondere der christlichen Gewerkschaften </w:t>
      </w:r>
      <w:r w:rsidR="000E35E5">
        <w:t xml:space="preserve">bis hin zur Überdehnung des Rechtsrahmen </w:t>
      </w:r>
      <w:r w:rsidR="00481B6F">
        <w:t xml:space="preserve">des Arbeitnehmerüberlassunggesetzes durch den Drogisiten Schlecker, sinnbildlich für den bewußten Mißbrauch dieser Beschäftigungsform steht. </w:t>
      </w:r>
      <w:r>
        <w:t xml:space="preserve">missbräuchlicher Arbeitnehmerüberlassung Fall Schlecker. </w:t>
      </w:r>
    </w:p>
    <w:p w14:paraId="303C5685" w14:textId="4DFFDDCA" w:rsidR="0019235D" w:rsidRDefault="00CB4452" w:rsidP="00A004D0">
      <w:r>
        <w:t>Weniger wa</w:t>
      </w:r>
      <w:r w:rsidR="000D76E1">
        <w:t>h</w:t>
      </w:r>
      <w:r>
        <w:t xml:space="preserve">rgenommen </w:t>
      </w:r>
      <w:r w:rsidR="00586C99">
        <w:t xml:space="preserve">und </w:t>
      </w:r>
      <w:r w:rsidR="00993209">
        <w:t>ö</w:t>
      </w:r>
      <w:r w:rsidR="00586C99">
        <w:t>f</w:t>
      </w:r>
      <w:r w:rsidR="00993209">
        <w:t>f</w:t>
      </w:r>
      <w:r w:rsidR="00586C99">
        <w:t>entlich</w:t>
      </w:r>
      <w:r w:rsidR="00993209">
        <w:t xml:space="preserve"> </w:t>
      </w:r>
      <w:r w:rsidR="00586C99">
        <w:t xml:space="preserve">diskutiert, das die Deregulation des Arbeitnehmerüberlassungsgesetz </w:t>
      </w:r>
      <w:r w:rsidR="00D17449">
        <w:t xml:space="preserve">eine </w:t>
      </w:r>
      <w:commentRangeStart w:id="0"/>
      <w:r>
        <w:t>Goldgräberstimmung</w:t>
      </w:r>
      <w:commentRangeEnd w:id="0"/>
      <w:r w:rsidR="000D76E1">
        <w:rPr>
          <w:rStyle w:val="Kommentarzeichen"/>
        </w:rPr>
        <w:commentReference w:id="0"/>
      </w:r>
      <w:r>
        <w:t xml:space="preserve">. </w:t>
      </w:r>
      <w:r w:rsidR="004D1444">
        <w:t xml:space="preserve">Leiharbeit ist für die, die sie betreiben ein profitables Geschäft. </w:t>
      </w:r>
      <w:r w:rsidR="00D17449">
        <w:t xml:space="preserve">Davon zeugen zwei Entwicklungen. Die stehte Zunahmen von Unternehemen die das Geschäft der Leiharbeit betreiben und zum anderen die </w:t>
      </w:r>
      <w:commentRangeStart w:id="1"/>
      <w:r w:rsidR="00D17449">
        <w:t>Umsätze</w:t>
      </w:r>
      <w:commentRangeEnd w:id="1"/>
      <w:r w:rsidR="00993209">
        <w:rPr>
          <w:rStyle w:val="Kommentarzeichen"/>
        </w:rPr>
        <w:commentReference w:id="1"/>
      </w:r>
      <w:r w:rsidR="00F130F5">
        <w:t>.</w:t>
      </w:r>
    </w:p>
    <w:p w14:paraId="15CFF9DF" w14:textId="66B19369" w:rsidR="0019235D" w:rsidRDefault="0019235D" w:rsidP="00A004D0">
      <w:r>
        <w:t xml:space="preserve">Nachhaltigkeit. </w:t>
      </w:r>
    </w:p>
    <w:p w14:paraId="45E39406" w14:textId="35FFC52E" w:rsidR="0019235D" w:rsidRDefault="0019235D" w:rsidP="00A004D0">
      <w:r>
        <w:t xml:space="preserve">Die Diskussion um die Leiharbeit, </w:t>
      </w:r>
    </w:p>
    <w:p w14:paraId="2BEAF84E" w14:textId="77777777" w:rsidR="00CB4452" w:rsidRDefault="00CB4452" w:rsidP="00A004D0"/>
    <w:p w14:paraId="09E58BCA" w14:textId="77777777" w:rsidR="00A004D0" w:rsidRDefault="00A004D0" w:rsidP="00A004D0">
      <w:r>
        <w:lastRenderedPageBreak/>
        <w:t>Hinzu kam der lang diskutierte Abschluß der Leiharbeitsrichtlinie 2008/104/EG und deren Umsetzung in nationales Recht durch die Reform des AÜG 2011.</w:t>
      </w:r>
    </w:p>
    <w:p w14:paraId="785CCC6D" w14:textId="77777777" w:rsidR="009B26A6" w:rsidRDefault="009B26A6" w:rsidP="007118EC"/>
    <w:p w14:paraId="1B1B7733" w14:textId="1BAB29EA" w:rsidR="009B26A6" w:rsidRDefault="00DD7D9E" w:rsidP="007118EC">
      <w:r>
        <w:t xml:space="preserve">Warum sich mit dem Thema Leiharbeit beschäftigen. </w:t>
      </w:r>
    </w:p>
    <w:p w14:paraId="75CA2834" w14:textId="70B56817" w:rsidR="00DD7D9E" w:rsidRDefault="00145132" w:rsidP="007118EC">
      <w:r>
        <w:t>Keine andere aptypische Beschäftigungsform weist, in ihrer Steuerung und Regierungsdichte, Kernbereich Arbeitsmarktpolitischer Auseinandersetzung</w:t>
      </w:r>
    </w:p>
    <w:p w14:paraId="67755783" w14:textId="77777777" w:rsidR="00DD7D9E" w:rsidRDefault="00DD7D9E" w:rsidP="007118EC"/>
    <w:p w14:paraId="47509D99" w14:textId="77777777" w:rsidR="00AA1ED7" w:rsidRDefault="005C4C04" w:rsidP="007118EC">
      <w:r>
        <w:t xml:space="preserve">Warum biete sich die Untersuchung zur Leiharbeit in Deutschland an. </w:t>
      </w:r>
      <w:r w:rsidR="00AA1ED7">
        <w:t>4 Argumente</w:t>
      </w:r>
    </w:p>
    <w:p w14:paraId="7ABAE207" w14:textId="77777777" w:rsidR="00AA1ED7" w:rsidRDefault="00417424" w:rsidP="007118EC">
      <w:r>
        <w:t>Zeit</w:t>
      </w:r>
      <w:r w:rsidR="00AA1ED7">
        <w:t>arbeit weißt viele Besonderheiten auf, die es lohnt</w:t>
      </w:r>
      <w:r w:rsidR="004A708C">
        <w:t xml:space="preserve"> für eine</w:t>
      </w:r>
      <w:r>
        <w:t xml:space="preserve"> </w:t>
      </w:r>
      <w:r w:rsidR="004A708C">
        <w:t xml:space="preserve">Untersuchung </w:t>
      </w:r>
      <w:r>
        <w:t>macht.</w:t>
      </w:r>
    </w:p>
    <w:p w14:paraId="6E7E1283" w14:textId="77777777" w:rsidR="00D72F85" w:rsidRDefault="00D72F85" w:rsidP="00D72F85">
      <w:pPr>
        <w:pStyle w:val="Listenabsatz"/>
        <w:numPr>
          <w:ilvl w:val="0"/>
          <w:numId w:val="1"/>
        </w:numPr>
      </w:pPr>
      <w:r>
        <w:t>Die Form der Leiharbeit</w:t>
      </w:r>
    </w:p>
    <w:p w14:paraId="7599220C" w14:textId="77777777" w:rsidR="00D72F85" w:rsidRDefault="00D72F85" w:rsidP="00D72F85">
      <w:pPr>
        <w:pStyle w:val="Listenabsatz"/>
      </w:pPr>
    </w:p>
    <w:p w14:paraId="0EBC2D4F" w14:textId="0EB40200" w:rsidR="006E4ECC" w:rsidRDefault="00B95923" w:rsidP="000F0FA0">
      <w:pPr>
        <w:pStyle w:val="Listenabsatz"/>
        <w:jc w:val="both"/>
      </w:pPr>
      <w:r>
        <w:t>Zeit</w:t>
      </w:r>
      <w:r w:rsidR="00D72F85">
        <w:t>arbeit gehört zu den atypischen Beschäftigungsformen</w:t>
      </w:r>
      <w:r w:rsidR="00A63CD3">
        <w:t xml:space="preserve">. </w:t>
      </w:r>
      <w:r w:rsidR="002F5D64">
        <w:t>I</w:t>
      </w:r>
      <w:r w:rsidR="00A63CD3">
        <w:t>m</w:t>
      </w:r>
      <w:r w:rsidR="006E4ECC">
        <w:t xml:space="preserve"> Vergleich zu anderen </w:t>
      </w:r>
      <w:r w:rsidR="000F0FA0">
        <w:t>Formen der atypischen Beschäftigung</w:t>
      </w:r>
      <w:r w:rsidR="00D031B7">
        <w:t xml:space="preserve"> wie Teilzeit, befristet Beschäftigung, oder geringfügige Beschäftigung</w:t>
      </w:r>
      <w:r w:rsidR="00A63CD3">
        <w:t xml:space="preserve"> vereint sie stärker Risiken der atypischen Beschäftigungen und weist zum Normalarbeitsverhältnis gravierende Unterschiede auf. </w:t>
      </w:r>
    </w:p>
    <w:p w14:paraId="6422E86B" w14:textId="65014A7D" w:rsidR="00D72F85" w:rsidRDefault="000F0FA0" w:rsidP="007118EC">
      <w:r>
        <w:t>Zeitarbeit stellt hohe Ansprüche an</w:t>
      </w:r>
      <w:r w:rsidR="00B95923">
        <w:t xml:space="preserve"> die</w:t>
      </w:r>
      <w:r>
        <w:t xml:space="preserve"> </w:t>
      </w:r>
      <w:commentRangeStart w:id="2"/>
      <w:r>
        <w:t>Reformierbarkeit</w:t>
      </w:r>
      <w:commentRangeEnd w:id="2"/>
      <w:r w:rsidR="008E56D3">
        <w:rPr>
          <w:rStyle w:val="Kommentarzeichen"/>
        </w:rPr>
        <w:commentReference w:id="2"/>
      </w:r>
      <w:r>
        <w:t xml:space="preserve">. </w:t>
      </w:r>
    </w:p>
    <w:p w14:paraId="2A3B3DF8" w14:textId="3B13CD0C" w:rsidR="00F53973" w:rsidRDefault="001E0B09" w:rsidP="006E1E9D">
      <w:pPr>
        <w:pStyle w:val="Listenabsatz"/>
        <w:numPr>
          <w:ilvl w:val="0"/>
          <w:numId w:val="1"/>
        </w:numPr>
      </w:pPr>
      <w:r>
        <w:t xml:space="preserve">In Deutschland </w:t>
      </w:r>
      <w:r w:rsidR="00354E0D">
        <w:t>liegt die Zahl der in Zeitarbeit Beschäftigen in Relation zur auf die Gesamtzahl der sozialversicherten Beschäftigen bei unter 3 Prozent</w:t>
      </w:r>
      <w:r w:rsidR="004C2364">
        <w:t xml:space="preserve"> </w:t>
      </w:r>
      <w:r w:rsidR="004C2364">
        <w:fldChar w:fldCharType="begin"/>
      </w:r>
      <w:r w:rsidR="006E1E9D">
        <w:instrText>ADDIN CITAVI.PLACEHOLDER 34943904-163b-4355-b1fb-892a5d7805c3 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</w:instrText>
      </w:r>
      <w:r w:rsidR="004C2364">
        <w:fldChar w:fldCharType="separate"/>
      </w:r>
      <w:bookmarkStart w:id="3" w:name="_CTVP00134943904163b4355b1fb892a5d7805c3"/>
      <w:r w:rsidR="006E1E9D">
        <w:t xml:space="preserve">(BA 2014, </w:t>
      </w:r>
      <w:bookmarkEnd w:id="3"/>
      <w:r w:rsidR="004C2364">
        <w:fldChar w:fldCharType="end"/>
      </w:r>
      <w:r w:rsidR="006E1E9D">
        <w:t>S.9).</w:t>
      </w:r>
      <w:r w:rsidR="004C2364">
        <w:t xml:space="preserve"> </w:t>
      </w:r>
      <w:r w:rsidR="00A260DF">
        <w:t xml:space="preserve">Gleichwohl ist Zeitarbeit eine </w:t>
      </w:r>
      <w:r w:rsidR="00C05605">
        <w:t xml:space="preserve">aufstrebende </w:t>
      </w:r>
      <w:r w:rsidR="000773CA">
        <w:t xml:space="preserve">Branche. </w:t>
      </w:r>
      <w:r w:rsidR="00DD4A28">
        <w:t>Im</w:t>
      </w:r>
      <w:r w:rsidR="00C2075A">
        <w:t xml:space="preserve"> Untersuchungszeitraum von 2004 bis 2014</w:t>
      </w:r>
      <w:r w:rsidR="00DD4A28">
        <w:t xml:space="preserve"> weist sie </w:t>
      </w:r>
      <w:r w:rsidR="00C2075A">
        <w:t xml:space="preserve">trotz </w:t>
      </w:r>
      <w:r w:rsidR="000773CA">
        <w:t>Wirtschafts-</w:t>
      </w:r>
      <w:r w:rsidR="00C2075A">
        <w:t xml:space="preserve"> und Finanzkr</w:t>
      </w:r>
      <w:r w:rsidR="000773CA">
        <w:t xml:space="preserve">ise </w:t>
      </w:r>
      <w:r w:rsidR="009B0075">
        <w:t>eine besondere Beschäftigungsdynamik aus</w:t>
      </w:r>
      <w:r w:rsidR="000E7F1A">
        <w:t xml:space="preserve">. </w:t>
      </w:r>
      <w:r w:rsidR="00433824">
        <w:t xml:space="preserve">Zwischen 2004 und 2014 stieg die Zahl der in Zeitarbeit beschäftigen von </w:t>
      </w:r>
      <w:r w:rsidR="000E7F1A">
        <w:t xml:space="preserve">entstanden </w:t>
      </w:r>
      <w:r w:rsidR="00E20800">
        <w:t xml:space="preserve">Entleihunternehmen </w:t>
      </w:r>
      <w:r w:rsidR="009B0075">
        <w:t xml:space="preserve"> </w:t>
      </w:r>
      <w:r w:rsidR="006C1264">
        <w:t>Arbeitgeberverbände</w:t>
      </w:r>
      <w:r w:rsidR="00A84C6B">
        <w:t xml:space="preserve"> der Zeitarbeit gehen davon aus, da</w:t>
      </w:r>
      <w:r w:rsidR="006C1264">
        <w:t>s</w:t>
      </w:r>
      <w:r w:rsidR="00A84C6B">
        <w:t xml:space="preserve">s sich </w:t>
      </w:r>
      <w:r w:rsidR="00093107">
        <w:t>die Zahl der Beschäftig</w:t>
      </w:r>
      <w:r w:rsidR="00C05605">
        <w:t>t</w:t>
      </w:r>
      <w:r w:rsidR="00093107">
        <w:t xml:space="preserve">en </w:t>
      </w:r>
      <w:r w:rsidR="00A84C6B">
        <w:t xml:space="preserve">bis 2020 </w:t>
      </w:r>
      <w:r w:rsidR="00093107">
        <w:t>verdoppeln könn</w:t>
      </w:r>
      <w:r w:rsidR="00C05605">
        <w:t>e</w:t>
      </w:r>
      <w:r w:rsidR="00093107">
        <w:t xml:space="preserve">. </w:t>
      </w:r>
      <w:r w:rsidR="006C1264">
        <w:t xml:space="preserve">Im europäischen Vergleich liegt die Zeitarbeit im europäischen Mittel. </w:t>
      </w:r>
      <w:r w:rsidR="00C05605">
        <w:t xml:space="preserve">So gesehen könne </w:t>
      </w:r>
      <w:r w:rsidR="006C1264">
        <w:t>Zeitarbeit</w:t>
      </w:r>
      <w:r w:rsidR="00D46283">
        <w:t xml:space="preserve"> in Deutschland noch nicht an ihre Grenzen gestoßen sein</w:t>
      </w:r>
      <w:r w:rsidR="00F53973">
        <w:t>.</w:t>
      </w:r>
    </w:p>
    <w:p w14:paraId="0E9623C4" w14:textId="361E2AED" w:rsidR="00B36C6E" w:rsidRDefault="00B36C6E" w:rsidP="00B36C6E">
      <w:pPr>
        <w:pStyle w:val="Listenabsatz"/>
      </w:pPr>
      <w:r>
        <w:t xml:space="preserve">Leiharbeit als Beschäftigungsform </w:t>
      </w:r>
      <w:r w:rsidR="00B0032A">
        <w:t xml:space="preserve">der Zukunpft/ Ablösung des Normalarbeitsverhältnis, </w:t>
      </w:r>
      <w:r w:rsidR="006C708A">
        <w:t>ü</w:t>
      </w:r>
    </w:p>
    <w:p w14:paraId="3DC5188E" w14:textId="77777777" w:rsidR="00F53973" w:rsidRDefault="00F53973" w:rsidP="00F53973">
      <w:pPr>
        <w:pStyle w:val="Listenabsatz"/>
      </w:pPr>
    </w:p>
    <w:p w14:paraId="4D4BC1AC" w14:textId="0A3640B4" w:rsidR="00F53973" w:rsidRDefault="00F51182" w:rsidP="00F53973">
      <w:pPr>
        <w:pStyle w:val="Listenabsatz"/>
        <w:numPr>
          <w:ilvl w:val="0"/>
          <w:numId w:val="1"/>
        </w:numPr>
      </w:pPr>
      <w:r>
        <w:t xml:space="preserve">Für </w:t>
      </w:r>
      <w:r w:rsidR="00F53973">
        <w:t>Aussteuerung, Gestaltung</w:t>
      </w:r>
      <w:r>
        <w:t xml:space="preserve"> und Regulierung der Zeitarbeit, sind auf der Tarifebene die Sozialpartner als Arbeitgeberverbände und Gewerkschaften verantwortlich. </w:t>
      </w:r>
      <w:r w:rsidR="009F013E">
        <w:t xml:space="preserve">Ihr Handeln und aggieren ist </w:t>
      </w:r>
      <w:r w:rsidR="008E56D3">
        <w:t>eingebunden in die Struktur des Arbeitnehmerüberlassungsgesetzes.</w:t>
      </w:r>
    </w:p>
    <w:p w14:paraId="705404F1" w14:textId="77777777" w:rsidR="00983D9D" w:rsidRDefault="00983D9D" w:rsidP="00983D9D">
      <w:pPr>
        <w:pStyle w:val="Listenabsatz"/>
      </w:pPr>
    </w:p>
    <w:p w14:paraId="624E90B4" w14:textId="5C7027A3" w:rsidR="00983D9D" w:rsidRDefault="00983D9D" w:rsidP="00983D9D">
      <w:pPr>
        <w:pStyle w:val="Listenabsatz"/>
      </w:pPr>
      <w:r>
        <w:t xml:space="preserve">Die Arbeit wird zeigen, das </w:t>
      </w:r>
      <w:commentRangeStart w:id="4"/>
      <w:r>
        <w:t>Policyfeld</w:t>
      </w:r>
      <w:commentRangeEnd w:id="4"/>
      <w:r w:rsidR="00805E47">
        <w:rPr>
          <w:rStyle w:val="Kommentarzeichen"/>
        </w:rPr>
        <w:commentReference w:id="4"/>
      </w:r>
      <w:r>
        <w:t xml:space="preserve"> Leiharbeit</w:t>
      </w:r>
      <w:r w:rsidR="005A102C">
        <w:t xml:space="preserve">, durch ein Machtungleichgewicht geprägt ist. Ergebnis dieses Machtungleichgewichtes ist, das Leiharbeit sich in folge der Deregulierung verbilligt </w:t>
      </w:r>
      <w:commentRangeStart w:id="5"/>
      <w:r w:rsidR="005A102C">
        <w:t>hat</w:t>
      </w:r>
      <w:commentRangeEnd w:id="5"/>
      <w:r w:rsidR="002343C9">
        <w:rPr>
          <w:rStyle w:val="Kommentarzeichen"/>
        </w:rPr>
        <w:commentReference w:id="5"/>
      </w:r>
      <w:r w:rsidR="005A102C">
        <w:t xml:space="preserve">, Unternehmen , die Gruppe der Leiharbeiter, keine Lobby findet. </w:t>
      </w:r>
    </w:p>
    <w:p w14:paraId="6E51C543" w14:textId="77777777" w:rsidR="001B079A" w:rsidRDefault="001B079A" w:rsidP="001B079A">
      <w:pPr>
        <w:pStyle w:val="Listenabsatz"/>
      </w:pPr>
    </w:p>
    <w:p w14:paraId="52099D1D" w14:textId="40DDAB99" w:rsidR="001B079A" w:rsidRDefault="00812E78" w:rsidP="00F53973">
      <w:pPr>
        <w:pStyle w:val="Listenabsatz"/>
        <w:numPr>
          <w:ilvl w:val="0"/>
          <w:numId w:val="1"/>
        </w:numPr>
      </w:pPr>
      <w:r>
        <w:t xml:space="preserve">Zuständigkeit der Politik für die Zeitarbeit erklärt sich vor allem </w:t>
      </w:r>
      <w:r w:rsidR="00620175">
        <w:t xml:space="preserve">durch das instutionele System der Zeitarbeit. Mit besonderen Merkmale </w:t>
      </w:r>
      <w:commentRangeStart w:id="6"/>
      <w:r w:rsidR="00620175">
        <w:t>Wirkungszusammenhanges</w:t>
      </w:r>
      <w:commentRangeEnd w:id="6"/>
      <w:r w:rsidR="00160661">
        <w:rPr>
          <w:rStyle w:val="Kommentarzeichen"/>
        </w:rPr>
        <w:commentReference w:id="6"/>
      </w:r>
      <w:r w:rsidR="00620175">
        <w:t>.</w:t>
      </w:r>
    </w:p>
    <w:p w14:paraId="55DD5273" w14:textId="77777777" w:rsidR="00812E78" w:rsidRDefault="00812E78" w:rsidP="00812E78">
      <w:pPr>
        <w:pStyle w:val="Listenabsatz"/>
      </w:pPr>
    </w:p>
    <w:p w14:paraId="26B0FBB7" w14:textId="77777777" w:rsidR="00812E78" w:rsidRDefault="00812E78" w:rsidP="00F53973">
      <w:pPr>
        <w:pStyle w:val="Listenabsatz"/>
        <w:numPr>
          <w:ilvl w:val="0"/>
          <w:numId w:val="1"/>
        </w:numPr>
      </w:pPr>
      <w:r>
        <w:t>Diese</w:t>
      </w:r>
      <w:r w:rsidR="00D34B15">
        <w:t>r</w:t>
      </w:r>
      <w:r>
        <w:t xml:space="preserve"> Besonderheit </w:t>
      </w:r>
      <w:r w:rsidR="000C1C7D">
        <w:t>verdankt ein die Zeitarbeit ein</w:t>
      </w:r>
      <w:r w:rsidR="00C05605">
        <w:t xml:space="preserve"> umfangreich</w:t>
      </w:r>
      <w:r w:rsidR="00417424">
        <w:t>e und regelmäßig Dokumentation.</w:t>
      </w:r>
    </w:p>
    <w:p w14:paraId="6EB57192" w14:textId="77777777" w:rsidR="00417424" w:rsidRDefault="00417424" w:rsidP="00417424">
      <w:pPr>
        <w:pStyle w:val="Listenabsatz"/>
      </w:pPr>
    </w:p>
    <w:p w14:paraId="41D2E2ED" w14:textId="77777777" w:rsidR="00417424" w:rsidRDefault="00417424" w:rsidP="00F53973">
      <w:pPr>
        <w:pStyle w:val="Listenabsatz"/>
        <w:numPr>
          <w:ilvl w:val="0"/>
          <w:numId w:val="1"/>
        </w:numPr>
      </w:pPr>
      <w:commentRangeStart w:id="7"/>
      <w:r>
        <w:t>Konfliktpotenzial</w:t>
      </w:r>
      <w:commentRangeEnd w:id="7"/>
      <w:r w:rsidR="00854851">
        <w:rPr>
          <w:rStyle w:val="Kommentarzeichen"/>
        </w:rPr>
        <w:commentReference w:id="7"/>
      </w:r>
      <w:r>
        <w:t>:</w:t>
      </w:r>
    </w:p>
    <w:p w14:paraId="525885B9" w14:textId="77777777" w:rsidR="00417424" w:rsidRDefault="00417424" w:rsidP="00417424">
      <w:pPr>
        <w:pStyle w:val="Listenabsatz"/>
      </w:pPr>
    </w:p>
    <w:p w14:paraId="5D372329" w14:textId="77777777" w:rsidR="00EB359F" w:rsidRDefault="00066207" w:rsidP="00417424">
      <w:pPr>
        <w:pStyle w:val="Listenabsatz"/>
      </w:pPr>
      <w:r>
        <w:lastRenderedPageBreak/>
        <w:t>Folgt man Pressestimme</w:t>
      </w:r>
      <w:r w:rsidR="00580A6C">
        <w:t>n</w:t>
      </w:r>
      <w:r>
        <w:t>, politischen Kommentaren, kritischen Reportagen</w:t>
      </w:r>
      <w:r w:rsidR="00EB359F">
        <w:t>, Gewerkschaftspublikationen</w:t>
      </w:r>
      <w:r>
        <w:t xml:space="preserve"> trägt die Beschäftigungsform der Zeitarbeit ein hohes Konfliktpotenzial in sich. </w:t>
      </w:r>
    </w:p>
    <w:p w14:paraId="47E9FC2E" w14:textId="130CF389" w:rsidR="00EB359F" w:rsidRDefault="00EB359F" w:rsidP="00417424">
      <w:pPr>
        <w:pStyle w:val="Listenabsatz"/>
      </w:pPr>
      <w:r>
        <w:t xml:space="preserve">Akzeptanzforschung/ Einstellungsforschung. </w:t>
      </w:r>
      <w:r w:rsidR="00620175">
        <w:t xml:space="preserve">Umfragen finden. </w:t>
      </w:r>
    </w:p>
    <w:p w14:paraId="290EEC11" w14:textId="274CC9E4" w:rsidR="00417424" w:rsidRDefault="007A1BBE" w:rsidP="00417424">
      <w:pPr>
        <w:pStyle w:val="Listenabsatz"/>
      </w:pPr>
      <w:r>
        <w:t xml:space="preserve">Allerdings entfallt sich </w:t>
      </w:r>
    </w:p>
    <w:p w14:paraId="3C830432" w14:textId="77777777" w:rsidR="007A1BBE" w:rsidRDefault="007A1BBE" w:rsidP="00417424">
      <w:pPr>
        <w:pStyle w:val="Listenabsatz"/>
      </w:pPr>
    </w:p>
    <w:p w14:paraId="0944B89A" w14:textId="6FEBE2DC" w:rsidR="007A1BBE" w:rsidRDefault="007D5DE2" w:rsidP="00417424">
      <w:pPr>
        <w:pStyle w:val="Listenabsatz"/>
      </w:pPr>
      <w:r>
        <w:t xml:space="preserve">Obgleich Leiharbeigt einen klassischen Arbeitgeber/Arbeitgeberkonfikt darstellt. </w:t>
      </w:r>
      <w:r w:rsidR="007A1BBE">
        <w:t xml:space="preserve">Klassische Konfliklösungstrategie wie Streik </w:t>
      </w:r>
      <w:r w:rsidR="00330751">
        <w:t>.</w:t>
      </w:r>
    </w:p>
    <w:p w14:paraId="2C6A9588" w14:textId="77777777" w:rsidR="00330751" w:rsidRDefault="00330751" w:rsidP="00417424">
      <w:pPr>
        <w:pStyle w:val="Listenabsatz"/>
      </w:pPr>
      <w:r>
        <w:t xml:space="preserve">Die Artikulierung </w:t>
      </w:r>
    </w:p>
    <w:p w14:paraId="0FF754FB" w14:textId="77777777" w:rsidR="007A1BBE" w:rsidRDefault="007A1BBE" w:rsidP="00417424">
      <w:pPr>
        <w:pStyle w:val="Listenabsatz"/>
      </w:pPr>
      <w:r>
        <w:t xml:space="preserve">Staatdessen ist das Konflikpotenzial der Zeitarbeit auf die Betriebsgröße verlagert </w:t>
      </w:r>
    </w:p>
    <w:p w14:paraId="1E83DB1B" w14:textId="77777777" w:rsidR="00417424" w:rsidRDefault="00417424" w:rsidP="00417424">
      <w:pPr>
        <w:pStyle w:val="Listenabsatz"/>
      </w:pPr>
    </w:p>
    <w:p w14:paraId="43795DF2" w14:textId="77777777" w:rsidR="004A708C" w:rsidRDefault="004A708C" w:rsidP="007118EC">
      <w:r>
        <w:t xml:space="preserve">Für eine Policy-Analyse, eine überschaubare Zahl von Akteuren, weil die Zeitarbeit </w:t>
      </w:r>
    </w:p>
    <w:p w14:paraId="2215DD2A" w14:textId="253EECE7" w:rsidR="00465C50" w:rsidRDefault="00465C50" w:rsidP="007118EC">
      <w:r>
        <w:t>Keine andere aptypische Beschäftigungsform weist, in ihrer Steuerung und Regierungsdichte</w:t>
      </w:r>
      <w:r w:rsidR="00F52421">
        <w:t xml:space="preserve"> sondern auch wegen der Tragweite</w:t>
      </w:r>
      <w:r>
        <w:t xml:space="preserve"> </w:t>
      </w:r>
      <w:r w:rsidR="00F52421">
        <w:t>in den Kernbereich a</w:t>
      </w:r>
      <w:r>
        <w:t xml:space="preserve">rbeitsmarktpolitischer Auseinandersetzung. </w:t>
      </w:r>
    </w:p>
    <w:p w14:paraId="3BD25C57" w14:textId="77777777" w:rsidR="0089771F" w:rsidRDefault="0089771F" w:rsidP="007118EC">
      <w:r>
        <w:t>Dokumentation:</w:t>
      </w:r>
    </w:p>
    <w:p w14:paraId="102D4568" w14:textId="77777777" w:rsidR="0089771F" w:rsidRDefault="0008462C" w:rsidP="007118EC">
      <w:r>
        <w:t>Noch eine Besonderheit weis</w:t>
      </w:r>
      <w:r w:rsidR="00DB44E7">
        <w:t>t</w:t>
      </w:r>
      <w:r w:rsidR="0089771F">
        <w:t xml:space="preserve"> die Bes</w:t>
      </w:r>
      <w:r>
        <w:t xml:space="preserve">chäftigungsform der Zeitarbeit auf. Sie ist seit der Einführung durchgehend statistisch erfasst worden. </w:t>
      </w:r>
    </w:p>
    <w:p w14:paraId="33CC6B6B" w14:textId="77777777" w:rsidR="00812E78" w:rsidRDefault="00812E78" w:rsidP="007118EC"/>
    <w:p w14:paraId="4441AA08" w14:textId="77777777" w:rsidR="00AA1ED7" w:rsidRDefault="000D7A1C" w:rsidP="007118EC">
      <w:r>
        <w:t>Leiharbeit ist ein vielfältiger und interessanter Untersuchungsgegenstand.</w:t>
      </w:r>
    </w:p>
    <w:p w14:paraId="2624DDA8" w14:textId="4F487539" w:rsidR="00AA1ED7" w:rsidRDefault="000A79CD" w:rsidP="007118EC">
      <w:r>
        <w:t>Persönliche Bemerkung.</w:t>
      </w:r>
    </w:p>
    <w:p w14:paraId="23CE9EF5" w14:textId="4634B605" w:rsidR="003A23E3" w:rsidRDefault="003A23E3" w:rsidP="007118EC">
      <w:r>
        <w:t xml:space="preserve">Ich bin dankbar in den Letzten Monaten, meine Diplomarbeit geschrieben zu haben. Es war ein hartes Stück Arbeit. </w:t>
      </w:r>
      <w:r w:rsidR="00D166A7">
        <w:t xml:space="preserve">Insbesondere gegen sich selbst. Aber ohne die Unterstützende Hilfe einer Vielzahl hätte ich dies nichtgeschafft. Diesen Widme ich die Diplomarbeit. </w:t>
      </w:r>
    </w:p>
    <w:p w14:paraId="6F37A931" w14:textId="77777777" w:rsidR="00D166A7" w:rsidRDefault="00D166A7" w:rsidP="007118EC"/>
    <w:p w14:paraId="44E2E3C2" w14:textId="2A0F884A" w:rsidR="000A79CD" w:rsidRDefault="00180FC5" w:rsidP="007118EC">
      <w:r>
        <w:t xml:space="preserve">Ich habe einen großen Teil meiner beruflichen Erfahrung am Berliner Ensemble sammeln dürfen. </w:t>
      </w:r>
    </w:p>
    <w:p w14:paraId="4BC6F0C5" w14:textId="1869F308" w:rsidR="00180FC5" w:rsidRDefault="00180FC5" w:rsidP="007118EC">
      <w:r>
        <w:t>Eine Situa</w:t>
      </w:r>
      <w:r w:rsidR="00E4669F">
        <w:t xml:space="preserve">tion ist mir dabei besonders in Erinnerung geblieben. Sie gab </w:t>
      </w:r>
      <w:r>
        <w:t xml:space="preserve">den Ausschlag </w:t>
      </w:r>
      <w:r w:rsidR="00E4669F">
        <w:t>warum mich das Thema Leiharbeit so herumtreib.</w:t>
      </w:r>
    </w:p>
    <w:p w14:paraId="7362A1EA" w14:textId="7F4D7EA8" w:rsidR="00180FC5" w:rsidRDefault="00180FC5" w:rsidP="007118EC">
      <w:r>
        <w:t xml:space="preserve">Die Dreigrößenope mußte für Gastspiel in Frankreich verladen werden. </w:t>
      </w:r>
    </w:p>
    <w:p w14:paraId="219A9DCA" w14:textId="08F043AE" w:rsidR="0024649D" w:rsidRDefault="0024649D" w:rsidP="007118EC">
      <w:r>
        <w:t xml:space="preserve">Der Einsatz des </w:t>
      </w:r>
    </w:p>
    <w:p w14:paraId="04611D17" w14:textId="1F88A070" w:rsidR="0024649D" w:rsidRDefault="0024649D" w:rsidP="007118EC">
      <w:r>
        <w:t>Es ist 8.30. Wir haben schon drei Zags verschliessen.</w:t>
      </w:r>
    </w:p>
    <w:p w14:paraId="68F1CE6A" w14:textId="298FBEA4" w:rsidR="0024649D" w:rsidRDefault="0024649D" w:rsidP="007118EC">
      <w:r>
        <w:t xml:space="preserve">Ich habe </w:t>
      </w:r>
      <w:r w:rsidR="00E4669F">
        <w:t>mit vielen der ZAG´s zusammengearbeit. Selten in</w:t>
      </w:r>
      <w:r w:rsidR="00655429">
        <w:t xml:space="preserve"> meinem Leben habe ich Menschen, </w:t>
      </w:r>
      <w:r w:rsidR="00E4669F">
        <w:t xml:space="preserve">ohne Hoffung und </w:t>
      </w:r>
      <w:r w:rsidR="00943671">
        <w:t xml:space="preserve">dessilusioniter erlebt. </w:t>
      </w:r>
      <w:r w:rsidR="00E4669F">
        <w:t xml:space="preserve">Erschrocken hat mich, </w:t>
      </w:r>
      <w:r w:rsidR="004B1354">
        <w:t>das v</w:t>
      </w:r>
      <w:r w:rsidR="00E4669F">
        <w:t xml:space="preserve">iele sich als Sklaven bezeichneten. </w:t>
      </w:r>
      <w:r w:rsidR="006A772D">
        <w:t xml:space="preserve">Aber meine Kollegen reagieren, </w:t>
      </w:r>
      <w:r w:rsidR="004B1354">
        <w:t>Ihr 5 kommt mit.</w:t>
      </w:r>
      <w:r w:rsidR="006A772D">
        <w:t>Du mach dies, du mach das.</w:t>
      </w:r>
      <w:r w:rsidR="00252338">
        <w:t xml:space="preserve"> Ihr Name war Du. </w:t>
      </w:r>
      <w:r w:rsidR="004B1354">
        <w:t>Hier hast du drei mache mit denen das und das. Viele der ZAG ´s sind namenlose</w:t>
      </w:r>
      <w:r w:rsidR="00C454ED">
        <w:t xml:space="preserve"> </w:t>
      </w:r>
      <w:r w:rsidR="006A772D">
        <w:t>Arbeiter.</w:t>
      </w:r>
      <w:r w:rsidR="00C454ED">
        <w:t xml:space="preserve"> Kaum einer nahm sich Zeit die Namen zu erfragen. </w:t>
      </w:r>
    </w:p>
    <w:p w14:paraId="10547A66" w14:textId="57BA6B42" w:rsidR="00C454ED" w:rsidRDefault="00C454ED" w:rsidP="007118EC">
      <w:r>
        <w:t>Suchte man mit Ihnen das Gespräch, erfuhr man Geschichten</w:t>
      </w:r>
      <w:r w:rsidR="007549B7">
        <w:t xml:space="preserve">. Einmal kam eine Truppe, sie hatte vor dem Einsatz im Berliner Ensamebel schon als. Sie trugen 2 Ihnen wurde gesagt, das sie günstiger als Maschien sein. </w:t>
      </w:r>
    </w:p>
    <w:p w14:paraId="25B1B3D2" w14:textId="1C91A24B" w:rsidR="007549B7" w:rsidRDefault="007549B7" w:rsidP="007118EC">
      <w:r>
        <w:lastRenderedPageBreak/>
        <w:t xml:space="preserve">Ich war erschrocken. Sicher die Zustände </w:t>
      </w:r>
      <w:r w:rsidR="00252338">
        <w:t>sind zu verurteilen und</w:t>
      </w:r>
      <w:r>
        <w:t xml:space="preserve"> </w:t>
      </w:r>
      <w:r w:rsidR="005A6764">
        <w:t xml:space="preserve">nicht </w:t>
      </w:r>
      <w:r>
        <w:t xml:space="preserve">reparäsentiv. </w:t>
      </w:r>
      <w:r w:rsidR="005A6764">
        <w:t xml:space="preserve">Diese Erfahrungen haben mich zudem , micht intersseriert daher häufig wie wird der Mißbrauch der Leiharbeit juristisch organsiert. Die gelobt neutralität Leichter wäre es gewesen für mich Öffentlich Loszupolten. </w:t>
      </w:r>
    </w:p>
    <w:p w14:paraId="3BAFF71F" w14:textId="180EF187" w:rsidR="00C454ED" w:rsidRDefault="00C454ED" w:rsidP="007118EC">
      <w:r>
        <w:t xml:space="preserve">Als Politikwissenschaftler </w:t>
      </w:r>
    </w:p>
    <w:p w14:paraId="34052135" w14:textId="23CBC95D" w:rsidR="00943671" w:rsidRDefault="00943671" w:rsidP="007118EC">
      <w:r>
        <w:t xml:space="preserve">In der Mittagspause, </w:t>
      </w:r>
    </w:p>
    <w:p w14:paraId="5BF8A809" w14:textId="200BDC09" w:rsidR="00943671" w:rsidRDefault="00943671" w:rsidP="007118EC">
      <w:r>
        <w:t xml:space="preserve">Herrschaftsebene standen auf. </w:t>
      </w:r>
    </w:p>
    <w:p w14:paraId="250B4EA0" w14:textId="77777777" w:rsidR="00180FC5" w:rsidRDefault="00180FC5" w:rsidP="007118EC"/>
    <w:p w14:paraId="3DD4240C" w14:textId="77777777" w:rsidR="00180FC5" w:rsidRDefault="00180FC5" w:rsidP="007118EC"/>
    <w:p w14:paraId="0E77A49F" w14:textId="77777777" w:rsidR="00180FC5" w:rsidRDefault="00180FC5" w:rsidP="007118EC"/>
    <w:p w14:paraId="1EF32D73" w14:textId="77777777" w:rsidR="00180FC5" w:rsidRDefault="00180FC5" w:rsidP="007118EC"/>
    <w:p w14:paraId="6F584D52" w14:textId="77777777" w:rsidR="00B53AC7" w:rsidRPr="0022256D" w:rsidRDefault="00180C39" w:rsidP="007118EC">
      <w:pPr>
        <w:rPr>
          <w:b/>
        </w:rPr>
      </w:pPr>
      <w:r w:rsidRPr="0022256D">
        <w:rPr>
          <w:b/>
        </w:rPr>
        <w:t>Fragestellung</w:t>
      </w:r>
    </w:p>
    <w:p w14:paraId="4229D5AE" w14:textId="77777777" w:rsidR="004D3C97" w:rsidRDefault="004D3C97" w:rsidP="007118EC">
      <w:r>
        <w:t>Diese D</w:t>
      </w:r>
      <w:r w:rsidR="00034B46">
        <w:t xml:space="preserve">iplomarbeit will einen Beitrag </w:t>
      </w:r>
    </w:p>
    <w:p w14:paraId="59F75C0F" w14:textId="6FFD6C72" w:rsidR="002E42DF" w:rsidRDefault="004D3C97" w:rsidP="007118EC">
      <w:r>
        <w:t xml:space="preserve">Zweiten Testet diese Arbeit zwei Ansätze, zu Aussagen zum politischen Wandel zu treffen. Sie </w:t>
      </w:r>
      <w:r w:rsidR="002E42DF">
        <w:t>betrachtet</w:t>
      </w:r>
      <w:r>
        <w:t xml:space="preserve"> Leiharbeit unter einer </w:t>
      </w:r>
      <w:r w:rsidR="002E42DF">
        <w:t>genuin</w:t>
      </w:r>
      <w:r>
        <w:t xml:space="preserve"> politikwissenschaftlichen Fragestellung</w:t>
      </w:r>
      <w:r w:rsidR="00C3654B">
        <w:t xml:space="preserve">. Damit unterscheidet </w:t>
      </w:r>
      <w:r w:rsidR="004C1BE2">
        <w:t xml:space="preserve"> </w:t>
      </w:r>
      <w:r w:rsidR="002E42DF">
        <w:t>sich diese Arbeit zu</w:t>
      </w:r>
      <w:r>
        <w:t xml:space="preserve"> soziolo</w:t>
      </w:r>
      <w:r w:rsidR="002E42DF">
        <w:t xml:space="preserve">gisch geprägten Fragestellungen, volkswirtschaftlichen und juristien Literatur. </w:t>
      </w:r>
    </w:p>
    <w:p w14:paraId="0193A237" w14:textId="77777777" w:rsidR="00180C39" w:rsidRDefault="00180C39" w:rsidP="007118EC">
      <w:pPr>
        <w:rPr>
          <w:b/>
        </w:rPr>
      </w:pPr>
      <w:r w:rsidRPr="0022256D">
        <w:rPr>
          <w:b/>
        </w:rPr>
        <w:t>Hypothesen</w:t>
      </w:r>
    </w:p>
    <w:p w14:paraId="5525B0B9" w14:textId="77777777" w:rsidR="00FC31B3" w:rsidRDefault="00FC31B3" w:rsidP="007118EC">
      <w:pPr>
        <w:rPr>
          <w:b/>
        </w:rPr>
      </w:pPr>
    </w:p>
    <w:p w14:paraId="21F99ACD" w14:textId="77777777" w:rsidR="00FC31B3" w:rsidRPr="0022256D" w:rsidRDefault="00FC31B3" w:rsidP="007118EC">
      <w:pPr>
        <w:rPr>
          <w:b/>
        </w:rPr>
      </w:pPr>
    </w:p>
    <w:p w14:paraId="17C2C7A3" w14:textId="36980694" w:rsidR="00B53AC7" w:rsidRDefault="009E0DF5" w:rsidP="007118EC">
      <w:pPr>
        <w:rPr>
          <w:b/>
        </w:rPr>
      </w:pPr>
      <w:r>
        <w:rPr>
          <w:b/>
        </w:rPr>
        <w:t xml:space="preserve">2. </w:t>
      </w:r>
      <w:r w:rsidR="00B53AC7" w:rsidRPr="0022256D">
        <w:rPr>
          <w:b/>
        </w:rPr>
        <w:t>Forschungstand</w:t>
      </w:r>
    </w:p>
    <w:p w14:paraId="26717FC6" w14:textId="7D728F34" w:rsidR="000D7A1C" w:rsidRDefault="009A0BF4" w:rsidP="007118EC">
      <w:r>
        <w:t xml:space="preserve">Die Beschäftigungsform </w:t>
      </w:r>
      <w:r w:rsidR="007A3C95">
        <w:t xml:space="preserve">der </w:t>
      </w:r>
      <w:r>
        <w:t xml:space="preserve">Zeitarbeit wurde erst </w:t>
      </w:r>
      <w:r w:rsidR="007A3C95">
        <w:t xml:space="preserve">mit der sukzessiven Liberalisierung </w:t>
      </w:r>
      <w:r>
        <w:t>Gegenstand wissenschaftlicher Analyse</w:t>
      </w:r>
      <w:r w:rsidR="00DC7783">
        <w:t xml:space="preserve"> in Deutschland. </w:t>
      </w:r>
      <w:r>
        <w:t xml:space="preserve"> </w:t>
      </w:r>
      <w:r w:rsidR="005F6DA4">
        <w:t xml:space="preserve">Die Zahl </w:t>
      </w:r>
      <w:r w:rsidR="0061332A">
        <w:t xml:space="preserve">der </w:t>
      </w:r>
      <w:r w:rsidR="005F6DA4">
        <w:t>wissenschaftliche</w:t>
      </w:r>
      <w:r w:rsidR="0061332A">
        <w:t xml:space="preserve">n </w:t>
      </w:r>
      <w:r w:rsidR="005F6DA4">
        <w:t>Publikationen zu</w:t>
      </w:r>
      <w:r w:rsidR="00FC31B3">
        <w:t xml:space="preserve">m Themenkomplex </w:t>
      </w:r>
      <w:r w:rsidR="005F6DA4">
        <w:t xml:space="preserve">Zeitarbeit bleibt bis in </w:t>
      </w:r>
      <w:r w:rsidR="00A35293">
        <w:t xml:space="preserve">90ziger Jahre hinein </w:t>
      </w:r>
      <w:r w:rsidR="00821A6A">
        <w:t>überschaubar</w:t>
      </w:r>
      <w:r w:rsidR="00A35293">
        <w:t xml:space="preserve">. Sie führte als </w:t>
      </w:r>
      <w:r w:rsidR="00476C7B">
        <w:t xml:space="preserve">tatsächlich genutzte </w:t>
      </w:r>
      <w:r w:rsidR="00A35293">
        <w:t>Beschäftigungsform in Deutschland ein Schattendasein</w:t>
      </w:r>
    </w:p>
    <w:p w14:paraId="6B3F9FD0" w14:textId="0D080647" w:rsidR="00734F81" w:rsidRDefault="00734F81" w:rsidP="007118EC">
      <w:r>
        <w:t xml:space="preserve">Das öffentliche und wissenschaftliche Interesse an dieser Beschäftigungsform stieg, als </w:t>
      </w:r>
      <w:r w:rsidR="00A935F5">
        <w:t xml:space="preserve">Dr. Peter Hartz </w:t>
      </w:r>
      <w:r w:rsidR="005F6DA4">
        <w:t xml:space="preserve">Vorsitzender der nach ihm benannten Kommission </w:t>
      </w:r>
      <w:r w:rsidR="00F10CCD">
        <w:t xml:space="preserve">die Kommission für </w:t>
      </w:r>
      <w:r w:rsidR="00821A6A">
        <w:t>Moderne Dienstleistung,</w:t>
      </w:r>
      <w:r w:rsidR="00826E62">
        <w:t xml:space="preserve"> sich</w:t>
      </w:r>
      <w:r w:rsidR="00821A6A">
        <w:t xml:space="preserve"> für eine </w:t>
      </w:r>
      <w:r w:rsidR="00DC7783">
        <w:t>Dere</w:t>
      </w:r>
      <w:r w:rsidR="00821A6A">
        <w:t>gulation dieser Beschäftigungsform aussprach</w:t>
      </w:r>
      <w:r w:rsidR="0077740B">
        <w:t xml:space="preserve"> </w:t>
      </w:r>
      <w:r w:rsidR="00CC4E0E">
        <w:t>(Kommissionsbericht S.</w:t>
      </w:r>
      <w:r w:rsidR="0077740B">
        <w:t>29</w:t>
      </w:r>
      <w:r w:rsidR="00CC4E0E">
        <w:t xml:space="preserve"> f)</w:t>
      </w:r>
      <w:r w:rsidR="00821A6A">
        <w:t xml:space="preserve">. </w:t>
      </w:r>
    </w:p>
    <w:p w14:paraId="13A39ABA" w14:textId="7977E4F5" w:rsidR="00CC4E0E" w:rsidRDefault="00D564CF" w:rsidP="007118EC">
      <w:r>
        <w:t xml:space="preserve">Seitdem </w:t>
      </w:r>
      <w:r w:rsidR="00FD6788">
        <w:t xml:space="preserve">gibt es </w:t>
      </w:r>
      <w:r w:rsidR="00E70C39">
        <w:t>eine rege</w:t>
      </w:r>
      <w:r>
        <w:t xml:space="preserve"> </w:t>
      </w:r>
      <w:r w:rsidR="00DD7703">
        <w:t xml:space="preserve">wissenschaftliche </w:t>
      </w:r>
      <w:commentRangeStart w:id="8"/>
      <w:r w:rsidR="00DD7703">
        <w:t>Diskussion</w:t>
      </w:r>
      <w:commentRangeEnd w:id="8"/>
      <w:r w:rsidR="0056627E">
        <w:rPr>
          <w:rStyle w:val="Kommentarzeichen"/>
        </w:rPr>
        <w:commentReference w:id="8"/>
      </w:r>
      <w:r w:rsidR="00243062">
        <w:t>.</w:t>
      </w:r>
      <w:r w:rsidR="00F759B9">
        <w:t xml:space="preserve"> </w:t>
      </w:r>
      <w:r w:rsidR="00CB5D10">
        <w:t>Die Zahl der</w:t>
      </w:r>
      <w:r w:rsidR="00491686">
        <w:t xml:space="preserve"> Studien und Publikationen zur </w:t>
      </w:r>
      <w:r w:rsidR="00CB5D10">
        <w:t xml:space="preserve">Beschäftigungsform </w:t>
      </w:r>
      <w:r w:rsidR="00491686">
        <w:t>Zeitarbeit</w:t>
      </w:r>
      <w:r w:rsidR="00CB5D10">
        <w:t xml:space="preserve"> f</w:t>
      </w:r>
      <w:r w:rsidR="00FC5C68">
        <w:t>üllen mittlerweile Bibliotheken</w:t>
      </w:r>
      <w:r w:rsidR="00491686">
        <w:t xml:space="preserve">. </w:t>
      </w:r>
      <w:r w:rsidR="009E0DF5">
        <w:t xml:space="preserve"> Weshalb es schwierig ist</w:t>
      </w:r>
      <w:r w:rsidR="00491686">
        <w:t xml:space="preserve"> einen Gesamtüberblick zu geben, da</w:t>
      </w:r>
      <w:r w:rsidR="008C2687">
        <w:t xml:space="preserve"> Beschäftigungsform </w:t>
      </w:r>
      <w:r>
        <w:t>Zeit</w:t>
      </w:r>
      <w:r w:rsidR="002556A9">
        <w:t>arbeit</w:t>
      </w:r>
      <w:r w:rsidR="00866A8A">
        <w:t xml:space="preserve"> quer durch die Disziplinen, der </w:t>
      </w:r>
      <w:r w:rsidR="00491686">
        <w:t>politischen</w:t>
      </w:r>
      <w:r w:rsidR="00C052A5">
        <w:t xml:space="preserve"> </w:t>
      </w:r>
      <w:r w:rsidR="00866A8A">
        <w:t>Soziologie, Volkswirtschaft, Rechtswissenschaft und Politikwissenschaft</w:t>
      </w:r>
      <w:r w:rsidR="008C2687">
        <w:t xml:space="preserve"> diskutiert</w:t>
      </w:r>
      <w:r w:rsidR="00491686">
        <w:t xml:space="preserve"> wird.</w:t>
      </w:r>
      <w:r w:rsidR="008C2687">
        <w:t xml:space="preserve"> </w:t>
      </w:r>
      <w:r w:rsidR="00E70C39">
        <w:t xml:space="preserve">Die </w:t>
      </w:r>
      <w:r>
        <w:t xml:space="preserve">Darstellung des Forschungsstandes </w:t>
      </w:r>
      <w:r w:rsidR="003F78A9">
        <w:t>versuch</w:t>
      </w:r>
      <w:r w:rsidR="00CB5D10">
        <w:t xml:space="preserve">t </w:t>
      </w:r>
      <w:r w:rsidR="00CF03E7">
        <w:t>Orientierung</w:t>
      </w:r>
      <w:r w:rsidR="00DD7703">
        <w:t xml:space="preserve"> zu</w:t>
      </w:r>
      <w:r w:rsidR="00866A8A">
        <w:t xml:space="preserve"> </w:t>
      </w:r>
      <w:r w:rsidR="00DD7703">
        <w:t xml:space="preserve">vermitteln, beansprucht </w:t>
      </w:r>
      <w:r w:rsidR="00CB5D10">
        <w:t xml:space="preserve">aber weder </w:t>
      </w:r>
      <w:r w:rsidR="00CF03E7">
        <w:t>V</w:t>
      </w:r>
      <w:r w:rsidR="00866A8A">
        <w:t>ollständigkeit</w:t>
      </w:r>
      <w:r w:rsidR="00CB5D10">
        <w:t xml:space="preserve"> noch den Anspruch </w:t>
      </w:r>
      <w:r w:rsidR="009E0DF5">
        <w:t xml:space="preserve">auf </w:t>
      </w:r>
      <w:r w:rsidR="00476460">
        <w:t xml:space="preserve">Überblick zu </w:t>
      </w:r>
      <w:commentRangeStart w:id="9"/>
      <w:r w:rsidR="00476460">
        <w:t>geben</w:t>
      </w:r>
      <w:commentRangeEnd w:id="9"/>
      <w:r w:rsidR="00C052A5">
        <w:rPr>
          <w:rStyle w:val="Kommentarzeichen"/>
        </w:rPr>
        <w:commentReference w:id="9"/>
      </w:r>
      <w:r w:rsidR="00476460">
        <w:t xml:space="preserve">. </w:t>
      </w:r>
    </w:p>
    <w:p w14:paraId="548612BA" w14:textId="3B24C30A" w:rsidR="00800817" w:rsidRDefault="009E0DF5" w:rsidP="007118EC">
      <w:r>
        <w:t>2.1</w:t>
      </w:r>
      <w:r w:rsidR="001E628F">
        <w:t>a</w:t>
      </w:r>
      <w:r>
        <w:t xml:space="preserve"> Soziologisch orientiert Zugang zur </w:t>
      </w:r>
      <w:r w:rsidR="001E628F">
        <w:t>L</w:t>
      </w:r>
      <w:r>
        <w:t>eiharbeit</w:t>
      </w:r>
      <w:r w:rsidR="001E628F">
        <w:t xml:space="preserve"> als atypische Beschäftigungsform</w:t>
      </w:r>
    </w:p>
    <w:p w14:paraId="1D7ED89C" w14:textId="54B42130" w:rsidR="00C052A5" w:rsidRDefault="00CC4E0E" w:rsidP="007118EC">
      <w:r>
        <w:t xml:space="preserve">Soziologisch </w:t>
      </w:r>
      <w:r w:rsidR="00F62B92">
        <w:t xml:space="preserve">wird </w:t>
      </w:r>
      <w:r w:rsidR="00B61BFC">
        <w:t xml:space="preserve">die Beschäftigungsform </w:t>
      </w:r>
      <w:r w:rsidR="00F62B92">
        <w:t xml:space="preserve">der </w:t>
      </w:r>
      <w:r w:rsidR="00B61BFC">
        <w:t xml:space="preserve">Zeitarbeit </w:t>
      </w:r>
      <w:r w:rsidR="00FC5C68">
        <w:t xml:space="preserve">als atypische Beschäftigungsform </w:t>
      </w:r>
      <w:r w:rsidR="00F62B92">
        <w:t xml:space="preserve">typisiert. Atypsich </w:t>
      </w:r>
      <w:r w:rsidR="0061332A">
        <w:t xml:space="preserve">ist </w:t>
      </w:r>
      <w:r w:rsidR="00476460">
        <w:t xml:space="preserve">hierbei zunächst die Definition </w:t>
      </w:r>
      <w:r w:rsidR="00C052A5">
        <w:t xml:space="preserve">in Abgrenzung vom </w:t>
      </w:r>
      <w:commentRangeStart w:id="10"/>
      <w:r w:rsidR="00C052A5">
        <w:t>Normalarbeitsverhältnis</w:t>
      </w:r>
      <w:commentRangeEnd w:id="10"/>
      <w:r w:rsidR="00BC5DE9">
        <w:rPr>
          <w:rStyle w:val="Kommentarzeichen"/>
        </w:rPr>
        <w:commentReference w:id="10"/>
      </w:r>
      <w:r w:rsidR="00C052A5">
        <w:t xml:space="preserve"> zu verstehen. </w:t>
      </w:r>
    </w:p>
    <w:p w14:paraId="7633AEFB" w14:textId="43A2DD6F" w:rsidR="000D3A11" w:rsidRDefault="000D3A11" w:rsidP="007118EC">
      <w:r>
        <w:lastRenderedPageBreak/>
        <w:t xml:space="preserve">In einem engen Kern </w:t>
      </w:r>
      <w:r w:rsidR="00D85531">
        <w:t xml:space="preserve"> und </w:t>
      </w:r>
      <w:r>
        <w:t xml:space="preserve">Reduziert </w:t>
      </w:r>
      <w:r w:rsidR="00D85531">
        <w:t xml:space="preserve">auf die Beschäftigungsbeziehung zwischen Arbeitgeber und Arbeitnehmer sind </w:t>
      </w:r>
      <w:r w:rsidR="00BC5DE9">
        <w:t>es folgene Merkmale, die Zeitarbeit als atypische Beschäftigungsform definieren</w:t>
      </w:r>
      <w:r w:rsidR="001E628F">
        <w:t xml:space="preserve"> und vom Normalarbeitsverhälnits unterscheidet</w:t>
      </w:r>
    </w:p>
    <w:p w14:paraId="7856E6FE" w14:textId="0674CB49" w:rsidR="002B7143" w:rsidRDefault="00BC5DE9" w:rsidP="007118EC">
      <w:r>
        <w:t>E</w:t>
      </w:r>
      <w:r w:rsidR="00AB5CEB">
        <w:t xml:space="preserve">rstens </w:t>
      </w:r>
      <w:r w:rsidR="005B4CAD">
        <w:t xml:space="preserve">Merkmal ist </w:t>
      </w:r>
      <w:r w:rsidR="00AB5CEB">
        <w:t>das zeitlich befristet Überlassungselement der Zeitarbeit</w:t>
      </w:r>
      <w:r w:rsidR="005B4CAD">
        <w:t xml:space="preserve">. Das heißt </w:t>
      </w:r>
    </w:p>
    <w:p w14:paraId="79348260" w14:textId="5BD63C81" w:rsidR="00AB5CEB" w:rsidRDefault="00AB5CEB" w:rsidP="007118EC">
      <w:r>
        <w:t>Zweitens aty</w:t>
      </w:r>
      <w:r w:rsidR="0079764E">
        <w:t xml:space="preserve">pisches Merkmal der Zeitarbeit ist, das der Organsisationsforem der Zeitarbeit ein </w:t>
      </w:r>
      <w:r w:rsidR="00094CD3">
        <w:t xml:space="preserve"> trilaterales </w:t>
      </w:r>
      <w:r w:rsidR="00ED42E8">
        <w:t xml:space="preserve">überbetriebliches </w:t>
      </w:r>
      <w:r w:rsidR="00094CD3">
        <w:t xml:space="preserve">Konzept </w:t>
      </w:r>
      <w:r w:rsidR="00ED42E8">
        <w:t xml:space="preserve">zu grunde liegt. D.H. im </w:t>
      </w:r>
      <w:r w:rsidR="00A45717">
        <w:t>G</w:t>
      </w:r>
      <w:r w:rsidR="00ED42E8">
        <w:t xml:space="preserve">egensatz zu Normalarbeitsverhältnis das </w:t>
      </w:r>
      <w:r w:rsidR="005B4CAD">
        <w:t xml:space="preserve">nur </w:t>
      </w:r>
      <w:r w:rsidR="00ED42E8">
        <w:t>eine Beziehung zweier Partein</w:t>
      </w:r>
      <w:r w:rsidR="00F81B3B">
        <w:t xml:space="preserve"> kennt und vertraglich </w:t>
      </w:r>
      <w:r w:rsidR="00ED42E8">
        <w:t xml:space="preserve"> ist</w:t>
      </w:r>
      <w:r w:rsidR="00A45717">
        <w:t xml:space="preserve"> </w:t>
      </w:r>
      <w:r w:rsidR="005B4CAD">
        <w:t>bei den</w:t>
      </w:r>
      <w:r w:rsidR="00ED42E8">
        <w:t xml:space="preserve"> Arbeits</w:t>
      </w:r>
      <w:r w:rsidR="00A45717">
        <w:t xml:space="preserve">- </w:t>
      </w:r>
      <w:r w:rsidR="00ED42E8">
        <w:t xml:space="preserve">und Beschäftigungsverhältnis zusammenfallen, ist bei der Zeitarbeit </w:t>
      </w:r>
      <w:r w:rsidR="00A45717">
        <w:t>das Arbeits</w:t>
      </w:r>
      <w:r w:rsidR="0009447C">
        <w:t xml:space="preserve"> vom  Beschäftigungsverhältnis getrennt. </w:t>
      </w:r>
    </w:p>
    <w:p w14:paraId="219BD9D2" w14:textId="4992FDEB" w:rsidR="00094CD3" w:rsidRDefault="005F5035" w:rsidP="007118EC">
      <w:r>
        <w:t xml:space="preserve">Demnach </w:t>
      </w:r>
      <w:r w:rsidR="00A45717">
        <w:t xml:space="preserve">Kennzeichendes Merkmal </w:t>
      </w:r>
      <w:r>
        <w:t>der Zeitarbeit</w:t>
      </w:r>
      <w:r w:rsidR="00094CD3">
        <w:t xml:space="preserve"> ist </w:t>
      </w:r>
      <w:r w:rsidR="000D3A11">
        <w:t>das dreiseitige Beziehungs</w:t>
      </w:r>
      <w:r w:rsidR="00F81B3B">
        <w:t>geflecht.</w:t>
      </w:r>
      <w:r>
        <w:t xml:space="preserve"> </w:t>
      </w:r>
    </w:p>
    <w:p w14:paraId="6DB776EA" w14:textId="77777777" w:rsidR="00F81B3B" w:rsidRDefault="00C052A5" w:rsidP="007118EC">
      <w:r>
        <w:t xml:space="preserve">Die Merkmale die Beschäftigungsform als Atypisch erscheinen lassen ist die Rechtskonstruktion der Zeitarbeit als Dreiecksverhältnis, </w:t>
      </w:r>
      <w:r w:rsidR="00FC5C68">
        <w:t xml:space="preserve">. </w:t>
      </w:r>
      <w:r w:rsidR="00B61BFC">
        <w:t xml:space="preserve">als vermessen gelten. </w:t>
      </w:r>
    </w:p>
    <w:p w14:paraId="3C216B99" w14:textId="0C5B1D25" w:rsidR="00F81B3B" w:rsidRDefault="001E628F" w:rsidP="007118EC">
      <w:r>
        <w:t xml:space="preserve">2.1 b Leiharbeit </w:t>
      </w:r>
    </w:p>
    <w:p w14:paraId="69299E67" w14:textId="77777777" w:rsidR="00F81B3B" w:rsidRDefault="00F81B3B" w:rsidP="007118EC"/>
    <w:p w14:paraId="7CAEBCBE" w14:textId="77777777" w:rsidR="00F81B3B" w:rsidRDefault="00F81B3B" w:rsidP="007118EC"/>
    <w:p w14:paraId="22DA3852" w14:textId="3259DA88" w:rsidR="00435787" w:rsidRDefault="00CC4E0E" w:rsidP="007118EC">
      <w:r>
        <w:t xml:space="preserve">Verfahren und Analyseinstrumente </w:t>
      </w:r>
      <w:r w:rsidR="00B61BFC">
        <w:t>sind in d</w:t>
      </w:r>
      <w:r w:rsidR="00BF26DD">
        <w:t xml:space="preserve">er </w:t>
      </w:r>
      <w:r w:rsidR="00B61BFC">
        <w:t xml:space="preserve">letzten </w:t>
      </w:r>
      <w:r w:rsidR="00BF26DD">
        <w:t>Dekade</w:t>
      </w:r>
      <w:r w:rsidR="00B61BFC">
        <w:t xml:space="preserve"> </w:t>
      </w:r>
      <w:r w:rsidR="00B85604">
        <w:t xml:space="preserve">entsprechend </w:t>
      </w:r>
      <w:r w:rsidR="00B61BFC">
        <w:t xml:space="preserve">verfeinert worden, so das man über ein fast vollständiges Bild der Zeitarbeit </w:t>
      </w:r>
      <w:r w:rsidR="008A2487">
        <w:t>verfügt</w:t>
      </w:r>
      <w:r w:rsidR="00B61BFC">
        <w:t xml:space="preserve">. </w:t>
      </w:r>
      <w:r w:rsidR="00667417">
        <w:t xml:space="preserve">Soziologisch orientierte </w:t>
      </w:r>
      <w:r w:rsidR="0056627E">
        <w:t>Arbeiten</w:t>
      </w:r>
      <w:r w:rsidR="00667417">
        <w:t xml:space="preserve"> </w:t>
      </w:r>
      <w:r w:rsidR="00FB080C">
        <w:t xml:space="preserve">haben sich verdient gemacht </w:t>
      </w:r>
      <w:r w:rsidR="00E9740E">
        <w:t>die</w:t>
      </w:r>
      <w:r w:rsidR="00FB080C">
        <w:t xml:space="preserve"> </w:t>
      </w:r>
      <w:r w:rsidR="00667417">
        <w:t>sozio-ökonomische</w:t>
      </w:r>
      <w:r w:rsidR="00E90AE8">
        <w:t>n</w:t>
      </w:r>
      <w:r w:rsidR="00667417">
        <w:t xml:space="preserve"> </w:t>
      </w:r>
      <w:r w:rsidR="00FB080C">
        <w:t>Merkmale dieser Beschäftigungsform</w:t>
      </w:r>
      <w:r w:rsidR="00E9740E">
        <w:t xml:space="preserve"> zu erfassen.</w:t>
      </w:r>
      <w:r w:rsidR="00E90AE8">
        <w:t xml:space="preserve"> Dazu zählt</w:t>
      </w:r>
      <w:r w:rsidR="00FB080C">
        <w:t xml:space="preserve"> </w:t>
      </w:r>
      <w:r w:rsidR="00260BBE">
        <w:t>d</w:t>
      </w:r>
      <w:r w:rsidR="00E90AE8">
        <w:t>ie</w:t>
      </w:r>
      <w:r w:rsidR="00260BBE">
        <w:t xml:space="preserve"> soziale</w:t>
      </w:r>
      <w:r w:rsidR="00E90AE8">
        <w:t xml:space="preserve"> Situation</w:t>
      </w:r>
      <w:r w:rsidR="00260BBE">
        <w:t xml:space="preserve"> der Zeitarbeitnehmer</w:t>
      </w:r>
      <w:r w:rsidR="00D762BF">
        <w:t>, Beschäfti</w:t>
      </w:r>
      <w:r w:rsidR="00D7510D">
        <w:t>g</w:t>
      </w:r>
      <w:r w:rsidR="00D762BF">
        <w:t>ungsqualität und</w:t>
      </w:r>
      <w:r w:rsidR="00E90AE8">
        <w:t xml:space="preserve"> </w:t>
      </w:r>
      <w:r w:rsidR="00D762BF">
        <w:t>stabilität</w:t>
      </w:r>
      <w:r w:rsidR="00E90AE8">
        <w:t xml:space="preserve">, </w:t>
      </w:r>
      <w:r w:rsidR="009331B6">
        <w:t xml:space="preserve">Unterscheidung nach </w:t>
      </w:r>
      <w:r w:rsidR="003717F6">
        <w:t>der Zeitarbeitnehmer nach</w:t>
      </w:r>
      <w:r w:rsidR="003717F6" w:rsidRPr="003717F6">
        <w:t xml:space="preserve"> </w:t>
      </w:r>
      <w:r w:rsidR="003717F6">
        <w:t>Alter, Geschlecht, Qualifikation,</w:t>
      </w:r>
      <w:r w:rsidR="00435787">
        <w:t xml:space="preserve"> die Entgel</w:t>
      </w:r>
      <w:r w:rsidR="00CE0CBA">
        <w:t>t</w:t>
      </w:r>
      <w:r w:rsidR="00435787">
        <w:t>entwicklung der Leiharbeit, Größe und Struktur der Verleihunternehmen, Regionale Nutzung der Zeitarbeit, Branchennutzung</w:t>
      </w:r>
      <w:r w:rsidR="00BF26DD">
        <w:t>, e</w:t>
      </w:r>
      <w:r w:rsidR="00435787">
        <w:t xml:space="preserve">tc. </w:t>
      </w:r>
    </w:p>
    <w:p w14:paraId="52762835" w14:textId="356DAA33" w:rsidR="005F24A0" w:rsidRDefault="005F24A0" w:rsidP="00CE0CBA">
      <w:r>
        <w:t>Zeitarbeit als arbeitsmarktpoltisches Instrument.</w:t>
      </w:r>
    </w:p>
    <w:p w14:paraId="62587D8E" w14:textId="77777777" w:rsidR="009C07C4" w:rsidRDefault="00862F82" w:rsidP="00CE0CBA">
      <w:r>
        <w:t xml:space="preserve">Die sozioglische Erfassung der Zeitarbeit </w:t>
      </w:r>
      <w:r w:rsidR="00243062">
        <w:t>ist</w:t>
      </w:r>
      <w:r>
        <w:t xml:space="preserve"> jedoch nicht </w:t>
      </w:r>
      <w:r w:rsidR="00D7510D">
        <w:t>S</w:t>
      </w:r>
      <w:r>
        <w:t xml:space="preserve">elbstzweck, sondern stand unter dem </w:t>
      </w:r>
      <w:r w:rsidR="00B85604">
        <w:t xml:space="preserve">politischen </w:t>
      </w:r>
      <w:r>
        <w:t xml:space="preserve">Vorzeichen, </w:t>
      </w:r>
      <w:r w:rsidR="003717F6">
        <w:t xml:space="preserve">einerseits </w:t>
      </w:r>
      <w:r>
        <w:t>Fehlentwicklung der Zeitarbeit zu identifizieren</w:t>
      </w:r>
      <w:r w:rsidR="00CA4975">
        <w:t xml:space="preserve"> </w:t>
      </w:r>
      <w:r w:rsidR="00CA4975">
        <w:fldChar w:fldCharType="begin"/>
      </w:r>
      <w:r w:rsidR="00CA4975">
        <w:instrText>ADDIN CITAVI.PLACEHOLDER 8adb8c89-eede-4fc8-b3f8-306e2d39d3f5 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</w:instrText>
      </w:r>
      <w:r w:rsidR="00CA4975">
        <w:fldChar w:fldCharType="separate"/>
      </w:r>
      <w:bookmarkStart w:id="11" w:name="_CTVP0018adb8c89eede4fc8b3f8306e2d39d3f5"/>
      <w:r w:rsidR="00CA4975">
        <w:t>(Vitols 2008)</w:t>
      </w:r>
      <w:bookmarkEnd w:id="11"/>
      <w:r w:rsidR="00CA4975">
        <w:fldChar w:fldCharType="end"/>
      </w:r>
      <w:r w:rsidR="001A3776">
        <w:t>.</w:t>
      </w:r>
      <w:r w:rsidR="003717F6">
        <w:t xml:space="preserve"> </w:t>
      </w:r>
      <w:r w:rsidR="001A3776">
        <w:t>Zum</w:t>
      </w:r>
      <w:r w:rsidR="003717F6">
        <w:t xml:space="preserve"> anderen </w:t>
      </w:r>
      <w:r w:rsidR="001A3776">
        <w:t>versuchten sie einen Beitrag zu leisten, die Beschäftigungswirku</w:t>
      </w:r>
      <w:r w:rsidR="00435787">
        <w:t>ng der Zeitarbeit zu ergründen</w:t>
      </w:r>
      <w:r w:rsidR="009C07C4">
        <w:t>, letzliche zu prüfen ob es eine</w:t>
      </w:r>
      <w:r w:rsidR="005F24A0">
        <w:t xml:space="preserve"> Eignung als arbeitsmarktspoltisiches Instrument </w:t>
      </w:r>
      <w:r w:rsidR="009C07C4">
        <w:t>hat</w:t>
      </w:r>
      <w:r w:rsidR="005F24A0">
        <w:t>.</w:t>
      </w:r>
    </w:p>
    <w:p w14:paraId="2956AD64" w14:textId="7A4E5C73" w:rsidR="009C07C4" w:rsidRDefault="009C07C4" w:rsidP="00CE0CBA">
      <w:r>
        <w:t>Die Fragestellung ist einigermassen kompliziert und nicht eine Frage sondern ein Komplex.</w:t>
      </w:r>
    </w:p>
    <w:p w14:paraId="010A1182" w14:textId="5DF5B42F" w:rsidR="009C07C4" w:rsidRDefault="009C07C4" w:rsidP="00CE0CBA">
      <w:r>
        <w:t xml:space="preserve">Ein Frage war inwiefern Leiharbeit, insbesondere schwervermittelbare </w:t>
      </w:r>
      <w:r w:rsidR="00846850">
        <w:t>in Arbeit, d.h dauerhaft auf dem ersten Arbeitsmark unterzubringen.</w:t>
      </w:r>
    </w:p>
    <w:p w14:paraId="1CF429D6" w14:textId="57A2DA8E" w:rsidR="00846850" w:rsidRDefault="00846850" w:rsidP="00CE0CBA">
      <w:r>
        <w:t>Inwiefern Leiharbeit, zusätzliche Job</w:t>
      </w:r>
      <w:r w:rsidR="00CE6640">
        <w:t xml:space="preserve">potenziale erschließt, die zuvor nicht </w:t>
      </w:r>
    </w:p>
    <w:p w14:paraId="42B93E96" w14:textId="56068F5F" w:rsidR="00CE6640" w:rsidRDefault="00CE6640" w:rsidP="00CE0CBA">
      <w:r>
        <w:t>Drittens inwiefern Leiharbeit, reguläre Beschäftigungsverhältnis verdrängt, weil die regulären Arbeitsverhältnise in leiharbeits</w:t>
      </w:r>
      <w:r w:rsidR="00381CE9">
        <w:t>verhälnise umgewandelt werden.</w:t>
      </w:r>
    </w:p>
    <w:p w14:paraId="15B83C7A" w14:textId="55FB6B78" w:rsidR="00862F82" w:rsidRDefault="00435787" w:rsidP="00CE0CBA">
      <w:r>
        <w:t>Dazu zählte insbesondere der Fragekompelex, inwiefern</w:t>
      </w:r>
      <w:r w:rsidR="00E82180">
        <w:t xml:space="preserve"> Zeitarbeit, zuvor Arbeitslose</w:t>
      </w:r>
      <w:r w:rsidR="0074235A">
        <w:t>, insbesondere</w:t>
      </w:r>
      <w:r w:rsidR="00E82180">
        <w:t xml:space="preserve"> Langzeitarbeitslose</w:t>
      </w:r>
      <w:r w:rsidR="0074235A">
        <w:t xml:space="preserve"> </w:t>
      </w:r>
      <w:r w:rsidR="00E82180">
        <w:t>mit oder ohne Vermittlungshemmnise in Beschäftigung zu bringen</w:t>
      </w:r>
      <w:r w:rsidR="007A20CE">
        <w:t xml:space="preserve"> mag. </w:t>
      </w:r>
      <w:r w:rsidR="00B77061">
        <w:t>Inwiefern Zeitarbeit</w:t>
      </w:r>
      <w:r w:rsidR="007A20CE">
        <w:t xml:space="preserve"> </w:t>
      </w:r>
      <w:r w:rsidR="00B77061">
        <w:t>r</w:t>
      </w:r>
      <w:r w:rsidR="007A20CE">
        <w:t xml:space="preserve">eguläre Beschäftigung verdrängt. </w:t>
      </w:r>
    </w:p>
    <w:p w14:paraId="36894F07" w14:textId="08A9B2C0" w:rsidR="00811AE6" w:rsidRDefault="009331B6" w:rsidP="007118EC">
      <w:r>
        <w:t>Auswirkung der Leiharbeit auf die individuelle Erwerbsbiographie, Struktur und Größe und der Leiharbeit</w:t>
      </w:r>
      <w:r w:rsidR="008318C1">
        <w:t xml:space="preserve">, Entgeldentwicklung der Leiharbeit. </w:t>
      </w:r>
      <w:r w:rsidR="00683591">
        <w:t>Drehtüreffekt der Leiharbeit</w:t>
      </w:r>
    </w:p>
    <w:p w14:paraId="53A03257" w14:textId="0DE763F4" w:rsidR="00E01E05" w:rsidRDefault="00D33EC7" w:rsidP="007118EC">
      <w:r>
        <w:t xml:space="preserve">Legitimatonsfigur </w:t>
      </w:r>
      <w:r w:rsidR="00D36595">
        <w:t>Brückenfunktion der Zeitarbeit</w:t>
      </w:r>
    </w:p>
    <w:p w14:paraId="7822CDC6" w14:textId="18CB5797" w:rsidR="000D02F7" w:rsidRDefault="00CC59F2" w:rsidP="007118EC">
      <w:r>
        <w:lastRenderedPageBreak/>
        <w:t>WISO Fehlentwicklung der Leiharbeit</w:t>
      </w:r>
    </w:p>
    <w:p w14:paraId="38E0BD21" w14:textId="0DD71039" w:rsidR="00571CA6" w:rsidRDefault="00571CA6" w:rsidP="007118EC">
      <w:r>
        <w:t>Evulationsstudien im Auftrag von Ministerien haben die Zeitarbeit vermessen.</w:t>
      </w:r>
      <w:r w:rsidR="00B36C6E">
        <w:t xml:space="preserve"> </w:t>
      </w:r>
    </w:p>
    <w:p w14:paraId="6A3D231C" w14:textId="38D4BAD0" w:rsidR="000D02F7" w:rsidRPr="002A23A9" w:rsidRDefault="002D227F" w:rsidP="007118EC">
      <w:pPr>
        <w:rPr>
          <w:b/>
        </w:rPr>
      </w:pPr>
      <w:r>
        <w:rPr>
          <w:b/>
        </w:rPr>
        <w:t xml:space="preserve">2.2 </w:t>
      </w:r>
      <w:r w:rsidR="000D02F7" w:rsidRPr="002A23A9">
        <w:rPr>
          <w:b/>
        </w:rPr>
        <w:t>Volkswirtschaftlich</w:t>
      </w:r>
    </w:p>
    <w:p w14:paraId="06E61A0C" w14:textId="3491C20C" w:rsidR="00B77061" w:rsidRDefault="002A23A9" w:rsidP="007118EC">
      <w:r>
        <w:t>In der Volkswirtschaftlichen insbesondere aber in der b</w:t>
      </w:r>
      <w:r w:rsidR="00AA009D">
        <w:t>etriebswirtschafliche</w:t>
      </w:r>
      <w:r>
        <w:t>n Literatur</w:t>
      </w:r>
      <w:r w:rsidR="00AA009D">
        <w:t xml:space="preserve"> wird </w:t>
      </w:r>
      <w:r w:rsidR="005C2DD7">
        <w:t xml:space="preserve">Zeitarbeit </w:t>
      </w:r>
      <w:r w:rsidR="002D227F">
        <w:t xml:space="preserve">überwiegend </w:t>
      </w:r>
      <w:r>
        <w:t xml:space="preserve">als </w:t>
      </w:r>
      <w:r w:rsidR="005C2DD7">
        <w:t>Flexibilisungsinstrument dargestellt und diskutiert</w:t>
      </w:r>
      <w:r w:rsidR="00AA009D">
        <w:t xml:space="preserve">. </w:t>
      </w:r>
    </w:p>
    <w:p w14:paraId="16A78539" w14:textId="4329E680" w:rsidR="001C5CCF" w:rsidRDefault="001C5CCF" w:rsidP="007118EC">
      <w:r>
        <w:t>Entlastung</w:t>
      </w:r>
      <w:r w:rsidR="00AA009D">
        <w:t xml:space="preserve"> des Personalhaushaltes von Unternehmen</w:t>
      </w:r>
      <w:r>
        <w:t>, Einsparpotenzial, einschließlic</w:t>
      </w:r>
      <w:r w:rsidR="005C2DD7">
        <w:t>h Lohnfortzahlungskoste</w:t>
      </w:r>
      <w:r>
        <w:t xml:space="preserve">n, Zeitarbeit als Instrument zur Umgehung des Kündigungsschutzes. </w:t>
      </w:r>
    </w:p>
    <w:p w14:paraId="397C8ED9" w14:textId="77777777" w:rsidR="005C2DD7" w:rsidRDefault="001C5CCF" w:rsidP="007118EC">
      <w:r>
        <w:t>Zeitarbeit als Instrumen</w:t>
      </w:r>
      <w:r w:rsidR="00AA009D">
        <w:t>t</w:t>
      </w:r>
      <w:r>
        <w:t xml:space="preserve"> der Personalsuche und zur Personalrekrutierung</w:t>
      </w:r>
      <w:r w:rsidR="00336D02">
        <w:t xml:space="preserve">, </w:t>
      </w:r>
    </w:p>
    <w:p w14:paraId="3B172B5D" w14:textId="3E0C751E" w:rsidR="00336D02" w:rsidRDefault="00336D02" w:rsidP="007118EC">
      <w:r>
        <w:t xml:space="preserve">Risikominimierung </w:t>
      </w:r>
      <w:r w:rsidR="005C2DD7">
        <w:t>in Krisen und zur Zeiten wirtschaftlichen Abschwungs.</w:t>
      </w:r>
    </w:p>
    <w:p w14:paraId="78342AE2" w14:textId="273B826A" w:rsidR="00385909" w:rsidRDefault="00385909" w:rsidP="007118EC">
      <w:r>
        <w:t xml:space="preserve">Zeitarbeit als arbeitsmarktpoltisches Instrument. </w:t>
      </w:r>
    </w:p>
    <w:p w14:paraId="0DB358AF" w14:textId="741DBDA4" w:rsidR="001C5CCF" w:rsidRDefault="005C2DD7" w:rsidP="007118EC">
      <w:r>
        <w:t>Workt First Strategie, Grundgedanke ist,</w:t>
      </w:r>
      <w:r w:rsidR="00A246CD">
        <w:t xml:space="preserve"> das nichts mehr qualitifizeirt, Lernen im Job, Kompetenzwerb in der Zeitarbeit.</w:t>
      </w:r>
    </w:p>
    <w:p w14:paraId="4129A405" w14:textId="24CF2CCC" w:rsidR="005C2DD7" w:rsidRDefault="00A246CD" w:rsidP="007118EC">
      <w:r>
        <w:t xml:space="preserve">Zeitarbeit Einkaufen Hochqualifizierter Dienstleistungen. </w:t>
      </w:r>
    </w:p>
    <w:p w14:paraId="4678D598" w14:textId="76E2288F" w:rsidR="000D02F7" w:rsidRDefault="002D227F" w:rsidP="007118EC">
      <w:r>
        <w:t xml:space="preserve">2.3 </w:t>
      </w:r>
      <w:r w:rsidR="000D02F7">
        <w:t>Rechtswissenschaft</w:t>
      </w:r>
    </w:p>
    <w:p w14:paraId="5D3AED3C" w14:textId="1EAD22D1" w:rsidR="002D227F" w:rsidRDefault="001D1011" w:rsidP="007118EC">
      <w:r>
        <w:t>AMÜ</w:t>
      </w:r>
      <w:r w:rsidR="00F34C02">
        <w:t xml:space="preserve"> ist zu einem juritischen Spizalethema</w:t>
      </w:r>
      <w:r>
        <w:t xml:space="preserve">. </w:t>
      </w:r>
      <w:r w:rsidR="00955CF8">
        <w:t xml:space="preserve"> </w:t>
      </w:r>
      <w:r w:rsidR="00F34C02">
        <w:t xml:space="preserve">Das </w:t>
      </w:r>
      <w:r w:rsidR="00426AAD">
        <w:t>geht auf die</w:t>
      </w:r>
      <w:r w:rsidR="00F34C02">
        <w:t xml:space="preserve"> Regelungsdichte </w:t>
      </w:r>
      <w:r w:rsidR="00426AAD">
        <w:t>des</w:t>
      </w:r>
      <w:r w:rsidR="00F34C02">
        <w:t xml:space="preserve"> AÜG </w:t>
      </w:r>
      <w:r w:rsidR="00426AAD">
        <w:t>zurück. So regelt das AÜG nicht nur die Beziehung</w:t>
      </w:r>
      <w:r w:rsidR="006807E1">
        <w:t xml:space="preserve"> zwischen Leiher, Entleiher und Leiharbeitert, </w:t>
      </w:r>
      <w:r w:rsidR="00426AAD">
        <w:t>definiertiet die Vorraussetzung</w:t>
      </w:r>
      <w:r w:rsidR="00C72E9D">
        <w:t xml:space="preserve"> zur Gründung</w:t>
      </w:r>
      <w:r w:rsidR="006807E1">
        <w:t xml:space="preserve"> von Entleihbetrieben und damit gewerblichen Bestimmungen</w:t>
      </w:r>
      <w:r w:rsidR="00C72E9D">
        <w:t xml:space="preserve"> der </w:t>
      </w:r>
      <w:r w:rsidR="00426AAD">
        <w:t xml:space="preserve">, sondern benennt auch die Kontrollinstiatinazen </w:t>
      </w:r>
      <w:r w:rsidR="00C72E9D">
        <w:t xml:space="preserve">BA und Zoll und schließt abnorminiert einen Straftat und </w:t>
      </w:r>
      <w:r w:rsidR="00F34C02">
        <w:t>5. Teilbereiche</w:t>
      </w:r>
      <w:r w:rsidR="002E3B46">
        <w:t xml:space="preserve"> wobei das Gesetz lediglich 16 Artikel umfaßt. </w:t>
      </w:r>
      <w:r w:rsidR="00EF643F">
        <w:t xml:space="preserve">Dokumentationspflichen für die amtlcihe Erfassung. </w:t>
      </w:r>
    </w:p>
    <w:p w14:paraId="3512761D" w14:textId="43267739" w:rsidR="000D02F7" w:rsidRDefault="00426AAD" w:rsidP="007118EC">
      <w:r>
        <w:t>Die</w:t>
      </w:r>
    </w:p>
    <w:p w14:paraId="12AE3C0B" w14:textId="11B4FF01" w:rsidR="00BF26DD" w:rsidRDefault="00EF643F" w:rsidP="007118EC">
      <w:r>
        <w:t xml:space="preserve">Ungemein hilfreich ist die juritische Literatur, </w:t>
      </w:r>
      <w:r w:rsidR="009E6A69">
        <w:t xml:space="preserve">da es hilft die </w:t>
      </w:r>
      <w:r>
        <w:t xml:space="preserve"> </w:t>
      </w:r>
      <w:r w:rsidR="009E6A69">
        <w:t xml:space="preserve">Rechtsgeschichte des </w:t>
      </w:r>
      <w:r>
        <w:t>Arbeit</w:t>
      </w:r>
      <w:r w:rsidR="009E6A69">
        <w:t xml:space="preserve">nehmerüberlaasasung zu rekonstruieren. </w:t>
      </w:r>
    </w:p>
    <w:p w14:paraId="4142367B" w14:textId="77777777" w:rsidR="00BF26DD" w:rsidRDefault="00BF26DD" w:rsidP="007118EC"/>
    <w:p w14:paraId="2430E746" w14:textId="3E2FF920" w:rsidR="00BF26DD" w:rsidRDefault="00462FF6" w:rsidP="007118EC">
      <w:r>
        <w:t>Psyische Belastung druch die Leiharbeit.</w:t>
      </w:r>
    </w:p>
    <w:p w14:paraId="0D5F4902" w14:textId="1B809697" w:rsidR="0011700E" w:rsidRDefault="000D02F7" w:rsidP="0011700E">
      <w:r>
        <w:t>Politikwissenschaft.</w:t>
      </w:r>
    </w:p>
    <w:p w14:paraId="2F1DCF8F" w14:textId="22FAD4B8" w:rsidR="0011700E" w:rsidRDefault="0011700E" w:rsidP="0011700E">
      <w:pPr>
        <w:pStyle w:val="Listenabsatz"/>
        <w:numPr>
          <w:ilvl w:val="0"/>
          <w:numId w:val="3"/>
        </w:numPr>
      </w:pPr>
      <w:r>
        <w:t xml:space="preserve">Zeitarbeit und Flexicurity </w:t>
      </w:r>
      <w:r w:rsidR="00D6250A">
        <w:t xml:space="preserve">im Konzept der europäischen Beschäftigungsstrategie einen zentralen Baustein zuwies. </w:t>
      </w:r>
    </w:p>
    <w:p w14:paraId="596EB4DE" w14:textId="77777777" w:rsidR="00CD3E48" w:rsidRDefault="0011700E" w:rsidP="00CD3E48">
      <w:pPr>
        <w:pStyle w:val="Listenabsatz"/>
      </w:pPr>
      <w:r>
        <w:t>Eu-Konzept</w:t>
      </w:r>
      <w:r w:rsidR="00CD3E48">
        <w:t xml:space="preserve"> zur</w:t>
      </w:r>
      <w:r>
        <w:t xml:space="preserve"> Förderung von Beschäftigungssicherheit und nicht Arbeitsplatsicherheit.</w:t>
      </w:r>
    </w:p>
    <w:p w14:paraId="2E31933D" w14:textId="77777777" w:rsidR="00CD3E48" w:rsidRDefault="00CD3E48" w:rsidP="00CD3E48">
      <w:pPr>
        <w:pStyle w:val="Listenabsatz"/>
      </w:pPr>
      <w:r>
        <w:t>Eu-Kommission 20,03.2002</w:t>
      </w:r>
    </w:p>
    <w:p w14:paraId="42F5747B" w14:textId="73D07695" w:rsidR="0011700E" w:rsidRDefault="00CD3E48" w:rsidP="00CD3E48">
      <w:pPr>
        <w:pStyle w:val="Listenabsatz"/>
      </w:pPr>
      <w:r>
        <w:t xml:space="preserve">Ziel Verbot dieser </w:t>
      </w:r>
      <w:r w:rsidR="008041E8">
        <w:t>atypischen Beschäftigung zu Lastend es Normalarbeitsverhältnisses zu instrumentatlisieren.</w:t>
      </w:r>
    </w:p>
    <w:p w14:paraId="78D08D7A" w14:textId="14A5FF61" w:rsidR="008041E8" w:rsidRDefault="008041E8" w:rsidP="00CD3E48">
      <w:pPr>
        <w:pStyle w:val="Listenabsatz"/>
      </w:pPr>
      <w:r>
        <w:t xml:space="preserve">Formuliert und praktiziert wurde das Konzept der Flexicurity erstmals in den Niederlanden und Dänemark. </w:t>
      </w:r>
    </w:p>
    <w:p w14:paraId="7F64F1E4" w14:textId="7F40C8A8" w:rsidR="000B789D" w:rsidRDefault="000B789D" w:rsidP="007118EC">
      <w:r>
        <w:t xml:space="preserve">In der Politikwissenschaftlichen Literatur leiharbeit als Konzept der </w:t>
      </w:r>
      <w:r w:rsidR="00C407D4">
        <w:t xml:space="preserve">Flexicurity. </w:t>
      </w:r>
    </w:p>
    <w:p w14:paraId="5EA0BF86" w14:textId="62FC7AB8" w:rsidR="000B789D" w:rsidRDefault="00F759B9" w:rsidP="007118EC">
      <w:r>
        <w:t>Einen erklärungsansatz zur Entwicklung der Zeitarbeit in EUro</w:t>
      </w:r>
    </w:p>
    <w:p w14:paraId="384BAACB" w14:textId="023E9F3B" w:rsidR="001453B9" w:rsidRDefault="008C4C21" w:rsidP="007118EC">
      <w:r>
        <w:lastRenderedPageBreak/>
        <w:t xml:space="preserve">Mit explizit politikwissenschaftlicher Fragestellung wird der Bereich der Zeitarbeit in der politikwissenschaftlichen Forschung kaum aufgegriffen. </w:t>
      </w:r>
      <w:r w:rsidR="00406585">
        <w:t xml:space="preserve">Vitols unter unter der Auswirkung der Leiharbeit </w:t>
      </w:r>
    </w:p>
    <w:p w14:paraId="66B9D574" w14:textId="55DCE196" w:rsidR="00406585" w:rsidRDefault="00406585" w:rsidP="007118EC">
      <w:r>
        <w:t xml:space="preserve">Diese Forschung ist aber ungenau </w:t>
      </w:r>
    </w:p>
    <w:p w14:paraId="1C151E59" w14:textId="77777777" w:rsidR="001453B9" w:rsidRDefault="001453B9" w:rsidP="007118EC"/>
    <w:p w14:paraId="52B0BC48" w14:textId="061F59DC" w:rsidR="00E36559" w:rsidRDefault="00E36559" w:rsidP="007118EC">
      <w:r>
        <w:t>Europäisch:</w:t>
      </w:r>
    </w:p>
    <w:p w14:paraId="1AB4F1F9" w14:textId="77777777" w:rsidR="003F4891" w:rsidRDefault="0026691A" w:rsidP="007118EC">
      <w:r>
        <w:t>Aktuelle Überblicke zur Situation der Zeitarbeit in den Mit</w:t>
      </w:r>
      <w:r w:rsidR="00925408">
        <w:t>glied</w:t>
      </w:r>
      <w:r>
        <w:t>staaten der EU sind M</w:t>
      </w:r>
      <w:r w:rsidR="00B5363E">
        <w:t>a</w:t>
      </w:r>
      <w:r>
        <w:t xml:space="preserve">ngelware. </w:t>
      </w:r>
      <w:r w:rsidR="00292F76">
        <w:t xml:space="preserve">Trotz </w:t>
      </w:r>
      <w:r w:rsidR="003F4891">
        <w:t xml:space="preserve">hoher Publikationsdichte </w:t>
      </w:r>
    </w:p>
    <w:p w14:paraId="451C9A63" w14:textId="77777777" w:rsidR="003F4891" w:rsidRDefault="003F4891" w:rsidP="007118EC"/>
    <w:p w14:paraId="2076BC37" w14:textId="54B7ABE6" w:rsidR="00E36559" w:rsidRDefault="00D064C3" w:rsidP="007118EC">
      <w:r>
        <w:t xml:space="preserve">Ein Überblick </w:t>
      </w:r>
      <w:r w:rsidR="00A93F6D">
        <w:t>liefert</w:t>
      </w:r>
      <w:r>
        <w:t xml:space="preserve"> beispielsweise</w:t>
      </w:r>
      <w:r w:rsidR="0026691A">
        <w:t xml:space="preserve"> der RL-Entwurf der EU Kommission von 20.03.2002</w:t>
      </w:r>
      <w:r w:rsidR="00B5363E">
        <w:t xml:space="preserve"> für die EU der 15 Mitgliedstaaten. </w:t>
      </w:r>
      <w:r w:rsidR="003F4891">
        <w:t>Ak</w:t>
      </w:r>
      <w:r w:rsidR="00135E8F">
        <w:t xml:space="preserve">uteller </w:t>
      </w:r>
      <w:r w:rsidR="00925408">
        <w:t xml:space="preserve">ist </w:t>
      </w:r>
      <w:r w:rsidR="00135E8F">
        <w:t>der Überlick in The agency work indurstry around the world, 2010 S. 23 f</w:t>
      </w:r>
      <w:r w:rsidR="00925408">
        <w:t xml:space="preserve">, </w:t>
      </w:r>
      <w:r w:rsidR="00D33EC7">
        <w:t xml:space="preserve">und 2014 </w:t>
      </w:r>
      <w:r w:rsidR="00925408">
        <w:t>oder auch „ Zeitarbeit in europäischen Ländern, Lehren für Deutschland“.</w:t>
      </w:r>
    </w:p>
    <w:p w14:paraId="7E7B973E" w14:textId="759D1AF1" w:rsidR="00292F76" w:rsidRDefault="00292F76" w:rsidP="007118EC">
      <w:r>
        <w:t xml:space="preserve">Abgrenzung zu anderen Formen der Beschäftigung. </w:t>
      </w:r>
    </w:p>
    <w:p w14:paraId="6666176A" w14:textId="77777777" w:rsidR="00292F76" w:rsidRDefault="00292F76" w:rsidP="007118EC"/>
    <w:p w14:paraId="75D0DCE4" w14:textId="2374EDE8" w:rsidR="00925408" w:rsidRDefault="00A242A7" w:rsidP="007118EC">
      <w:r>
        <w:t>Grundsätzlich zeigt sic</w:t>
      </w:r>
      <w:r w:rsidR="00D33EC7">
        <w:t xml:space="preserve">h aber, das sowohl Regulierung </w:t>
      </w:r>
      <w:r>
        <w:t xml:space="preserve">der Zeitarbeit, als auch die arbeitsmarktpolitische Funktion, sich in den EU-ländern unterscheiden. </w:t>
      </w:r>
      <w:r w:rsidR="003F4891">
        <w:t xml:space="preserve">Zeitarbeit erweist sich hier als </w:t>
      </w:r>
      <w:r>
        <w:t xml:space="preserve"> „moving Target“</w:t>
      </w:r>
      <w:r w:rsidR="00A67631">
        <w:t xml:space="preserve">. Rahmenbedingungen von Zeitarbeit haben sich in einzelen Ländern, teilweise erheblich verändert. </w:t>
      </w:r>
      <w:r w:rsidR="005D7E77">
        <w:t xml:space="preserve">Den nicht nur in Deutschland ist Leiharbeit eine wachensden Branche. </w:t>
      </w:r>
      <w:r w:rsidR="00A67631">
        <w:t xml:space="preserve">In anderen ländern gibt es die Tendenz durch stärke Regulierung  und verrechtlichung Zeitarbeitsmärkte zu regulieren. </w:t>
      </w:r>
    </w:p>
    <w:p w14:paraId="68B70C77" w14:textId="508F306D" w:rsidR="00925408" w:rsidRDefault="00CE2228" w:rsidP="007118EC">
      <w:r>
        <w:t xml:space="preserve">Ein Gemeinsames Bild der Zeitarbeit in Europa gibt es daher nicht.  </w:t>
      </w:r>
    </w:p>
    <w:p w14:paraId="774908B6" w14:textId="06AE10EA" w:rsidR="0026691A" w:rsidRDefault="00C71F15" w:rsidP="007118EC">
      <w:r>
        <w:t>Insbesondere für</w:t>
      </w:r>
      <w:r w:rsidR="00D064C3">
        <w:t xml:space="preserve"> Mitgliedstaaten, wie Frankreich. Großbritainnien, Niederlanden und </w:t>
      </w:r>
      <w:r w:rsidR="00771DC8">
        <w:t>Spanien, sieht die Situatio</w:t>
      </w:r>
      <w:r>
        <w:t xml:space="preserve">n besser aus und ist </w:t>
      </w:r>
      <w:r w:rsidR="006B65E6">
        <w:t xml:space="preserve">vielfach dokumentiert. </w:t>
      </w:r>
    </w:p>
    <w:p w14:paraId="6E5AB328" w14:textId="58F6BCE3" w:rsidR="006B65E6" w:rsidRDefault="006B65E6" w:rsidP="007118EC">
      <w:r>
        <w:t xml:space="preserve">In der deutschen Diskussion um die Leiharbeit spielen zwei Länder ein wichtige Rolle, Niederlande, weil </w:t>
      </w:r>
      <w:r w:rsidR="00F73384">
        <w:t xml:space="preserve">sie in vielerlei Hinsicht als </w:t>
      </w:r>
      <w:r>
        <w:t xml:space="preserve"> </w:t>
      </w:r>
      <w:r w:rsidR="00F73384">
        <w:t xml:space="preserve">Vorbild für die Reform des AÜG vom 1.1 2003 </w:t>
      </w:r>
      <w:r>
        <w:t xml:space="preserve">standen. </w:t>
      </w:r>
      <w:r w:rsidR="005704ED">
        <w:t>Und zum anderen</w:t>
      </w:r>
      <w:r>
        <w:t xml:space="preserve"> Frankreich, weil </w:t>
      </w:r>
      <w:r w:rsidR="00841038">
        <w:t xml:space="preserve">in Frankreich die Zeitarbeit, vergleichsweise </w:t>
      </w:r>
      <w:r w:rsidR="005704ED">
        <w:t xml:space="preserve">zu Deutschland </w:t>
      </w:r>
      <w:r w:rsidR="00841038">
        <w:t>streng geregelt ist</w:t>
      </w:r>
      <w:r w:rsidR="005704ED">
        <w:t xml:space="preserve">. Zudem legen die gesetzlichen Regelungen </w:t>
      </w:r>
      <w:r w:rsidR="00D60F72">
        <w:t xml:space="preserve">eine </w:t>
      </w:r>
      <w:r>
        <w:t xml:space="preserve">sogenannte </w:t>
      </w:r>
      <w:r w:rsidR="00D60F72">
        <w:t>Prekrätätsprämie</w:t>
      </w:r>
      <w:r w:rsidR="00A93F6D">
        <w:t xml:space="preserve"> von 10 Prozent und Weiterbildungsprämie</w:t>
      </w:r>
      <w:r w:rsidR="00D60F72">
        <w:t xml:space="preserve"> fest.</w:t>
      </w:r>
      <w:r>
        <w:t xml:space="preserve"> </w:t>
      </w:r>
    </w:p>
    <w:p w14:paraId="5B06FDA7" w14:textId="669A675A" w:rsidR="00414631" w:rsidRDefault="00414631" w:rsidP="007118EC">
      <w:r>
        <w:t xml:space="preserve">Hilfreich </w:t>
      </w:r>
      <w:r w:rsidR="00C71F15">
        <w:t>der</w:t>
      </w:r>
      <w:r>
        <w:t xml:space="preserve"> Literaturstand </w:t>
      </w:r>
      <w:r w:rsidR="00C71F15">
        <w:t>insofern und deswegen die kürze Darstellung, weil ermöglicht</w:t>
      </w:r>
      <w:r w:rsidR="005704ED">
        <w:t xml:space="preserve"> </w:t>
      </w:r>
      <w:r w:rsidR="00D60F72">
        <w:t xml:space="preserve">das </w:t>
      </w:r>
      <w:r>
        <w:t>deutsche Rechtsytem der Zeitarbeit einzu</w:t>
      </w:r>
      <w:r w:rsidR="004278F2">
        <w:t xml:space="preserve">ordnen, und der Modellbildung zu helfen. Damit ist der Diskussionsgegenstand Zeitarbeit und die Veränderungen im Zeitverlauf besser zu verstehen und herauszuarbeiten. </w:t>
      </w:r>
    </w:p>
    <w:p w14:paraId="0945E614" w14:textId="06C98533" w:rsidR="0064651A" w:rsidRPr="004278F2" w:rsidRDefault="0064651A" w:rsidP="007118EC">
      <w:pPr>
        <w:rPr>
          <w:b/>
        </w:rPr>
      </w:pPr>
      <w:r w:rsidRPr="004278F2">
        <w:rPr>
          <w:b/>
        </w:rPr>
        <w:t xml:space="preserve">Das Deutsche Modell der Leiharbeit. </w:t>
      </w:r>
      <w:r w:rsidR="003E102A">
        <w:rPr>
          <w:b/>
        </w:rPr>
        <w:t>S. 42 DGB Studie</w:t>
      </w:r>
    </w:p>
    <w:p w14:paraId="4879545B" w14:textId="34551A3B" w:rsidR="004278F2" w:rsidRDefault="004E27C1" w:rsidP="007118EC">
      <w:r>
        <w:t xml:space="preserve">Das deutsche Modell der Zeitarbeit, läßt sich beschreiben als Versuch, Leiharbeitnehmer unter den Schutz des Normalarbeitsverhältnisses zu stellen. </w:t>
      </w:r>
    </w:p>
    <w:p w14:paraId="798311F7" w14:textId="59459683" w:rsidR="004E27C1" w:rsidRDefault="004E27C1" w:rsidP="007118EC">
      <w:r>
        <w:t xml:space="preserve">Die Realität zeigt hingegen, das die Praxis dieses Modell nicht angenommen hat. </w:t>
      </w:r>
    </w:p>
    <w:p w14:paraId="4165320C" w14:textId="7A4ED057" w:rsidR="00195BD2" w:rsidRDefault="00195BD2" w:rsidP="007118EC">
      <w:r>
        <w:t xml:space="preserve">Das deutsche Modell ist verleihorientiert. </w:t>
      </w:r>
    </w:p>
    <w:p w14:paraId="623DDCDC" w14:textId="77777777" w:rsidR="00195BD2" w:rsidRDefault="00195BD2" w:rsidP="007118EC"/>
    <w:p w14:paraId="71A60491" w14:textId="18E8B6C0" w:rsidR="004278F2" w:rsidRDefault="00897592" w:rsidP="007118EC">
      <w:r>
        <w:lastRenderedPageBreak/>
        <w:t xml:space="preserve">Die Entwicklung der Leiharbeit erfolgte in zwei Phasen. </w:t>
      </w:r>
    </w:p>
    <w:p w14:paraId="7EF0E497" w14:textId="77777777" w:rsidR="00E477A3" w:rsidRDefault="00E477A3" w:rsidP="007118EC"/>
    <w:p w14:paraId="7A7E6492" w14:textId="4E2A9A0C" w:rsidR="00E477A3" w:rsidRDefault="00E477A3" w:rsidP="007118EC">
      <w:r>
        <w:t xml:space="preserve">Das Kernproblem der Zeitarbeit liegt in einem zentralen Konstruktionsfehler. </w:t>
      </w:r>
    </w:p>
    <w:p w14:paraId="3C3B68A7" w14:textId="19DDCE14" w:rsidR="00E477A3" w:rsidRDefault="00E477A3" w:rsidP="007118EC">
      <w:r>
        <w:t>Bei der Refo</w:t>
      </w:r>
      <w:r w:rsidR="00451247">
        <w:t xml:space="preserve">rm von 2003 hat der Gesetzgeber, tarifliche Regelungen in hoch problematischer Weise im Gleichbehandlungsgrundsatz verkoppelt, das von diesem Prinzip in der Praxis nichts übrig blieb. </w:t>
      </w:r>
    </w:p>
    <w:p w14:paraId="3C9B9370" w14:textId="473606B1" w:rsidR="00195BD2" w:rsidRDefault="000D41C5" w:rsidP="007118EC">
      <w:r>
        <w:t xml:space="preserve">Der Gesetzgeber intendierte, die Leiharbeit Das Leiharbeit durch Tarifverträge geregelt ist </w:t>
      </w:r>
    </w:p>
    <w:p w14:paraId="7EAB8465" w14:textId="77777777" w:rsidR="000D41C5" w:rsidRDefault="000D41C5" w:rsidP="007118EC"/>
    <w:p w14:paraId="59E9A1A7" w14:textId="5AB38986" w:rsidR="00993307" w:rsidRDefault="005552B6" w:rsidP="007118EC">
      <w:r>
        <w:t xml:space="preserve">Praktisch wirken alle bisher geschlossenden Tarifverträge ausschließlich zu Lasten der Leiharbeitnehmer. </w:t>
      </w:r>
    </w:p>
    <w:p w14:paraId="4C708D7E" w14:textId="341DF3B8" w:rsidR="00E70E4D" w:rsidRDefault="00E70E4D" w:rsidP="007118EC">
      <w:r>
        <w:t xml:space="preserve">Folge ist, gesetzlich vorgeschrieben Gleichbehandlungsgrundsatz dramatisch ab, das entweder an der Ernsthaftigkeit des Equal Pay Gebotes oder der Funktionsfährigkeit der tariflichen Interessensvertrettung gezweifelt werden muss. </w:t>
      </w:r>
    </w:p>
    <w:p w14:paraId="72EB7601" w14:textId="4E1B0B9C" w:rsidR="00993307" w:rsidRDefault="00993307" w:rsidP="007118EC">
      <w:r>
        <w:t xml:space="preserve">Es hat sich eine Situation ergeben, </w:t>
      </w:r>
    </w:p>
    <w:p w14:paraId="37741704" w14:textId="77777777" w:rsidR="00195BD2" w:rsidRDefault="00195BD2" w:rsidP="007118EC"/>
    <w:p w14:paraId="090A22E5" w14:textId="77777777" w:rsidR="004278F2" w:rsidRDefault="004278F2" w:rsidP="007118EC"/>
    <w:p w14:paraId="64E9542D" w14:textId="77777777" w:rsidR="004278F2" w:rsidRDefault="004278F2" w:rsidP="007118EC"/>
    <w:p w14:paraId="7FC41385" w14:textId="7D429C8E" w:rsidR="00414631" w:rsidRDefault="00414631" w:rsidP="007118EC">
      <w:r>
        <w:t xml:space="preserve">Der Kommissionsbericht  </w:t>
      </w:r>
    </w:p>
    <w:p w14:paraId="202DD452" w14:textId="77777777" w:rsidR="00414631" w:rsidRDefault="00414631" w:rsidP="007118EC"/>
    <w:p w14:paraId="7BC6F228" w14:textId="77777777" w:rsidR="00E36559" w:rsidRDefault="00E36559" w:rsidP="007118EC"/>
    <w:p w14:paraId="6133EF78" w14:textId="77777777" w:rsidR="00E36559" w:rsidRDefault="00E36559" w:rsidP="007118EC"/>
    <w:p w14:paraId="5CB62083" w14:textId="72A73AD4" w:rsidR="00CB66DF" w:rsidRDefault="00044F6D" w:rsidP="007118EC">
      <w:r>
        <w:t xml:space="preserve">Graue Literatur: </w:t>
      </w:r>
      <w:r w:rsidR="0071281A">
        <w:t xml:space="preserve">Informationen, politische Konnotation. </w:t>
      </w:r>
    </w:p>
    <w:p w14:paraId="520A2ADD" w14:textId="77777777" w:rsidR="00866A8A" w:rsidRDefault="00CB66DF" w:rsidP="007118EC">
      <w:r>
        <w:t>Forschungsinstiute, politische Beratung.</w:t>
      </w:r>
    </w:p>
    <w:p w14:paraId="6B1B41FD" w14:textId="77777777" w:rsidR="00734F81" w:rsidRDefault="00CB66DF" w:rsidP="007118EC">
      <w:r>
        <w:t>Ge</w:t>
      </w:r>
      <w:r w:rsidR="00C44460">
        <w:t>werk</w:t>
      </w:r>
      <w:r>
        <w:t xml:space="preserve">schaftsnahe </w:t>
      </w:r>
      <w:r w:rsidR="00C44460">
        <w:t>Forschungsinstitute</w:t>
      </w:r>
    </w:p>
    <w:p w14:paraId="0FBF81B9" w14:textId="77777777" w:rsidR="00C44460" w:rsidRDefault="00C44460" w:rsidP="007118EC"/>
    <w:p w14:paraId="40E03E98" w14:textId="77777777" w:rsidR="00CB66DF" w:rsidRDefault="00CB66DF" w:rsidP="007118EC"/>
    <w:p w14:paraId="75CE2362" w14:textId="77777777" w:rsidR="00C44460" w:rsidRPr="009A0BF4" w:rsidRDefault="00C44460" w:rsidP="007118EC"/>
    <w:p w14:paraId="00306276" w14:textId="77777777" w:rsidR="000D7A1C" w:rsidRPr="0022256D" w:rsidRDefault="000D7A1C" w:rsidP="007118EC">
      <w:pPr>
        <w:rPr>
          <w:b/>
        </w:rPr>
      </w:pPr>
    </w:p>
    <w:p w14:paraId="5B3E0615" w14:textId="77777777" w:rsidR="00180C39" w:rsidRPr="0022256D" w:rsidRDefault="00180C39" w:rsidP="007118EC">
      <w:pPr>
        <w:rPr>
          <w:b/>
        </w:rPr>
      </w:pPr>
      <w:r w:rsidRPr="0022256D">
        <w:rPr>
          <w:b/>
        </w:rPr>
        <w:t>Methodenteil</w:t>
      </w:r>
    </w:p>
    <w:p w14:paraId="757C3CD4" w14:textId="77777777" w:rsidR="00983344" w:rsidRDefault="00983344" w:rsidP="007118EC">
      <w:r>
        <w:tab/>
        <w:t>Der Untersuchungsgegenstand</w:t>
      </w:r>
    </w:p>
    <w:p w14:paraId="3A367A24" w14:textId="77777777" w:rsidR="00983344" w:rsidRDefault="00983344" w:rsidP="007118EC">
      <w:r>
        <w:tab/>
        <w:t>Babylonisches Gewirr</w:t>
      </w:r>
      <w:r w:rsidR="0022256D">
        <w:t xml:space="preserve"> Begriff und Synoyme für die Arbeitnehmerüberlassung</w:t>
      </w:r>
      <w:r>
        <w:t xml:space="preserve"> </w:t>
      </w:r>
    </w:p>
    <w:p w14:paraId="56F88AEC" w14:textId="77777777" w:rsidR="00983344" w:rsidRDefault="00983344" w:rsidP="007118EC">
      <w:r>
        <w:tab/>
        <w:t xml:space="preserve">Atypische Beschäftigung </w:t>
      </w:r>
    </w:p>
    <w:p w14:paraId="17F66364" w14:textId="77777777" w:rsidR="00180C39" w:rsidRDefault="00180C39" w:rsidP="007118EC">
      <w:r>
        <w:tab/>
        <w:t>Quellen</w:t>
      </w:r>
    </w:p>
    <w:p w14:paraId="624FBD21" w14:textId="77777777" w:rsidR="00180C39" w:rsidRDefault="00180C39" w:rsidP="007118EC">
      <w:r>
        <w:tab/>
        <w:t>Umgang mit den Quellen</w:t>
      </w:r>
    </w:p>
    <w:p w14:paraId="281797F8" w14:textId="77777777" w:rsidR="00180C39" w:rsidRPr="0022256D" w:rsidRDefault="00180C39" w:rsidP="007118EC">
      <w:pPr>
        <w:rPr>
          <w:b/>
        </w:rPr>
      </w:pPr>
      <w:r w:rsidRPr="0022256D">
        <w:rPr>
          <w:b/>
        </w:rPr>
        <w:lastRenderedPageBreak/>
        <w:t>Theorieteil</w:t>
      </w:r>
    </w:p>
    <w:p w14:paraId="2C2DDE09" w14:textId="77777777" w:rsidR="00180C39" w:rsidRDefault="00180C39" w:rsidP="007118EC">
      <w:r>
        <w:tab/>
        <w:t>Policy-Analyse Allg</w:t>
      </w:r>
      <w:r w:rsidR="00317330">
        <w:t>. Einstieg über die drei Begriffe</w:t>
      </w:r>
    </w:p>
    <w:p w14:paraId="76ABCA0C" w14:textId="77777777" w:rsidR="00E15EAA" w:rsidRDefault="00317330" w:rsidP="007118EC">
      <w:r>
        <w:tab/>
      </w:r>
      <w:r w:rsidR="00CB6E2C">
        <w:t>Politische Veränderung Lern</w:t>
      </w:r>
      <w:r>
        <w:t>theoretische Ansätze vs. Parteidifferenzansätze</w:t>
      </w:r>
    </w:p>
    <w:p w14:paraId="377312D7" w14:textId="77777777" w:rsidR="00E15EAA" w:rsidRDefault="00E15EAA" w:rsidP="007118EC">
      <w:r>
        <w:t xml:space="preserve">Ansatz darlegen und </w:t>
      </w:r>
      <w:r w:rsidR="00CB6E2C">
        <w:t xml:space="preserve">strukturieren </w:t>
      </w:r>
    </w:p>
    <w:p w14:paraId="54A68BE9" w14:textId="77777777" w:rsidR="00E15EAA" w:rsidRDefault="00E15EAA" w:rsidP="007118EC">
      <w:r>
        <w:t xml:space="preserve">Deduktive </w:t>
      </w:r>
      <w:r w:rsidR="00CF2D34">
        <w:t>A</w:t>
      </w:r>
      <w:r>
        <w:t xml:space="preserve">nsätze, Ich schliesse auf die Wirklichkeit zu erklären, Ich versuche die Wirklichkeit zu erklären. </w:t>
      </w:r>
    </w:p>
    <w:p w14:paraId="14524044" w14:textId="77777777" w:rsidR="00CB6E2C" w:rsidRDefault="00CB6E2C" w:rsidP="007118EC">
      <w:r>
        <w:t>Empirie</w:t>
      </w:r>
    </w:p>
    <w:p w14:paraId="32782348" w14:textId="77777777" w:rsidR="00CB6E2C" w:rsidRDefault="003A1751" w:rsidP="007118EC">
      <w:r>
        <w:t>Policy-Feld Leiharbeit</w:t>
      </w:r>
    </w:p>
    <w:p w14:paraId="45EE4BEF" w14:textId="77777777" w:rsidR="00E40B55" w:rsidRDefault="00E40B55" w:rsidP="007A29F8">
      <w:pPr>
        <w:ind w:firstLine="708"/>
      </w:pPr>
      <w:r>
        <w:t>Leiharbeit als atypische Beschäftigung</w:t>
      </w:r>
    </w:p>
    <w:p w14:paraId="61E3F44D" w14:textId="77777777" w:rsidR="00E40B55" w:rsidRDefault="007A29F8" w:rsidP="007118EC">
      <w:r>
        <w:t>Der Begri</w:t>
      </w:r>
      <w:r w:rsidR="00B83773">
        <w:t xml:space="preserve">ff der aytischen Beschäftigung </w:t>
      </w:r>
      <w:r>
        <w:t>unterscheidet entlang mehrer Merkmale</w:t>
      </w:r>
    </w:p>
    <w:p w14:paraId="01201E12" w14:textId="77777777" w:rsidR="00F36AFD" w:rsidRDefault="00F36AFD" w:rsidP="007118EC">
      <w:r>
        <w:t>Er bezeichnet nach der S</w:t>
      </w:r>
      <w:r w:rsidR="000172C1">
        <w:t>egementions</w:t>
      </w:r>
      <w:r w:rsidR="0081513D">
        <w:t>t</w:t>
      </w:r>
      <w:r w:rsidR="000172C1">
        <w:t>heorie</w:t>
      </w:r>
      <w:r w:rsidR="002556E4">
        <w:t xml:space="preserve"> (</w:t>
      </w:r>
      <w:r w:rsidR="0081513D">
        <w:t xml:space="preserve"> </w:t>
      </w:r>
      <w:r w:rsidR="0081513D">
        <w:fldChar w:fldCharType="begin"/>
      </w:r>
      <w:r w:rsidR="0081513D">
        <w:instrText>ADDIN CITAVI.PLACEHOLDER 34bc3c5e-2666-4c11-9780-3a4565764881 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</w:instrText>
      </w:r>
      <w:r w:rsidR="0081513D">
        <w:fldChar w:fldCharType="separate"/>
      </w:r>
      <w:bookmarkStart w:id="12" w:name="_CTVP00134bc3c5e26664c1197803a4565764881"/>
      <w:r w:rsidR="0081513D">
        <w:t>(Doeringer und Piore 1985)</w:t>
      </w:r>
      <w:bookmarkEnd w:id="12"/>
      <w:r w:rsidR="0081513D">
        <w:fldChar w:fldCharType="end"/>
      </w:r>
      <w:r w:rsidR="000172C1">
        <w:t xml:space="preserve"> d</w:t>
      </w:r>
      <w:r>
        <w:t xml:space="preserve">ie Spaltung der Arbeitsmarktes in einen primären und sekundären Arbeitsmarkt. </w:t>
      </w:r>
    </w:p>
    <w:p w14:paraId="482E41D3" w14:textId="77777777" w:rsidR="007A29F8" w:rsidRDefault="007A29F8" w:rsidP="007118EC">
      <w:r>
        <w:t xml:space="preserve">Gleichwohl ist der Begriff der atypischen Beschäftigung auch ein politisch </w:t>
      </w:r>
      <w:r w:rsidR="00875318">
        <w:t xml:space="preserve">wertender. Der ist negativ besetzt. </w:t>
      </w:r>
    </w:p>
    <w:p w14:paraId="31A018B7" w14:textId="77777777" w:rsidR="00B83773" w:rsidRDefault="00875318" w:rsidP="007118EC">
      <w:r>
        <w:t>Zu erwarten ist, das in der politischen Debatte um Leiharbeit, von linke</w:t>
      </w:r>
      <w:r w:rsidR="000456E9">
        <w:t xml:space="preserve"> und gewerkschaftnahne werden diese Position einnehmen. </w:t>
      </w:r>
      <w:r>
        <w:t xml:space="preserve"> </w:t>
      </w:r>
    </w:p>
    <w:p w14:paraId="65E0FA59" w14:textId="1C16AE94" w:rsidR="00875318" w:rsidRDefault="0071180E" w:rsidP="007118EC">
      <w:r>
        <w:t xml:space="preserve">These: Gewerkschaften ist es nicht gelungen ihre Interessen in die Poltitik zu geben. </w:t>
      </w:r>
    </w:p>
    <w:p w14:paraId="02F10852" w14:textId="77777777" w:rsidR="007A29F8" w:rsidRDefault="007A29F8" w:rsidP="007118EC"/>
    <w:p w14:paraId="73D8D90C" w14:textId="77777777" w:rsidR="007A29F8" w:rsidRDefault="007A29F8" w:rsidP="007118EC"/>
    <w:p w14:paraId="610BA875" w14:textId="77777777" w:rsidR="00E40B55" w:rsidRDefault="00E40B55" w:rsidP="007118EC"/>
    <w:p w14:paraId="174A6E18" w14:textId="77777777" w:rsidR="003A1751" w:rsidRDefault="003A1751" w:rsidP="007118EC">
      <w:r>
        <w:t>Historische Entwicklung als rechtspolitische Entwicklung</w:t>
      </w:r>
    </w:p>
    <w:p w14:paraId="1D6E3D2D" w14:textId="77777777" w:rsidR="003A1751" w:rsidRDefault="003A1751" w:rsidP="007118EC">
      <w:r>
        <w:t xml:space="preserve">Empire Der Leiharbeit nicht oder ganz kurz. </w:t>
      </w:r>
    </w:p>
    <w:p w14:paraId="292DB281" w14:textId="77777777" w:rsidR="003A1751" w:rsidRDefault="00355EE6" w:rsidP="007118EC">
      <w:r>
        <w:t>Akteure und wie sie denken</w:t>
      </w:r>
    </w:p>
    <w:p w14:paraId="5925B975" w14:textId="77777777" w:rsidR="00355EE6" w:rsidRDefault="00355EE6" w:rsidP="007118EC">
      <w:r>
        <w:t>Vermittlungsorientiere Leiharbeit</w:t>
      </w:r>
    </w:p>
    <w:p w14:paraId="174898FF" w14:textId="77777777" w:rsidR="00355EE6" w:rsidRDefault="00355EE6" w:rsidP="007118EC">
      <w:r>
        <w:t xml:space="preserve">Gewerbliche Leiharbeit </w:t>
      </w:r>
    </w:p>
    <w:p w14:paraId="572219CB" w14:textId="77777777" w:rsidR="00355EE6" w:rsidRDefault="00355EE6" w:rsidP="007118EC">
      <w:r>
        <w:t xml:space="preserve">Koaltionen vs. Parteien </w:t>
      </w:r>
    </w:p>
    <w:p w14:paraId="52447290" w14:textId="77777777" w:rsidR="00355EE6" w:rsidRDefault="00355EE6" w:rsidP="007118EC"/>
    <w:p w14:paraId="26EBD4C8" w14:textId="77777777" w:rsidR="003A1751" w:rsidRDefault="00355EE6" w:rsidP="007118EC">
      <w:r>
        <w:t>Zeit</w:t>
      </w:r>
      <w:r w:rsidR="003A1751">
        <w:t>licher Abriss</w:t>
      </w:r>
    </w:p>
    <w:p w14:paraId="404EC7A9" w14:textId="77777777" w:rsidR="001139A3" w:rsidRDefault="001139A3" w:rsidP="007118EC"/>
    <w:p w14:paraId="294E716B" w14:textId="77777777" w:rsidR="001139A3" w:rsidRDefault="001139A3" w:rsidP="007118EC"/>
    <w:p w14:paraId="4161D33D" w14:textId="77777777" w:rsidR="001139A3" w:rsidRDefault="001139A3" w:rsidP="007118EC"/>
    <w:p w14:paraId="60F19BEE" w14:textId="77777777" w:rsidR="00CB6E2C" w:rsidRDefault="00CB6E2C" w:rsidP="007118EC">
      <w:r>
        <w:t>Fazit</w:t>
      </w:r>
    </w:p>
    <w:p w14:paraId="2FF7F252" w14:textId="77777777" w:rsidR="00CF2D34" w:rsidRDefault="00CF2D34" w:rsidP="007118EC"/>
    <w:p w14:paraId="56180D1A" w14:textId="77777777" w:rsidR="00CF2D34" w:rsidRDefault="00CF2D34" w:rsidP="007118EC"/>
    <w:p w14:paraId="73BB8C10" w14:textId="77777777" w:rsidR="00CF2D34" w:rsidRDefault="00CF2D34" w:rsidP="007118EC"/>
    <w:p w14:paraId="7CF9380C" w14:textId="77777777" w:rsidR="00CF2D34" w:rsidRDefault="00CF2D34" w:rsidP="007118EC"/>
    <w:p w14:paraId="7FE81679" w14:textId="77777777" w:rsidR="005C4C04" w:rsidRDefault="005C4C04" w:rsidP="007118EC">
      <w:r>
        <w:t>Methodenteil</w:t>
      </w:r>
    </w:p>
    <w:p w14:paraId="05B31260" w14:textId="77777777" w:rsidR="005C4C04" w:rsidRDefault="005C4C04" w:rsidP="007118EC">
      <w:r>
        <w:t>Quellen</w:t>
      </w:r>
    </w:p>
    <w:p w14:paraId="41D4AE70" w14:textId="77777777" w:rsidR="005C4C04" w:rsidRDefault="008E226A" w:rsidP="007118EC">
      <w:r>
        <w:t>Einleitung:</w:t>
      </w:r>
    </w:p>
    <w:p w14:paraId="1734D60F" w14:textId="77777777" w:rsidR="008E226A" w:rsidRDefault="008E226A" w:rsidP="007118EC">
      <w:r>
        <w:t xml:space="preserve">Warum bietet sich die Untersuchung der Leiharbeit in Deutschland an. </w:t>
      </w:r>
    </w:p>
    <w:p w14:paraId="6104A8FB" w14:textId="77777777" w:rsidR="008E226A" w:rsidRDefault="0053416B" w:rsidP="007118EC">
      <w:r>
        <w:t xml:space="preserve">Für die </w:t>
      </w:r>
      <w:r w:rsidR="004B36D6">
        <w:t>Untersuchung</w:t>
      </w:r>
      <w:r>
        <w:t xml:space="preserve"> der Leiharbeit als Gegenstand einer Diplomarbeit sprechen mehrere Gründe.</w:t>
      </w:r>
    </w:p>
    <w:p w14:paraId="0AD3937B" w14:textId="77777777" w:rsidR="0053416B" w:rsidRDefault="0053416B" w:rsidP="007118EC"/>
    <w:p w14:paraId="71CD978B" w14:textId="77777777" w:rsidR="008E226A" w:rsidRDefault="008E226A" w:rsidP="007118EC"/>
    <w:p w14:paraId="773BA2BC" w14:textId="77777777" w:rsidR="00CF2D34" w:rsidRDefault="00CF2D34" w:rsidP="007118EC">
      <w:r>
        <w:t>Forschungstand</w:t>
      </w:r>
    </w:p>
    <w:p w14:paraId="45DEEE39" w14:textId="77777777" w:rsidR="00CF2D34" w:rsidRDefault="00CF2D34" w:rsidP="007118EC"/>
    <w:p w14:paraId="1465D827" w14:textId="77777777" w:rsidR="00CF2D34" w:rsidRDefault="00B153B4" w:rsidP="007118EC">
      <w:r>
        <w:t xml:space="preserve">Untersuchungsgegenstand </w:t>
      </w:r>
    </w:p>
    <w:p w14:paraId="222202AC" w14:textId="77777777" w:rsidR="00CF2D34" w:rsidRDefault="00B153B4" w:rsidP="007118EC">
      <w:r>
        <w:t xml:space="preserve">Der Untersuchungsgestand der </w:t>
      </w:r>
      <w:r w:rsidR="006B1222">
        <w:t>vorliegenden</w:t>
      </w:r>
      <w:r>
        <w:t xml:space="preserve"> Diplomarbeit ist </w:t>
      </w:r>
      <w:r w:rsidR="00732C79">
        <w:t xml:space="preserve">die gewerbsmäßige </w:t>
      </w:r>
      <w:r w:rsidR="006B1222">
        <w:t>Zeitarbeit</w:t>
      </w:r>
      <w:r w:rsidR="008D7024">
        <w:t xml:space="preserve"> mit Schwerpunkt auf die vermittlungsorientiere Zeitarbeit.</w:t>
      </w:r>
      <w:r w:rsidR="000B152B">
        <w:t xml:space="preserve"> Diese grenzt sich </w:t>
      </w:r>
      <w:r w:rsidR="00732C79">
        <w:t>durch ihre Gewinnerzielungsabsicht</w:t>
      </w:r>
      <w:r w:rsidR="00FE65A5">
        <w:t xml:space="preserve"> (juristisch Argumentieren)</w:t>
      </w:r>
      <w:r w:rsidR="00732C79">
        <w:t xml:space="preserve"> von der nichtgewerbsmäßigen Zeitarbeit, die z.B. aus krativen, wissenschaftlichen und </w:t>
      </w:r>
      <w:r w:rsidR="00754D8B">
        <w:t>ideellen Gründen erfolgen kann, und nicht dem Arbeitnehmerüberlassungsgesetz unterliegt ab.</w:t>
      </w:r>
      <w:r w:rsidR="008D7024">
        <w:t xml:space="preserve"> Nicht Gegenstand der Untersuchung sind ebenso Form</w:t>
      </w:r>
      <w:r w:rsidR="0095671B">
        <w:t xml:space="preserve">en, </w:t>
      </w:r>
      <w:r>
        <w:t xml:space="preserve"> und die Einbettung der </w:t>
      </w:r>
      <w:r w:rsidR="006B1222">
        <w:t>Zeitarbeit</w:t>
      </w:r>
      <w:r>
        <w:t xml:space="preserve"> </w:t>
      </w:r>
      <w:r w:rsidR="006B1222">
        <w:t>das</w:t>
      </w:r>
      <w:r>
        <w:t xml:space="preserve"> politische</w:t>
      </w:r>
      <w:r w:rsidR="006B1222">
        <w:t xml:space="preserve"> </w:t>
      </w:r>
      <w:r>
        <w:t xml:space="preserve">und </w:t>
      </w:r>
      <w:r w:rsidR="0098437B">
        <w:t>institutionelle</w:t>
      </w:r>
      <w:r>
        <w:t xml:space="preserve"> </w:t>
      </w:r>
      <w:r w:rsidR="006B1222">
        <w:t>Umfeld.</w:t>
      </w:r>
    </w:p>
    <w:p w14:paraId="0DCD444C" w14:textId="77777777" w:rsidR="006B1222" w:rsidRDefault="004D41D7" w:rsidP="007118EC">
      <w:r>
        <w:t>Synonym</w:t>
      </w:r>
      <w:r w:rsidR="0098437B">
        <w:t xml:space="preserve"> für den Begriff der Zeitarbeit werden in Deutschland </w:t>
      </w:r>
      <w:r>
        <w:t xml:space="preserve">auch </w:t>
      </w:r>
      <w:r w:rsidR="0098437B">
        <w:t>die Begriff</w:t>
      </w:r>
      <w:r>
        <w:t>e</w:t>
      </w:r>
      <w:r w:rsidR="0098437B">
        <w:t xml:space="preserve"> Leiharbeit</w:t>
      </w:r>
      <w:r>
        <w:t>, Personalleasing und –Überlassung und</w:t>
      </w:r>
      <w:r w:rsidR="0098437B">
        <w:t xml:space="preserve"> Arbeitnehmerüberlassung </w:t>
      </w:r>
      <w:r>
        <w:t xml:space="preserve">verwendet. </w:t>
      </w:r>
    </w:p>
    <w:p w14:paraId="16C1D9D9" w14:textId="7C4B8F13" w:rsidR="000B152B" w:rsidRDefault="000B152B" w:rsidP="007118EC"/>
    <w:p w14:paraId="79BCCB6E" w14:textId="3E26B037" w:rsidR="00A86D03" w:rsidRDefault="00A86D03" w:rsidP="007118EC">
      <w:r>
        <w:t xml:space="preserve">Politischer Wandel: </w:t>
      </w:r>
    </w:p>
    <w:p w14:paraId="6D431155" w14:textId="40FCE489" w:rsidR="00A86D03" w:rsidRDefault="00A86D03" w:rsidP="007118EC">
      <w:r>
        <w:t xml:space="preserve">Wie ist der Politische Wandel zu erklären. </w:t>
      </w:r>
    </w:p>
    <w:p w14:paraId="5AD5262F" w14:textId="77777777" w:rsidR="00A86D03" w:rsidRDefault="00A86D03" w:rsidP="007118EC"/>
    <w:p w14:paraId="25CF2330" w14:textId="77777777" w:rsidR="0098437B" w:rsidRPr="0022256D" w:rsidRDefault="0098437B" w:rsidP="007118EC">
      <w:pPr>
        <w:rPr>
          <w:lang w:val="en-US"/>
        </w:rPr>
      </w:pPr>
      <w:r w:rsidRPr="0022256D">
        <w:rPr>
          <w:lang w:val="en-US"/>
        </w:rPr>
        <w:t xml:space="preserve">Mietarbeiter </w:t>
      </w:r>
    </w:p>
    <w:p w14:paraId="59343016" w14:textId="51C9DE84" w:rsidR="00504A62" w:rsidRDefault="00504A62" w:rsidP="007118EC">
      <w:pPr>
        <w:rPr>
          <w:lang w:val="en-US"/>
        </w:rPr>
      </w:pPr>
      <w:r>
        <w:rPr>
          <w:lang w:val="en-US"/>
        </w:rPr>
        <w:t>Leiharbeit als Schuddelkind des deutschen Arbeitsmarktes.</w:t>
      </w:r>
    </w:p>
    <w:p w14:paraId="73F9D0BD" w14:textId="77777777" w:rsidR="00504A62" w:rsidRDefault="00504A62" w:rsidP="007118EC">
      <w:pPr>
        <w:rPr>
          <w:lang w:val="en-US"/>
        </w:rPr>
      </w:pPr>
    </w:p>
    <w:p w14:paraId="42258FE9" w14:textId="36C275F6" w:rsidR="00504A62" w:rsidRDefault="00A9274F" w:rsidP="007118EC">
      <w:pPr>
        <w:rPr>
          <w:lang w:val="en-US"/>
        </w:rPr>
      </w:pPr>
      <w:r>
        <w:rPr>
          <w:lang w:val="en-US"/>
        </w:rPr>
        <w:t>Analyseergebnis,</w:t>
      </w:r>
    </w:p>
    <w:p w14:paraId="0C65C1A4" w14:textId="79ED0055" w:rsidR="00A9274F" w:rsidRDefault="00A9274F" w:rsidP="007118EC">
      <w:pPr>
        <w:rPr>
          <w:lang w:val="en-US"/>
        </w:rPr>
      </w:pPr>
      <w:r>
        <w:rPr>
          <w:lang w:val="en-US"/>
        </w:rPr>
        <w:t xml:space="preserve">Dualismus von Tarifeinigung und Regierungsprogramm </w:t>
      </w:r>
    </w:p>
    <w:p w14:paraId="38824DBC" w14:textId="6C49F9D8" w:rsidR="00A9274F" w:rsidRDefault="00B376B4" w:rsidP="007118EC">
      <w:pPr>
        <w:rPr>
          <w:lang w:val="en-US"/>
        </w:rPr>
      </w:pPr>
      <w:r>
        <w:rPr>
          <w:lang w:val="en-US"/>
        </w:rPr>
        <w:t xml:space="preserve">Vorzug </w:t>
      </w:r>
      <w:r w:rsidR="00C53323">
        <w:rPr>
          <w:lang w:val="en-US"/>
        </w:rPr>
        <w:t xml:space="preserve">von Tarifeinigung statt gesetzlicher Regulierung </w:t>
      </w:r>
      <w:r>
        <w:rPr>
          <w:lang w:val="en-US"/>
        </w:rPr>
        <w:t>Fall Schlecker,</w:t>
      </w:r>
    </w:p>
    <w:p w14:paraId="154ECF3A" w14:textId="77777777" w:rsidR="00B376B4" w:rsidRDefault="00B376B4" w:rsidP="007118EC">
      <w:pPr>
        <w:rPr>
          <w:lang w:val="en-US"/>
        </w:rPr>
      </w:pPr>
    </w:p>
    <w:p w14:paraId="7D7A991A" w14:textId="77777777" w:rsidR="00B376B4" w:rsidRDefault="00B376B4" w:rsidP="007118EC">
      <w:pPr>
        <w:rPr>
          <w:lang w:val="en-US"/>
        </w:rPr>
      </w:pPr>
    </w:p>
    <w:p w14:paraId="346D8E4A" w14:textId="77777777" w:rsidR="00A9274F" w:rsidRDefault="00A9274F" w:rsidP="007118EC">
      <w:pPr>
        <w:rPr>
          <w:lang w:val="en-US"/>
        </w:rPr>
      </w:pPr>
    </w:p>
    <w:p w14:paraId="69F8855F" w14:textId="5546DD3C" w:rsidR="00A9274F" w:rsidRDefault="00DB5BA1" w:rsidP="007118EC">
      <w:pPr>
        <w:rPr>
          <w:lang w:val="en-US"/>
        </w:rPr>
      </w:pPr>
      <w:r>
        <w:rPr>
          <w:lang w:val="en-US"/>
        </w:rPr>
        <w:lastRenderedPageBreak/>
        <w:t>Ziel der Regulierung der Zeitarbeit</w:t>
      </w:r>
    </w:p>
    <w:p w14:paraId="1AA22BA7" w14:textId="77777777" w:rsidR="00DB5BA1" w:rsidRDefault="00DB5BA1" w:rsidP="007118EC">
      <w:pPr>
        <w:rPr>
          <w:lang w:val="en-US"/>
        </w:rPr>
      </w:pPr>
    </w:p>
    <w:p w14:paraId="5A716BE0" w14:textId="6EDAE535" w:rsidR="00DB5BA1" w:rsidRDefault="00DB5BA1" w:rsidP="00DB5BA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Sogenannte vermittlungsorientierte Leiharbeit </w:t>
      </w:r>
    </w:p>
    <w:p w14:paraId="06D32FBC" w14:textId="3745F15A" w:rsidR="00DB5BA1" w:rsidRDefault="00937A25" w:rsidP="00DB5BA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Erschließen von zusätzlichen Beschäftigungspotenzialen </w:t>
      </w:r>
    </w:p>
    <w:p w14:paraId="4521A865" w14:textId="2AAF1EF0" w:rsidR="00937A25" w:rsidRDefault="00937A25" w:rsidP="00DB5BA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Schaffung von Zugang zum ersten Arbeitsmarkt für Arbeislose, insbesondere Langzeitarbeitslose, Gering</w:t>
      </w:r>
    </w:p>
    <w:p w14:paraId="60795B44" w14:textId="313F0D89" w:rsidR="00937A25" w:rsidRDefault="00937A25" w:rsidP="00DB5BA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Versprechen: </w:t>
      </w:r>
      <w:r w:rsidR="00EC3FF2">
        <w:rPr>
          <w:lang w:val="en-US"/>
        </w:rPr>
        <w:t>Brücken und Kelbeeffekt</w:t>
      </w:r>
    </w:p>
    <w:p w14:paraId="3122FEC2" w14:textId="7F419702" w:rsidR="00D953E1" w:rsidRDefault="00EC3FF2" w:rsidP="00EC3FF2">
      <w:pPr>
        <w:rPr>
          <w:lang w:val="en-US"/>
        </w:rPr>
      </w:pPr>
      <w:r>
        <w:rPr>
          <w:lang w:val="en-US"/>
        </w:rPr>
        <w:t>Effekte der Zeitarbeit</w:t>
      </w:r>
    </w:p>
    <w:p w14:paraId="124B2336" w14:textId="106C6EA7" w:rsidR="00D953E1" w:rsidRDefault="00D953E1" w:rsidP="00EC3FF2">
      <w:pPr>
        <w:rPr>
          <w:lang w:val="en-US"/>
        </w:rPr>
      </w:pPr>
      <w:r>
        <w:rPr>
          <w:lang w:val="en-US"/>
        </w:rPr>
        <w:t>Gewünschte, politisches Ziel</w:t>
      </w:r>
    </w:p>
    <w:p w14:paraId="611BB41A" w14:textId="3983483F" w:rsidR="00EC3FF2" w:rsidRDefault="00EC3FF2" w:rsidP="00EC3FF2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Einlösen des Versprechens, Zeitarbeit bewährt sich als arbeitsmarktpolitisches Instrument</w:t>
      </w:r>
    </w:p>
    <w:p w14:paraId="176E5D79" w14:textId="4864EBBB" w:rsidR="00EC3FF2" w:rsidRDefault="00D953E1" w:rsidP="00200F7F">
      <w:pPr>
        <w:pStyle w:val="Listenabsatz"/>
        <w:rPr>
          <w:lang w:val="en-US"/>
        </w:rPr>
      </w:pPr>
      <w:r>
        <w:rPr>
          <w:lang w:val="en-US"/>
        </w:rPr>
        <w:t xml:space="preserve">Argumentationsfigur: Brücken und Klebeffekt der Leiharbeit </w:t>
      </w:r>
    </w:p>
    <w:p w14:paraId="5096719D" w14:textId="5088E435" w:rsidR="00200F7F" w:rsidRPr="008F0116" w:rsidRDefault="00200F7F" w:rsidP="008F0116">
      <w:pPr>
        <w:pStyle w:val="Listenabsatz"/>
        <w:rPr>
          <w:lang w:val="en-US"/>
        </w:rPr>
      </w:pPr>
      <w:r>
        <w:rPr>
          <w:lang w:val="en-US"/>
        </w:rPr>
        <w:t xml:space="preserve">d.h. Über Leiharbeit finden Menschen, insbesondere Problemgruppen des Arbeitsmarktes zugang zum </w:t>
      </w:r>
      <w:r w:rsidR="008F0116">
        <w:rPr>
          <w:lang w:val="en-US"/>
        </w:rPr>
        <w:t>1. Arbeitsmarkt</w:t>
      </w:r>
    </w:p>
    <w:p w14:paraId="4BAADC19" w14:textId="017325F1" w:rsidR="008F0116" w:rsidRDefault="00200F7F" w:rsidP="008F0116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Zeitarbeit erschliesst zusätzliche </w:t>
      </w:r>
      <w:r w:rsidR="008F0116">
        <w:rPr>
          <w:lang w:val="en-US"/>
        </w:rPr>
        <w:t>Beschäftigungsfelder, wandelt möglicherweise Arbeitsplätze aus der Schattenwirtschaft in Reguläre Beschäftigung um.</w:t>
      </w:r>
    </w:p>
    <w:p w14:paraId="2C061C29" w14:textId="77777777" w:rsidR="008F0116" w:rsidRPr="008F0116" w:rsidRDefault="008F0116" w:rsidP="008F0116">
      <w:pPr>
        <w:pStyle w:val="Listenabsatz"/>
        <w:numPr>
          <w:ilvl w:val="0"/>
          <w:numId w:val="5"/>
        </w:numPr>
        <w:rPr>
          <w:lang w:val="en-US"/>
        </w:rPr>
      </w:pPr>
    </w:p>
    <w:p w14:paraId="055E8BA4" w14:textId="0DD44CB0" w:rsidR="00EC3FF2" w:rsidRDefault="00D953E1" w:rsidP="00EC3FF2">
      <w:pPr>
        <w:rPr>
          <w:lang w:val="en-US"/>
        </w:rPr>
      </w:pPr>
      <w:r>
        <w:rPr>
          <w:lang w:val="en-US"/>
        </w:rPr>
        <w:t>Realle Entwicklung</w:t>
      </w:r>
    </w:p>
    <w:p w14:paraId="7888DF84" w14:textId="221E1CA7" w:rsidR="00DE4CF0" w:rsidRDefault="003E545C" w:rsidP="007118EC">
      <w:pPr>
        <w:rPr>
          <w:lang w:val="en-US"/>
        </w:rPr>
      </w:pPr>
      <w:r>
        <w:rPr>
          <w:lang w:val="en-US"/>
        </w:rPr>
        <w:t xml:space="preserve">Wirkungen auf den deutschen Arbeitsmarkt </w:t>
      </w:r>
    </w:p>
    <w:p w14:paraId="4520F6F1" w14:textId="77777777" w:rsidR="00DE4CF0" w:rsidRDefault="00DE4CF0" w:rsidP="007118EC">
      <w:pPr>
        <w:rPr>
          <w:lang w:val="en-US"/>
        </w:rPr>
      </w:pPr>
    </w:p>
    <w:p w14:paraId="33295FA4" w14:textId="7B3E85E2" w:rsidR="00DB5BA1" w:rsidRDefault="00331724" w:rsidP="007118EC">
      <w:pPr>
        <w:rPr>
          <w:lang w:val="en-US"/>
        </w:rPr>
      </w:pPr>
      <w:r>
        <w:rPr>
          <w:lang w:val="en-US"/>
        </w:rPr>
        <w:t>Die Konfliktstruktur der Zeitarbeit.</w:t>
      </w:r>
    </w:p>
    <w:p w14:paraId="5BF904EB" w14:textId="3E7D207F" w:rsidR="00331724" w:rsidRDefault="001108E3" w:rsidP="007118EC">
      <w:pPr>
        <w:rPr>
          <w:lang w:val="en-US"/>
        </w:rPr>
      </w:pPr>
      <w:r>
        <w:rPr>
          <w:lang w:val="en-US"/>
        </w:rPr>
        <w:t>Diese Arbeit geht davon das die</w:t>
      </w:r>
      <w:r w:rsidR="00310176">
        <w:rPr>
          <w:lang w:val="en-US"/>
        </w:rPr>
        <w:t xml:space="preserve"> </w:t>
      </w:r>
      <w:r>
        <w:rPr>
          <w:lang w:val="en-US"/>
        </w:rPr>
        <w:t xml:space="preserve">instiutionelle </w:t>
      </w:r>
      <w:r w:rsidR="00310176">
        <w:rPr>
          <w:lang w:val="en-US"/>
        </w:rPr>
        <w:t>Struktur die Handlungsebenen des Policy-Feldes bestimmt.</w:t>
      </w:r>
    </w:p>
    <w:p w14:paraId="5E004E59" w14:textId="04164DF5" w:rsidR="00310176" w:rsidRDefault="001108E3" w:rsidP="007118EC">
      <w:pPr>
        <w:rPr>
          <w:lang w:val="en-US"/>
        </w:rPr>
      </w:pPr>
      <w:r>
        <w:rPr>
          <w:lang w:val="en-US"/>
        </w:rPr>
        <w:t xml:space="preserve">Um die Dilemmta in diesem Politikfeld zu verstehen, sollen nachfolgend die vier Ebenen darstellt werden. </w:t>
      </w:r>
    </w:p>
    <w:p w14:paraId="61548F9C" w14:textId="77777777" w:rsidR="001108E3" w:rsidRDefault="001108E3" w:rsidP="007118EC">
      <w:pPr>
        <w:rPr>
          <w:lang w:val="en-US"/>
        </w:rPr>
      </w:pPr>
    </w:p>
    <w:p w14:paraId="66B97443" w14:textId="7D70AD1E" w:rsidR="001108E3" w:rsidRDefault="005C6DDD" w:rsidP="007118EC">
      <w:pPr>
        <w:rPr>
          <w:lang w:val="en-US"/>
        </w:rPr>
      </w:pPr>
      <w:r>
        <w:rPr>
          <w:lang w:val="en-US"/>
        </w:rPr>
        <w:t xml:space="preserve">AÜG als Aktive Arbeitsmarkpolitik </w:t>
      </w:r>
    </w:p>
    <w:p w14:paraId="28A31920" w14:textId="0D0E2DC1" w:rsidR="00331724" w:rsidRDefault="00AA65BE" w:rsidP="007118EC">
      <w:pPr>
        <w:rPr>
          <w:lang w:val="en-US"/>
        </w:rPr>
      </w:pPr>
      <w:r>
        <w:rPr>
          <w:lang w:val="en-US"/>
        </w:rPr>
        <w:t>Der Untersuchungsgegenstand</w:t>
      </w:r>
    </w:p>
    <w:p w14:paraId="43CF9183" w14:textId="3D9F5B1F" w:rsidR="00AA65BE" w:rsidRDefault="00AA65BE" w:rsidP="007118EC">
      <w:pPr>
        <w:rPr>
          <w:lang w:val="en-US"/>
        </w:rPr>
      </w:pPr>
      <w:r>
        <w:rPr>
          <w:lang w:val="en-US"/>
        </w:rPr>
        <w:t xml:space="preserve">Die durch die gesetzlichen Rahmenbedingungen geschaffene Ausgangssituation ist ungewöhnlich. </w:t>
      </w:r>
    </w:p>
    <w:p w14:paraId="3EB1949F" w14:textId="582B0282" w:rsidR="00AA65BE" w:rsidRDefault="00AA65BE" w:rsidP="007118EC">
      <w:pPr>
        <w:rPr>
          <w:lang w:val="en-US"/>
        </w:rPr>
      </w:pPr>
      <w:r>
        <w:rPr>
          <w:lang w:val="en-US"/>
        </w:rPr>
        <w:t xml:space="preserve">Denn ohne Tarifvertrag haben Leiharbeiter Anspruch auf zu 100 Prozent der wesentlichen Arbeitsbedingungen im Entleihbetrieb. </w:t>
      </w:r>
      <w:r w:rsidR="006C7C96">
        <w:rPr>
          <w:lang w:val="en-US"/>
        </w:rPr>
        <w:t xml:space="preserve">Das Umfaßt sowohl den die Entgelthöhe also den Lohn als auch Sonderleistungen. </w:t>
      </w:r>
    </w:p>
    <w:p w14:paraId="178AC6C8" w14:textId="3D6311F3" w:rsidR="00AA65BE" w:rsidRDefault="00AA65BE" w:rsidP="007118EC">
      <w:pPr>
        <w:rPr>
          <w:lang w:val="en-US"/>
        </w:rPr>
      </w:pPr>
      <w:r>
        <w:rPr>
          <w:lang w:val="en-US"/>
        </w:rPr>
        <w:t xml:space="preserve">Wesentliche Arbeitsbedingungen sind gemäß juristischer Literatur: </w:t>
      </w:r>
    </w:p>
    <w:p w14:paraId="7A3AD0A4" w14:textId="1CF315D0" w:rsidR="00AA65BE" w:rsidRDefault="006C7C96" w:rsidP="007118EC">
      <w:pPr>
        <w:rPr>
          <w:lang w:val="en-US"/>
        </w:rPr>
      </w:pPr>
      <w:r>
        <w:rPr>
          <w:lang w:val="en-US"/>
        </w:rPr>
        <w:t xml:space="preserve">Folge der Equal-Pay-Regelung ist </w:t>
      </w:r>
    </w:p>
    <w:p w14:paraId="01CE31CC" w14:textId="65813A48" w:rsidR="000F6CC1" w:rsidRDefault="000F6CC1" w:rsidP="007118EC">
      <w:pPr>
        <w:rPr>
          <w:lang w:val="en-US"/>
        </w:rPr>
      </w:pPr>
      <w:r>
        <w:rPr>
          <w:lang w:val="en-US"/>
        </w:rPr>
        <w:t>In der amtlichen Begründung Bt-Dr. 15/25 S. 38 die Arbeitsbedingungen zu gunsten der Leiharbeiter zu regeln, aber nicht erfolgt.</w:t>
      </w:r>
    </w:p>
    <w:p w14:paraId="40FD8112" w14:textId="2E714D29" w:rsidR="009C4049" w:rsidRDefault="009C4049" w:rsidP="007118EC">
      <w:pPr>
        <w:rPr>
          <w:lang w:val="en-US"/>
        </w:rPr>
      </w:pPr>
      <w:r>
        <w:rPr>
          <w:lang w:val="en-US"/>
        </w:rPr>
        <w:t xml:space="preserve">Dafür gibt es in der Literatur mehre Erklärungen. </w:t>
      </w:r>
    </w:p>
    <w:p w14:paraId="4F307FE5" w14:textId="12A75A66" w:rsidR="009C4049" w:rsidRDefault="009C4049" w:rsidP="007118EC">
      <w:pPr>
        <w:rPr>
          <w:lang w:val="en-US"/>
        </w:rPr>
      </w:pPr>
      <w:r>
        <w:rPr>
          <w:lang w:val="en-US"/>
        </w:rPr>
        <w:t>Eine Verkürte ist</w:t>
      </w:r>
    </w:p>
    <w:p w14:paraId="584D743E" w14:textId="4BA9E12E" w:rsidR="009C4049" w:rsidRDefault="009C4049" w:rsidP="007118EC">
      <w:pPr>
        <w:rPr>
          <w:lang w:val="en-US"/>
        </w:rPr>
      </w:pPr>
      <w:r>
        <w:rPr>
          <w:lang w:val="en-US"/>
        </w:rPr>
        <w:lastRenderedPageBreak/>
        <w:t>Vitals</w:t>
      </w:r>
    </w:p>
    <w:p w14:paraId="3943A53D" w14:textId="77777777" w:rsidR="009C4049" w:rsidRDefault="009C4049" w:rsidP="007118EC">
      <w:pPr>
        <w:rPr>
          <w:lang w:val="en-US"/>
        </w:rPr>
      </w:pPr>
    </w:p>
    <w:p w14:paraId="7326F91D" w14:textId="77777777" w:rsidR="009C4049" w:rsidRDefault="009C4049" w:rsidP="007118EC">
      <w:pPr>
        <w:rPr>
          <w:lang w:val="en-US"/>
        </w:rPr>
      </w:pPr>
    </w:p>
    <w:p w14:paraId="11EDA936" w14:textId="10304798" w:rsidR="000F6CC1" w:rsidRDefault="009C4049" w:rsidP="007118EC">
      <w:pPr>
        <w:rPr>
          <w:lang w:val="en-US"/>
        </w:rPr>
      </w:pPr>
      <w:r>
        <w:rPr>
          <w:lang w:val="en-US"/>
        </w:rPr>
        <w:t xml:space="preserve">Der justisiche Begriff hierfür ist Tarifdispositiv. </w:t>
      </w:r>
    </w:p>
    <w:p w14:paraId="79ECE594" w14:textId="27374A31" w:rsidR="009C4049" w:rsidRDefault="009C4049" w:rsidP="007118EC">
      <w:pPr>
        <w:rPr>
          <w:lang w:val="en-US"/>
        </w:rPr>
      </w:pPr>
      <w:r>
        <w:rPr>
          <w:lang w:val="en-US"/>
        </w:rPr>
        <w:t xml:space="preserve">Folge ist </w:t>
      </w:r>
    </w:p>
    <w:p w14:paraId="5E591761" w14:textId="77777777" w:rsidR="000F6CC1" w:rsidRDefault="000F6CC1" w:rsidP="007118EC">
      <w:pPr>
        <w:rPr>
          <w:lang w:val="en-US"/>
        </w:rPr>
      </w:pPr>
    </w:p>
    <w:p w14:paraId="7E217B34" w14:textId="77777777" w:rsidR="00A9274F" w:rsidRDefault="00A9274F" w:rsidP="007118EC">
      <w:pPr>
        <w:rPr>
          <w:lang w:val="en-US"/>
        </w:rPr>
      </w:pPr>
    </w:p>
    <w:p w14:paraId="360EC845" w14:textId="77777777" w:rsidR="00504A62" w:rsidRDefault="00504A62" w:rsidP="007118EC">
      <w:pPr>
        <w:rPr>
          <w:lang w:val="en-US"/>
        </w:rPr>
      </w:pPr>
    </w:p>
    <w:p w14:paraId="7025C4BF" w14:textId="26EBE30A" w:rsidR="00504A62" w:rsidRDefault="00E45694" w:rsidP="007118EC">
      <w:pPr>
        <w:rPr>
          <w:lang w:val="en-US"/>
        </w:rPr>
      </w:pPr>
      <w:r>
        <w:rPr>
          <w:lang w:val="en-US"/>
        </w:rPr>
        <w:t xml:space="preserve">These ist , das zu einer benachteiligung führte. </w:t>
      </w:r>
    </w:p>
    <w:p w14:paraId="237B1AFA" w14:textId="2C57B516" w:rsidR="00CB6E2C" w:rsidRDefault="00FD0766" w:rsidP="007118EC">
      <w:pPr>
        <w:rPr>
          <w:lang w:val="en-US"/>
        </w:rPr>
      </w:pPr>
      <w:r>
        <w:rPr>
          <w:lang w:val="en-US"/>
        </w:rPr>
        <w:t xml:space="preserve">Tabelle: </w:t>
      </w:r>
    </w:p>
    <w:p w14:paraId="731D5F19" w14:textId="77777777" w:rsidR="001D1011" w:rsidRDefault="001D1011" w:rsidP="007118EC">
      <w:pPr>
        <w:rPr>
          <w:lang w:val="en-US"/>
        </w:rPr>
      </w:pPr>
    </w:p>
    <w:p w14:paraId="48D6449B" w14:textId="659E8036" w:rsidR="001D1011" w:rsidRDefault="001D1011" w:rsidP="007118EC">
      <w:pPr>
        <w:rPr>
          <w:lang w:val="en-US"/>
        </w:rPr>
      </w:pPr>
      <w:r>
        <w:rPr>
          <w:lang w:val="en-US"/>
        </w:rPr>
        <w:t xml:space="preserve">Wer gestaltet das AMÜ. </w:t>
      </w:r>
    </w:p>
    <w:p w14:paraId="0CA99760" w14:textId="461A4F6A" w:rsidR="001D1011" w:rsidRDefault="001D1011" w:rsidP="007118EC">
      <w:pPr>
        <w:rPr>
          <w:lang w:val="en-US"/>
        </w:rPr>
      </w:pPr>
      <w:r>
        <w:rPr>
          <w:lang w:val="en-US"/>
        </w:rPr>
        <w:t>Richtlinie</w:t>
      </w:r>
    </w:p>
    <w:p w14:paraId="6120E5BC" w14:textId="1E59B2EE" w:rsidR="001D1011" w:rsidRDefault="001D1011" w:rsidP="007118EC">
      <w:pPr>
        <w:rPr>
          <w:lang w:val="en-US"/>
        </w:rPr>
      </w:pPr>
      <w:r>
        <w:rPr>
          <w:lang w:val="en-US"/>
        </w:rPr>
        <w:t>Partein und dabei die Farbauswahl</w:t>
      </w:r>
    </w:p>
    <w:p w14:paraId="7A65617B" w14:textId="5B33F025" w:rsidR="001D1011" w:rsidRDefault="002A6696" w:rsidP="007118EC">
      <w:pPr>
        <w:rPr>
          <w:lang w:val="en-US"/>
        </w:rPr>
      </w:pPr>
      <w:r>
        <w:rPr>
          <w:lang w:val="en-US"/>
        </w:rPr>
        <w:t xml:space="preserve">Richterliche Entscheidungen </w:t>
      </w:r>
    </w:p>
    <w:p w14:paraId="5F12D855" w14:textId="377D7DA7" w:rsidR="001D1011" w:rsidRDefault="002A6696" w:rsidP="007118EC">
      <w:pPr>
        <w:rPr>
          <w:lang w:val="en-US"/>
        </w:rPr>
      </w:pPr>
      <w:r>
        <w:rPr>
          <w:lang w:val="en-US"/>
        </w:rPr>
        <w:t>AÜG und Tarifverträge</w:t>
      </w:r>
      <w:r w:rsidR="00785D94">
        <w:rPr>
          <w:lang w:val="en-US"/>
        </w:rPr>
        <w:t xml:space="preserve"> S. 146</w:t>
      </w:r>
    </w:p>
    <w:p w14:paraId="7E7FFA2E" w14:textId="77777777" w:rsidR="00E95D71" w:rsidRDefault="002703A2" w:rsidP="007118EC">
      <w:pPr>
        <w:rPr>
          <w:lang w:val="en-US"/>
        </w:rPr>
      </w:pPr>
      <w:r>
        <w:rPr>
          <w:lang w:val="en-US"/>
        </w:rPr>
        <w:t xml:space="preserve">In der Normalform werden Tarifverträge von gleichberechtigen Partner des Arbeitslebens geschlossen. Tarifverträge genießen an Art. 9 Abs 3 GG eine sogenannte Institutionsgrantie. Dahinter steht die Annahme, </w:t>
      </w:r>
      <w:r w:rsidR="00E95D71">
        <w:rPr>
          <w:lang w:val="en-US"/>
        </w:rPr>
        <w:t xml:space="preserve">das Tarifverträge </w:t>
      </w:r>
      <w:r w:rsidR="00591B63">
        <w:rPr>
          <w:lang w:val="en-US"/>
        </w:rPr>
        <w:t>in einer Gesamtbetrachtung das Interesse von Arbeitnehmer und Arbeitgeber und d</w:t>
      </w:r>
      <w:r w:rsidR="00E95D71">
        <w:rPr>
          <w:lang w:val="en-US"/>
        </w:rPr>
        <w:t>er</w:t>
      </w:r>
      <w:r w:rsidR="00591B63">
        <w:rPr>
          <w:lang w:val="en-US"/>
        </w:rPr>
        <w:t xml:space="preserve"> Beschäfti</w:t>
      </w:r>
      <w:r w:rsidR="00E95D71">
        <w:rPr>
          <w:lang w:val="en-US"/>
        </w:rPr>
        <w:t>gen angemessen berücksichtigen und keine Seite die andere Überfortteilt.</w:t>
      </w:r>
    </w:p>
    <w:p w14:paraId="534228F1" w14:textId="14CDEB86" w:rsidR="00591B63" w:rsidRDefault="00E95D71" w:rsidP="007118EC">
      <w:pPr>
        <w:rPr>
          <w:lang w:val="en-US"/>
        </w:rPr>
      </w:pPr>
      <w:r>
        <w:rPr>
          <w:lang w:val="en-US"/>
        </w:rPr>
        <w:t xml:space="preserve">Gerichte gehen daher davon aus, das Tarifverträge </w:t>
      </w:r>
      <w:r w:rsidR="000932FE">
        <w:rPr>
          <w:lang w:val="en-US"/>
        </w:rPr>
        <w:t>eins sogenantes Richtigkeitsvertrauen. Das hat ein weitreichende rechtspolitsche Implikation.</w:t>
      </w:r>
    </w:p>
    <w:p w14:paraId="4A7C1211" w14:textId="64353A11" w:rsidR="000932FE" w:rsidRDefault="000932FE" w:rsidP="007118EC">
      <w:pPr>
        <w:rPr>
          <w:lang w:val="en-US"/>
        </w:rPr>
      </w:pPr>
      <w:r>
        <w:rPr>
          <w:lang w:val="en-US"/>
        </w:rPr>
        <w:t>Wegen des Richtigkeitsvertrauens, ist es Arbeitgerichten verwehrt, Tarifverträge</w:t>
      </w:r>
      <w:r w:rsidR="002A5C19">
        <w:rPr>
          <w:lang w:val="en-US"/>
        </w:rPr>
        <w:t xml:space="preserve"> auf ihre Vereinbarkeit mit wirtschafts unds sozialpolitischen Vorstellungen des Staates zu prüfen, und die autonome Entscheidung, </w:t>
      </w:r>
    </w:p>
    <w:p w14:paraId="002345B1" w14:textId="2E90C5DF" w:rsidR="002A5C19" w:rsidRDefault="002A5C19" w:rsidP="007118EC">
      <w:pPr>
        <w:rPr>
          <w:lang w:val="en-US"/>
        </w:rPr>
      </w:pPr>
      <w:r>
        <w:rPr>
          <w:lang w:val="en-US"/>
        </w:rPr>
        <w:t xml:space="preserve">Tarifverträge können in aller Regel nicht für </w:t>
      </w:r>
      <w:r w:rsidR="008C5585">
        <w:rPr>
          <w:lang w:val="en-US"/>
        </w:rPr>
        <w:t xml:space="preserve">unwirksam erklärt werden, weil </w:t>
      </w:r>
      <w:r w:rsidR="00041F4B">
        <w:rPr>
          <w:lang w:val="en-US"/>
        </w:rPr>
        <w:t>gegen die als mehr gerecht empfunde Lösung verstossen.</w:t>
      </w:r>
    </w:p>
    <w:p w14:paraId="71020F8A" w14:textId="102C7AD3" w:rsidR="001D1011" w:rsidRDefault="00785D94" w:rsidP="007118EC">
      <w:pPr>
        <w:rPr>
          <w:lang w:val="en-US"/>
        </w:rPr>
      </w:pPr>
      <w:r>
        <w:rPr>
          <w:lang w:val="en-US"/>
        </w:rPr>
        <w:t xml:space="preserve">Folge: </w:t>
      </w:r>
    </w:p>
    <w:p w14:paraId="644A4456" w14:textId="0E8490B0" w:rsidR="00785D94" w:rsidRDefault="00785D94" w:rsidP="007118EC">
      <w:pPr>
        <w:rPr>
          <w:lang w:val="en-US"/>
        </w:rPr>
      </w:pPr>
      <w:r>
        <w:rPr>
          <w:lang w:val="en-US"/>
        </w:rPr>
        <w:t xml:space="preserve">An sich </w:t>
      </w:r>
      <w:r w:rsidR="000B1892">
        <w:rPr>
          <w:lang w:val="en-US"/>
        </w:rPr>
        <w:t>h</w:t>
      </w:r>
      <w:r>
        <w:rPr>
          <w:lang w:val="en-US"/>
        </w:rPr>
        <w:t xml:space="preserve">aben Leiharbeiter einen Anspruch auf </w:t>
      </w:r>
      <w:r w:rsidR="000B1892">
        <w:rPr>
          <w:lang w:val="en-US"/>
        </w:rPr>
        <w:t xml:space="preserve">Gleichbehandlung, aber ihre Gewerkschaft hat gegen sie entschieden, </w:t>
      </w:r>
    </w:p>
    <w:p w14:paraId="0EAF7AB8" w14:textId="7D03A2F5" w:rsidR="000B1892" w:rsidRDefault="000B1892" w:rsidP="007118EC">
      <w:pPr>
        <w:rPr>
          <w:lang w:val="en-US"/>
        </w:rPr>
      </w:pPr>
      <w:r>
        <w:rPr>
          <w:lang w:val="en-US"/>
        </w:rPr>
        <w:t xml:space="preserve">Gleichbehandlungsgrundsatz:  </w:t>
      </w:r>
      <w:bookmarkStart w:id="13" w:name="_GoBack"/>
      <w:bookmarkEnd w:id="13"/>
    </w:p>
    <w:p w14:paraId="771B1917" w14:textId="77777777" w:rsidR="001D1011" w:rsidRPr="00FD0766" w:rsidRDefault="001D1011" w:rsidP="007118EC"/>
    <w:p w14:paraId="50BEEF58" w14:textId="5F128F59" w:rsidR="00CA4975" w:rsidRDefault="0081513D" w:rsidP="00CA4975">
      <w:pPr>
        <w:pStyle w:val="CitaviBibliographyHeading"/>
      </w:pPr>
      <w:r>
        <w:lastRenderedPageBreak/>
        <w:fldChar w:fldCharType="begin"/>
      </w:r>
      <w:r w:rsidR="00CA4975">
        <w:rPr>
          <w:lang w:val="en-US"/>
        </w:rPr>
        <w:instrText>ADDIN CITAVI.BIBLIOGRAPHY 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</w:instrText>
      </w:r>
      <w:r>
        <w:fldChar w:fldCharType="separate"/>
      </w:r>
      <w:bookmarkStart w:id="14" w:name="_CTVBIBLIOGRAPHY1"/>
      <w:bookmarkEnd w:id="14"/>
      <w:r w:rsidR="00CA4975">
        <w:t>Literaturverzeichnis</w:t>
      </w:r>
    </w:p>
    <w:p w14:paraId="6E0A6714" w14:textId="77777777" w:rsidR="00CA4975" w:rsidRDefault="00CA4975" w:rsidP="00CA4975">
      <w:pPr>
        <w:pStyle w:val="CitaviBibliographyEntry"/>
      </w:pPr>
      <w:r>
        <w:t>BA (2014): Bundesagentur für Arbeit, Arbeitsmarktberichterstattung: Der Arbeitsmarkt in Deutschland – Zeitarbeit – Aktuelle Entwicklungen, Nürnberg Februar 2014. Hg. v. Bundesagentur für Arbeit.</w:t>
      </w:r>
    </w:p>
    <w:p w14:paraId="24D4E75B" w14:textId="77777777" w:rsidR="00CA4975" w:rsidRDefault="00CA4975" w:rsidP="00CA4975">
      <w:pPr>
        <w:pStyle w:val="CitaviBibliographyEntry"/>
      </w:pPr>
      <w:r>
        <w:t>Doeringer, Peter B.; Piore, Michael J. (1985): Internal labor markets and manpower analysis. With a new introd. Repr. Armonk: Sharpe.</w:t>
      </w:r>
    </w:p>
    <w:p w14:paraId="158E9CF2" w14:textId="16BC43A3" w:rsidR="0081513D" w:rsidRPr="0022256D" w:rsidRDefault="00CA4975" w:rsidP="00CA4975">
      <w:pPr>
        <w:pStyle w:val="CitaviBibliographyEntry"/>
        <w:rPr>
          <w:lang w:val="en-US"/>
        </w:rPr>
      </w:pPr>
      <w:r>
        <w:t>Vitols, Katrin (2008): Zwischen Stabilität und Wandel: Die Sozialpartnerschaft in Deutschland und die atypische Beschäftigungsform Zeitarbeit. Hamburg: Kovač (Schriftenreihe Politica, Bd. 74).</w:t>
      </w:r>
      <w:r w:rsidR="0081513D">
        <w:fldChar w:fldCharType="end"/>
      </w:r>
    </w:p>
    <w:sectPr w:rsidR="0081513D" w:rsidRPr="002225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artin weuffen" w:date="2015-04-09T17:11:00Z" w:initials="mw">
    <w:p w14:paraId="78CFFCCB" w14:textId="05ECF7F8" w:rsidR="000D76E1" w:rsidRDefault="000D76E1">
      <w:pPr>
        <w:pStyle w:val="Kommentartext"/>
      </w:pPr>
      <w:r>
        <w:rPr>
          <w:rStyle w:val="Kommentarzeichen"/>
        </w:rPr>
        <w:annotationRef/>
      </w:r>
      <w:r w:rsidR="00586C99">
        <w:t>Belegen des Wortes in</w:t>
      </w:r>
      <w:r>
        <w:t xml:space="preserve"> juristischer Literratur</w:t>
      </w:r>
    </w:p>
  </w:comment>
  <w:comment w:id="1" w:author="martin weuffen" w:date="2015-04-09T18:00:00Z" w:initials="mw">
    <w:p w14:paraId="4512A670" w14:textId="3F6E97A2" w:rsidR="00993209" w:rsidRDefault="00993209">
      <w:pPr>
        <w:pStyle w:val="Kommentartext"/>
      </w:pPr>
      <w:r>
        <w:rPr>
          <w:rStyle w:val="Kommentarzeichen"/>
        </w:rPr>
        <w:annotationRef/>
      </w:r>
      <w:hyperlink r:id="rId1" w:history="1">
        <w:r w:rsidRPr="00AF6FE3">
          <w:rPr>
            <w:rStyle w:val="Hyperlink"/>
          </w:rPr>
          <w:t>http://de.statista.com/statistik/daten/studie/269508/umfrage/umsatz-der-unternehmen-in-der-arbeitnehmerueberlassung-in-deutschland/</w:t>
        </w:r>
      </w:hyperlink>
    </w:p>
    <w:p w14:paraId="3E595217" w14:textId="77777777" w:rsidR="00993209" w:rsidRDefault="00993209">
      <w:pPr>
        <w:pStyle w:val="Kommentartext"/>
      </w:pPr>
    </w:p>
    <w:p w14:paraId="3BC30551" w14:textId="77777777" w:rsidR="00805E47" w:rsidRDefault="00993209">
      <w:pPr>
        <w:pStyle w:val="Kommentartext"/>
      </w:pPr>
      <w:r>
        <w:t>Verzeichn</w:t>
      </w:r>
      <w:r w:rsidR="00805E47">
        <w:t>is finden für den Zeitraumg</w:t>
      </w:r>
      <w:r>
        <w:t xml:space="preserve"> zwischen 2002 und 2012</w:t>
      </w:r>
    </w:p>
    <w:p w14:paraId="10BBEF25" w14:textId="7F3F0B95" w:rsidR="00993209" w:rsidRDefault="00805E47">
      <w:pPr>
        <w:pStyle w:val="Kommentartext"/>
      </w:pPr>
      <w:r>
        <w:t xml:space="preserve">Statiker weißt auf Anstieg des Umsatzes von </w:t>
      </w:r>
      <w:r w:rsidR="00993209">
        <w:t>7.Mrd auf 17.Mrd</w:t>
      </w:r>
      <w:r>
        <w:t xml:space="preserve"> Euro</w:t>
      </w:r>
    </w:p>
    <w:p w14:paraId="593A1F39" w14:textId="77777777" w:rsidR="00993209" w:rsidRDefault="00993209">
      <w:pPr>
        <w:pStyle w:val="Kommentartext"/>
      </w:pPr>
    </w:p>
  </w:comment>
  <w:comment w:id="2" w:author="martin weuffen" w:date="2015-04-06T15:41:00Z" w:initials="mw">
    <w:p w14:paraId="480AB335" w14:textId="13E06024" w:rsidR="008E56D3" w:rsidRDefault="008E56D3">
      <w:pPr>
        <w:pStyle w:val="Kommentartext"/>
      </w:pPr>
      <w:r>
        <w:rPr>
          <w:rStyle w:val="Kommentarzeichen"/>
        </w:rPr>
        <w:annotationRef/>
      </w:r>
      <w:r>
        <w:t xml:space="preserve">Tabelle graphisch darstellen, </w:t>
      </w:r>
    </w:p>
    <w:p w14:paraId="0A705E5A" w14:textId="21D4F675" w:rsidR="008E56D3" w:rsidRDefault="008E56D3">
      <w:pPr>
        <w:pStyle w:val="Kommentartext"/>
      </w:pPr>
      <w:r>
        <w:t>Entwicklung der Leiharbeit.</w:t>
      </w:r>
    </w:p>
  </w:comment>
  <w:comment w:id="4" w:author="martin weuffen" w:date="2015-04-10T13:24:00Z" w:initials="mw">
    <w:p w14:paraId="30AC4B64" w14:textId="296C9138" w:rsidR="00805E47" w:rsidRDefault="00805E47">
      <w:pPr>
        <w:pStyle w:val="Kommentartext"/>
      </w:pPr>
      <w:r>
        <w:rPr>
          <w:rStyle w:val="Kommentarzeichen"/>
        </w:rPr>
        <w:annotationRef/>
      </w:r>
      <w:r>
        <w:rPr>
          <w:rStyle w:val="Kommentarzeichen"/>
        </w:rPr>
        <w:t>Was qualifiziert eine PolicyFeld zu einem Policyfeld?</w:t>
      </w:r>
    </w:p>
  </w:comment>
  <w:comment w:id="5" w:author="martin weuffen" w:date="2015-04-10T13:25:00Z" w:initials="mw">
    <w:p w14:paraId="1690C6BB" w14:textId="140F9A84" w:rsidR="002343C9" w:rsidRDefault="002343C9">
      <w:pPr>
        <w:pStyle w:val="Kommentartext"/>
      </w:pPr>
      <w:r>
        <w:rPr>
          <w:rStyle w:val="Kommentarzeichen"/>
        </w:rPr>
        <w:annotationRef/>
      </w:r>
      <w:r>
        <w:t>Mit Zitat belegen, wo habe ich das Gelesen?</w:t>
      </w:r>
    </w:p>
  </w:comment>
  <w:comment w:id="6" w:author="martin weuffen" w:date="2015-04-10T13:35:00Z" w:initials="mw">
    <w:p w14:paraId="32656BF7" w14:textId="5D24B55B" w:rsidR="00160661" w:rsidRDefault="002304CD">
      <w:pPr>
        <w:pStyle w:val="Kommentartext"/>
      </w:pPr>
      <w:r>
        <w:t xml:space="preserve"> </w:t>
      </w:r>
      <w:r w:rsidR="00160661">
        <w:rPr>
          <w:rStyle w:val="Kommentarzeichen"/>
        </w:rPr>
        <w:annotationRef/>
      </w:r>
      <w:r w:rsidR="00160661">
        <w:t>Tarifdispostiv</w:t>
      </w:r>
    </w:p>
    <w:p w14:paraId="644E3B6C" w14:textId="284A967F" w:rsidR="002304CD" w:rsidRDefault="002304CD">
      <w:pPr>
        <w:pStyle w:val="Kommentartext"/>
      </w:pPr>
      <w:r>
        <w:t>Das AÜG enthält eine Regelung das die Tarifpartern zur Zusammenarbeit zwingt.</w:t>
      </w:r>
    </w:p>
  </w:comment>
  <w:comment w:id="7" w:author="martin weuffen" w:date="2015-04-06T15:28:00Z" w:initials="mw">
    <w:p w14:paraId="61B12277" w14:textId="2EA96CB6" w:rsidR="00854851" w:rsidRDefault="00854851">
      <w:pPr>
        <w:pStyle w:val="Kommentartext"/>
      </w:pPr>
      <w:r>
        <w:rPr>
          <w:rStyle w:val="Kommentarzeichen"/>
        </w:rPr>
        <w:annotationRef/>
      </w:r>
      <w:r>
        <w:t>Umfragen finden zum Thema Leiharbeit !</w:t>
      </w:r>
    </w:p>
    <w:p w14:paraId="39528AF3" w14:textId="37D046CF" w:rsidR="00854851" w:rsidRDefault="00854851">
      <w:pPr>
        <w:pStyle w:val="Kommentartext"/>
      </w:pPr>
      <w:r>
        <w:t>Wie bewerten Leiharbeitnehmer ihre Arbeitszufriedenheit etc.</w:t>
      </w:r>
    </w:p>
    <w:p w14:paraId="34BC5331" w14:textId="60B8868B" w:rsidR="00854851" w:rsidRDefault="00854851">
      <w:pPr>
        <w:pStyle w:val="Kommentartext"/>
      </w:pPr>
      <w:r>
        <w:t>Wie bewerten Außenstehende das Thema Leiharbeit</w:t>
      </w:r>
    </w:p>
    <w:p w14:paraId="4AC0C7A9" w14:textId="7539B7FB" w:rsidR="00854851" w:rsidRDefault="00DD7D9E">
      <w:pPr>
        <w:pStyle w:val="Kommentartext"/>
      </w:pPr>
      <w:r>
        <w:t>Welche Zustände der Leiharbeit werden kritisiert.</w:t>
      </w:r>
    </w:p>
    <w:p w14:paraId="0188B94F" w14:textId="7CCF2625" w:rsidR="00DD7D9E" w:rsidRDefault="00DD7D9E">
      <w:pPr>
        <w:pStyle w:val="Kommentartext"/>
      </w:pPr>
      <w:r>
        <w:t>Wie hat sich diese Einstellung im Zeitverlauf verändert.</w:t>
      </w:r>
    </w:p>
    <w:p w14:paraId="0D25C3A4" w14:textId="77777777" w:rsidR="00DD7D9E" w:rsidRDefault="00DD7D9E">
      <w:pPr>
        <w:pStyle w:val="Kommentartext"/>
      </w:pPr>
    </w:p>
    <w:p w14:paraId="31F742CB" w14:textId="77777777" w:rsidR="00DD7D9E" w:rsidRDefault="00DD7D9E">
      <w:pPr>
        <w:pStyle w:val="Kommentartext"/>
      </w:pPr>
    </w:p>
  </w:comment>
  <w:comment w:id="8" w:author="martin weuffen" w:date="2015-02-18T16:19:00Z" w:initials="mw">
    <w:p w14:paraId="4D407377" w14:textId="77777777" w:rsidR="0071281A" w:rsidRDefault="0071281A">
      <w:pPr>
        <w:pStyle w:val="Kommentartext"/>
      </w:pPr>
      <w:r>
        <w:rPr>
          <w:rStyle w:val="Kommentarzeichen"/>
        </w:rPr>
        <w:annotationRef/>
      </w:r>
      <w:r>
        <w:t xml:space="preserve">Rege wissenschaftliche Vermessung und Erhebung </w:t>
      </w:r>
    </w:p>
  </w:comment>
  <w:comment w:id="9" w:author="martin weuffen" w:date="2015-04-05T23:04:00Z" w:initials="mw">
    <w:p w14:paraId="386AA18F" w14:textId="0C329650" w:rsidR="00C052A5" w:rsidRDefault="00C052A5">
      <w:pPr>
        <w:pStyle w:val="Kommentartext"/>
      </w:pPr>
      <w:r>
        <w:rPr>
          <w:rStyle w:val="Kommentarzeichen"/>
        </w:rPr>
        <w:annotationRef/>
      </w:r>
      <w:r>
        <w:rPr>
          <w:rStyle w:val="Kommentarzeichen"/>
        </w:rPr>
        <w:t xml:space="preserve">Es gibt ein Buch das einen Überlick gibt. Titel finden, und Ergebnis einfügen. </w:t>
      </w:r>
    </w:p>
  </w:comment>
  <w:comment w:id="10" w:author="martin weuffen" w:date="2015-04-05T23:36:00Z" w:initials="mw">
    <w:p w14:paraId="1FFBEF2C" w14:textId="3CCC17CC" w:rsidR="00BC5DE9" w:rsidRDefault="00BC5DE9">
      <w:pPr>
        <w:pStyle w:val="Kommentartext"/>
      </w:pPr>
      <w:r>
        <w:rPr>
          <w:rStyle w:val="Kommentarzeichen"/>
        </w:rPr>
        <w:annotationRef/>
      </w:r>
      <w:r>
        <w:t xml:space="preserve">Normalarbeitsverhältnis definieren, Ort, Stelle. Wiki-Artikel lesen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8CFFCCB" w15:done="0"/>
  <w15:commentEx w15:paraId="593A1F39" w15:done="0"/>
  <w15:commentEx w15:paraId="0A705E5A" w15:done="0"/>
  <w15:commentEx w15:paraId="30AC4B64" w15:done="0"/>
  <w15:commentEx w15:paraId="1690C6BB" w15:done="0"/>
  <w15:commentEx w15:paraId="644E3B6C" w15:done="0"/>
  <w15:commentEx w15:paraId="31F742CB" w15:done="0"/>
  <w15:commentEx w15:paraId="4D407377" w15:done="0"/>
  <w15:commentEx w15:paraId="386AA18F" w15:done="0"/>
  <w15:commentEx w15:paraId="1FFBEF2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5D5244" w14:textId="77777777" w:rsidR="004416DD" w:rsidRDefault="004416DD" w:rsidP="00DC2571">
      <w:pPr>
        <w:spacing w:after="0" w:line="240" w:lineRule="auto"/>
      </w:pPr>
      <w:r>
        <w:separator/>
      </w:r>
    </w:p>
  </w:endnote>
  <w:endnote w:type="continuationSeparator" w:id="0">
    <w:p w14:paraId="55F6F3BD" w14:textId="77777777" w:rsidR="004416DD" w:rsidRDefault="004416DD" w:rsidP="00DC2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E23A65" w14:textId="77777777" w:rsidR="004416DD" w:rsidRDefault="004416DD" w:rsidP="00DC2571">
      <w:pPr>
        <w:spacing w:after="0" w:line="240" w:lineRule="auto"/>
      </w:pPr>
      <w:r>
        <w:separator/>
      </w:r>
    </w:p>
  </w:footnote>
  <w:footnote w:type="continuationSeparator" w:id="0">
    <w:p w14:paraId="0C453EAE" w14:textId="77777777" w:rsidR="004416DD" w:rsidRDefault="004416DD" w:rsidP="00DC25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E39ED"/>
    <w:multiLevelType w:val="hybridMultilevel"/>
    <w:tmpl w:val="264C86C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F3095D"/>
    <w:multiLevelType w:val="hybridMultilevel"/>
    <w:tmpl w:val="0940580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AC780D"/>
    <w:multiLevelType w:val="hybridMultilevel"/>
    <w:tmpl w:val="FD5C67E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2506F2"/>
    <w:multiLevelType w:val="hybridMultilevel"/>
    <w:tmpl w:val="03E4A46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1B0F2D"/>
    <w:multiLevelType w:val="hybridMultilevel"/>
    <w:tmpl w:val="963050A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tin weuffen">
    <w15:presenceInfo w15:providerId="Windows Live" w15:userId="391545ba6b9e46b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8EC"/>
    <w:rsid w:val="00014B65"/>
    <w:rsid w:val="000172C1"/>
    <w:rsid w:val="00034B46"/>
    <w:rsid w:val="00041F4B"/>
    <w:rsid w:val="00044F6D"/>
    <w:rsid w:val="000456E9"/>
    <w:rsid w:val="00053EB4"/>
    <w:rsid w:val="00066207"/>
    <w:rsid w:val="000773CA"/>
    <w:rsid w:val="0008462C"/>
    <w:rsid w:val="00093107"/>
    <w:rsid w:val="000932FE"/>
    <w:rsid w:val="0009447C"/>
    <w:rsid w:val="00094CD3"/>
    <w:rsid w:val="000A79CD"/>
    <w:rsid w:val="000B152B"/>
    <w:rsid w:val="000B1892"/>
    <w:rsid w:val="000B6912"/>
    <w:rsid w:val="000B789D"/>
    <w:rsid w:val="000C1C7D"/>
    <w:rsid w:val="000D02F7"/>
    <w:rsid w:val="000D3A11"/>
    <w:rsid w:val="000D41C5"/>
    <w:rsid w:val="000D76E1"/>
    <w:rsid w:val="000D7A1C"/>
    <w:rsid w:val="000E35E5"/>
    <w:rsid w:val="000E7F1A"/>
    <w:rsid w:val="000F0FA0"/>
    <w:rsid w:val="000F6CC1"/>
    <w:rsid w:val="001108E3"/>
    <w:rsid w:val="001139A3"/>
    <w:rsid w:val="00115283"/>
    <w:rsid w:val="0011700E"/>
    <w:rsid w:val="00135E8F"/>
    <w:rsid w:val="00145132"/>
    <w:rsid w:val="001453B9"/>
    <w:rsid w:val="00160661"/>
    <w:rsid w:val="00180C39"/>
    <w:rsid w:val="00180FC5"/>
    <w:rsid w:val="0019235D"/>
    <w:rsid w:val="001945F3"/>
    <w:rsid w:val="00195BD2"/>
    <w:rsid w:val="001A3776"/>
    <w:rsid w:val="001B079A"/>
    <w:rsid w:val="001B4286"/>
    <w:rsid w:val="001C5CCF"/>
    <w:rsid w:val="001D1011"/>
    <w:rsid w:val="001E0B09"/>
    <w:rsid w:val="001E628F"/>
    <w:rsid w:val="001F0A91"/>
    <w:rsid w:val="001F28CD"/>
    <w:rsid w:val="00200F7F"/>
    <w:rsid w:val="0022256D"/>
    <w:rsid w:val="002304CD"/>
    <w:rsid w:val="00231323"/>
    <w:rsid w:val="002343C9"/>
    <w:rsid w:val="00243062"/>
    <w:rsid w:val="0024649D"/>
    <w:rsid w:val="002466C6"/>
    <w:rsid w:val="00252338"/>
    <w:rsid w:val="002556A9"/>
    <w:rsid w:val="002556E4"/>
    <w:rsid w:val="00260BBE"/>
    <w:rsid w:val="00262B20"/>
    <w:rsid w:val="0026691A"/>
    <w:rsid w:val="002703A2"/>
    <w:rsid w:val="0028502A"/>
    <w:rsid w:val="00292F76"/>
    <w:rsid w:val="002A23A9"/>
    <w:rsid w:val="002A5C19"/>
    <w:rsid w:val="002A6696"/>
    <w:rsid w:val="002B7143"/>
    <w:rsid w:val="002D227F"/>
    <w:rsid w:val="002D6622"/>
    <w:rsid w:val="002E0CF8"/>
    <w:rsid w:val="002E3B46"/>
    <w:rsid w:val="002E42DF"/>
    <w:rsid w:val="002E69A3"/>
    <w:rsid w:val="002E6CF7"/>
    <w:rsid w:val="002F5D64"/>
    <w:rsid w:val="002F7665"/>
    <w:rsid w:val="00304275"/>
    <w:rsid w:val="00310176"/>
    <w:rsid w:val="00317330"/>
    <w:rsid w:val="00324B33"/>
    <w:rsid w:val="00330751"/>
    <w:rsid w:val="00331724"/>
    <w:rsid w:val="00336D02"/>
    <w:rsid w:val="00343394"/>
    <w:rsid w:val="00354E0D"/>
    <w:rsid w:val="00355EE6"/>
    <w:rsid w:val="003717F6"/>
    <w:rsid w:val="00381CE9"/>
    <w:rsid w:val="00385909"/>
    <w:rsid w:val="00387140"/>
    <w:rsid w:val="00396B20"/>
    <w:rsid w:val="003A1751"/>
    <w:rsid w:val="003A23E3"/>
    <w:rsid w:val="003B6B1A"/>
    <w:rsid w:val="003D019F"/>
    <w:rsid w:val="003E102A"/>
    <w:rsid w:val="003E545C"/>
    <w:rsid w:val="003F4891"/>
    <w:rsid w:val="003F78A9"/>
    <w:rsid w:val="00406585"/>
    <w:rsid w:val="00414631"/>
    <w:rsid w:val="00417424"/>
    <w:rsid w:val="00426AAD"/>
    <w:rsid w:val="004278F2"/>
    <w:rsid w:val="00433824"/>
    <w:rsid w:val="00435787"/>
    <w:rsid w:val="00436ADD"/>
    <w:rsid w:val="004416DD"/>
    <w:rsid w:val="00451247"/>
    <w:rsid w:val="00462FF6"/>
    <w:rsid w:val="00465C50"/>
    <w:rsid w:val="00476460"/>
    <w:rsid w:val="00476C7B"/>
    <w:rsid w:val="00481B6F"/>
    <w:rsid w:val="00491686"/>
    <w:rsid w:val="004A708C"/>
    <w:rsid w:val="004B1354"/>
    <w:rsid w:val="004B36D6"/>
    <w:rsid w:val="004C1BE2"/>
    <w:rsid w:val="004C2364"/>
    <w:rsid w:val="004D1444"/>
    <w:rsid w:val="004D16C6"/>
    <w:rsid w:val="004D3C97"/>
    <w:rsid w:val="004D41D7"/>
    <w:rsid w:val="004E27C1"/>
    <w:rsid w:val="00501F9F"/>
    <w:rsid w:val="00504A62"/>
    <w:rsid w:val="005274CB"/>
    <w:rsid w:val="00530750"/>
    <w:rsid w:val="0053416B"/>
    <w:rsid w:val="005354D3"/>
    <w:rsid w:val="005552B6"/>
    <w:rsid w:val="0056627E"/>
    <w:rsid w:val="005704ED"/>
    <w:rsid w:val="00571CA6"/>
    <w:rsid w:val="00575150"/>
    <w:rsid w:val="00580A6C"/>
    <w:rsid w:val="00586C99"/>
    <w:rsid w:val="00591B63"/>
    <w:rsid w:val="005A102C"/>
    <w:rsid w:val="005A6764"/>
    <w:rsid w:val="005B4CAD"/>
    <w:rsid w:val="005C2DD7"/>
    <w:rsid w:val="005C41D9"/>
    <w:rsid w:val="005C4C04"/>
    <w:rsid w:val="005C6DDD"/>
    <w:rsid w:val="005D7E77"/>
    <w:rsid w:val="005E043B"/>
    <w:rsid w:val="005F24A0"/>
    <w:rsid w:val="005F5035"/>
    <w:rsid w:val="005F6DA4"/>
    <w:rsid w:val="0061332A"/>
    <w:rsid w:val="00620175"/>
    <w:rsid w:val="0064651A"/>
    <w:rsid w:val="00655429"/>
    <w:rsid w:val="006650CC"/>
    <w:rsid w:val="00667417"/>
    <w:rsid w:val="006807E1"/>
    <w:rsid w:val="00683591"/>
    <w:rsid w:val="006A772D"/>
    <w:rsid w:val="006B1222"/>
    <w:rsid w:val="006B4032"/>
    <w:rsid w:val="006B65E6"/>
    <w:rsid w:val="006C1264"/>
    <w:rsid w:val="006C708A"/>
    <w:rsid w:val="006C7C96"/>
    <w:rsid w:val="006E10FA"/>
    <w:rsid w:val="006E1E9D"/>
    <w:rsid w:val="006E4ECC"/>
    <w:rsid w:val="0070695D"/>
    <w:rsid w:val="00707FE4"/>
    <w:rsid w:val="0071180E"/>
    <w:rsid w:val="007118EC"/>
    <w:rsid w:val="0071281A"/>
    <w:rsid w:val="00732C79"/>
    <w:rsid w:val="00734B8D"/>
    <w:rsid w:val="00734F81"/>
    <w:rsid w:val="00740E65"/>
    <w:rsid w:val="0074235A"/>
    <w:rsid w:val="007549B7"/>
    <w:rsid w:val="00754D8B"/>
    <w:rsid w:val="00770A24"/>
    <w:rsid w:val="00771DC8"/>
    <w:rsid w:val="0077740B"/>
    <w:rsid w:val="00781150"/>
    <w:rsid w:val="00785D94"/>
    <w:rsid w:val="0079764E"/>
    <w:rsid w:val="007A1BBE"/>
    <w:rsid w:val="007A20CE"/>
    <w:rsid w:val="007A29F8"/>
    <w:rsid w:val="007A3C95"/>
    <w:rsid w:val="007B5792"/>
    <w:rsid w:val="007D2FD0"/>
    <w:rsid w:val="007D5DE2"/>
    <w:rsid w:val="007E1CAB"/>
    <w:rsid w:val="00800817"/>
    <w:rsid w:val="008041E8"/>
    <w:rsid w:val="00805E47"/>
    <w:rsid w:val="00811AE6"/>
    <w:rsid w:val="00812E78"/>
    <w:rsid w:val="0081513D"/>
    <w:rsid w:val="00821A6A"/>
    <w:rsid w:val="00826E62"/>
    <w:rsid w:val="008318C1"/>
    <w:rsid w:val="00841038"/>
    <w:rsid w:val="00846850"/>
    <w:rsid w:val="008472B7"/>
    <w:rsid w:val="00854851"/>
    <w:rsid w:val="00862F82"/>
    <w:rsid w:val="00866A8A"/>
    <w:rsid w:val="00875318"/>
    <w:rsid w:val="00897592"/>
    <w:rsid w:val="0089771F"/>
    <w:rsid w:val="008A2487"/>
    <w:rsid w:val="008A2746"/>
    <w:rsid w:val="008C2687"/>
    <w:rsid w:val="008C4C21"/>
    <w:rsid w:val="008C5585"/>
    <w:rsid w:val="008D7024"/>
    <w:rsid w:val="008E226A"/>
    <w:rsid w:val="008E56D3"/>
    <w:rsid w:val="008F0116"/>
    <w:rsid w:val="00925408"/>
    <w:rsid w:val="009274D2"/>
    <w:rsid w:val="009331B6"/>
    <w:rsid w:val="00936E87"/>
    <w:rsid w:val="0093786F"/>
    <w:rsid w:val="00937A25"/>
    <w:rsid w:val="00943671"/>
    <w:rsid w:val="00955CF8"/>
    <w:rsid w:val="0095671B"/>
    <w:rsid w:val="00960DD3"/>
    <w:rsid w:val="00983344"/>
    <w:rsid w:val="00983D9D"/>
    <w:rsid w:val="0098437B"/>
    <w:rsid w:val="0099118B"/>
    <w:rsid w:val="00993209"/>
    <w:rsid w:val="00993307"/>
    <w:rsid w:val="009A0BF4"/>
    <w:rsid w:val="009B0075"/>
    <w:rsid w:val="009B26A6"/>
    <w:rsid w:val="009B6FB3"/>
    <w:rsid w:val="009C07C4"/>
    <w:rsid w:val="009C1B00"/>
    <w:rsid w:val="009C4049"/>
    <w:rsid w:val="009D0478"/>
    <w:rsid w:val="009D4FC6"/>
    <w:rsid w:val="009E0DF5"/>
    <w:rsid w:val="009E6A69"/>
    <w:rsid w:val="009F013E"/>
    <w:rsid w:val="009F1854"/>
    <w:rsid w:val="00A004D0"/>
    <w:rsid w:val="00A242A7"/>
    <w:rsid w:val="00A246CD"/>
    <w:rsid w:val="00A260DF"/>
    <w:rsid w:val="00A35293"/>
    <w:rsid w:val="00A45717"/>
    <w:rsid w:val="00A63CD3"/>
    <w:rsid w:val="00A67631"/>
    <w:rsid w:val="00A84C6B"/>
    <w:rsid w:val="00A86D03"/>
    <w:rsid w:val="00A9274F"/>
    <w:rsid w:val="00A935F5"/>
    <w:rsid w:val="00A93F6D"/>
    <w:rsid w:val="00AA009D"/>
    <w:rsid w:val="00AA1ED7"/>
    <w:rsid w:val="00AA65BE"/>
    <w:rsid w:val="00AB5CEB"/>
    <w:rsid w:val="00AD2A69"/>
    <w:rsid w:val="00AF7031"/>
    <w:rsid w:val="00B0032A"/>
    <w:rsid w:val="00B153B4"/>
    <w:rsid w:val="00B23EE3"/>
    <w:rsid w:val="00B36C6E"/>
    <w:rsid w:val="00B376B4"/>
    <w:rsid w:val="00B5363E"/>
    <w:rsid w:val="00B53AC7"/>
    <w:rsid w:val="00B56790"/>
    <w:rsid w:val="00B61BFC"/>
    <w:rsid w:val="00B77061"/>
    <w:rsid w:val="00B83773"/>
    <w:rsid w:val="00B85604"/>
    <w:rsid w:val="00B95923"/>
    <w:rsid w:val="00BB3E6D"/>
    <w:rsid w:val="00BC1AE4"/>
    <w:rsid w:val="00BC5DE9"/>
    <w:rsid w:val="00BD2E89"/>
    <w:rsid w:val="00BE678B"/>
    <w:rsid w:val="00BF26DD"/>
    <w:rsid w:val="00BF4781"/>
    <w:rsid w:val="00C052A5"/>
    <w:rsid w:val="00C05605"/>
    <w:rsid w:val="00C15BE8"/>
    <w:rsid w:val="00C2075A"/>
    <w:rsid w:val="00C24260"/>
    <w:rsid w:val="00C3654B"/>
    <w:rsid w:val="00C407D4"/>
    <w:rsid w:val="00C44460"/>
    <w:rsid w:val="00C454ED"/>
    <w:rsid w:val="00C53323"/>
    <w:rsid w:val="00C62AD3"/>
    <w:rsid w:val="00C67CE0"/>
    <w:rsid w:val="00C71F15"/>
    <w:rsid w:val="00C72E9D"/>
    <w:rsid w:val="00C82298"/>
    <w:rsid w:val="00CA4975"/>
    <w:rsid w:val="00CB4452"/>
    <w:rsid w:val="00CB5D10"/>
    <w:rsid w:val="00CB66DF"/>
    <w:rsid w:val="00CB6E2C"/>
    <w:rsid w:val="00CC4E0E"/>
    <w:rsid w:val="00CC59F2"/>
    <w:rsid w:val="00CD3E48"/>
    <w:rsid w:val="00CE0CBA"/>
    <w:rsid w:val="00CE2228"/>
    <w:rsid w:val="00CE6640"/>
    <w:rsid w:val="00CF03E7"/>
    <w:rsid w:val="00CF2D34"/>
    <w:rsid w:val="00D031B7"/>
    <w:rsid w:val="00D064C3"/>
    <w:rsid w:val="00D166A7"/>
    <w:rsid w:val="00D17449"/>
    <w:rsid w:val="00D33EC7"/>
    <w:rsid w:val="00D34B15"/>
    <w:rsid w:val="00D36595"/>
    <w:rsid w:val="00D46283"/>
    <w:rsid w:val="00D564CF"/>
    <w:rsid w:val="00D60F72"/>
    <w:rsid w:val="00D6250A"/>
    <w:rsid w:val="00D72F85"/>
    <w:rsid w:val="00D7510D"/>
    <w:rsid w:val="00D762BF"/>
    <w:rsid w:val="00D85531"/>
    <w:rsid w:val="00D953E1"/>
    <w:rsid w:val="00D96A22"/>
    <w:rsid w:val="00DA1FC2"/>
    <w:rsid w:val="00DB0D26"/>
    <w:rsid w:val="00DB44E7"/>
    <w:rsid w:val="00DB5BA1"/>
    <w:rsid w:val="00DC2571"/>
    <w:rsid w:val="00DC7783"/>
    <w:rsid w:val="00DD4A28"/>
    <w:rsid w:val="00DD7703"/>
    <w:rsid w:val="00DD7D9E"/>
    <w:rsid w:val="00DE4CF0"/>
    <w:rsid w:val="00DF5D36"/>
    <w:rsid w:val="00E01E05"/>
    <w:rsid w:val="00E15EAA"/>
    <w:rsid w:val="00E20800"/>
    <w:rsid w:val="00E21922"/>
    <w:rsid w:val="00E36559"/>
    <w:rsid w:val="00E40B55"/>
    <w:rsid w:val="00E4386E"/>
    <w:rsid w:val="00E45694"/>
    <w:rsid w:val="00E4669F"/>
    <w:rsid w:val="00E477A3"/>
    <w:rsid w:val="00E53664"/>
    <w:rsid w:val="00E70C39"/>
    <w:rsid w:val="00E70E4D"/>
    <w:rsid w:val="00E82180"/>
    <w:rsid w:val="00E90AE8"/>
    <w:rsid w:val="00E93112"/>
    <w:rsid w:val="00E95D71"/>
    <w:rsid w:val="00E9740E"/>
    <w:rsid w:val="00EA4C1C"/>
    <w:rsid w:val="00EB359F"/>
    <w:rsid w:val="00EB3D64"/>
    <w:rsid w:val="00EC3FF2"/>
    <w:rsid w:val="00EC56B4"/>
    <w:rsid w:val="00ED42E8"/>
    <w:rsid w:val="00ED641C"/>
    <w:rsid w:val="00ED70A4"/>
    <w:rsid w:val="00EF643F"/>
    <w:rsid w:val="00F10CCD"/>
    <w:rsid w:val="00F130F5"/>
    <w:rsid w:val="00F34C02"/>
    <w:rsid w:val="00F36AFD"/>
    <w:rsid w:val="00F51182"/>
    <w:rsid w:val="00F52421"/>
    <w:rsid w:val="00F53973"/>
    <w:rsid w:val="00F60C6A"/>
    <w:rsid w:val="00F62B92"/>
    <w:rsid w:val="00F73384"/>
    <w:rsid w:val="00F759B9"/>
    <w:rsid w:val="00F81B3B"/>
    <w:rsid w:val="00FB080C"/>
    <w:rsid w:val="00FC31B3"/>
    <w:rsid w:val="00FC5C68"/>
    <w:rsid w:val="00FD0766"/>
    <w:rsid w:val="00FD6788"/>
    <w:rsid w:val="00FE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D03C0"/>
  <w15:chartTrackingRefBased/>
  <w15:docId w15:val="{C3BB26B2-71C9-482B-B908-DCA9BD71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noProof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118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E67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18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itaviBibliographyEntry">
    <w:name w:val="Citavi Bibliography Entry"/>
    <w:basedOn w:val="Standard"/>
    <w:link w:val="CitaviBibliographyEntryZchn"/>
    <w:rsid w:val="0081513D"/>
    <w:pPr>
      <w:spacing w:after="120"/>
    </w:pPr>
  </w:style>
  <w:style w:type="character" w:customStyle="1" w:styleId="CitaviBibliographyEntryZchn">
    <w:name w:val="Citavi Bibliography Entry Zchn"/>
    <w:basedOn w:val="Absatz-Standardschriftart"/>
    <w:link w:val="CitaviBibliographyEntry"/>
    <w:rsid w:val="0081513D"/>
  </w:style>
  <w:style w:type="paragraph" w:customStyle="1" w:styleId="CitaviBibliographyHeading">
    <w:name w:val="Citavi Bibliography Heading"/>
    <w:basedOn w:val="berschrift1"/>
    <w:link w:val="CitaviBibliographyHeadingZchn"/>
    <w:rsid w:val="0081513D"/>
  </w:style>
  <w:style w:type="character" w:customStyle="1" w:styleId="CitaviBibliographyHeadingZchn">
    <w:name w:val="Citavi Bibliography Heading Zchn"/>
    <w:basedOn w:val="Absatz-Standardschriftart"/>
    <w:link w:val="CitaviBibliographyHeading"/>
    <w:rsid w:val="008151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72F85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DC257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C257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C2571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6627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6627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6627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6627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6627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62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627E"/>
    <w:rPr>
      <w:rFonts w:ascii="Segoe UI" w:hAnsi="Segoe UI" w:cs="Segoe UI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E67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9932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de.statista.com/statistik/daten/studie/269508/umfrage/umsatz-der-unternehmen-in-der-arbeitnehmerueberlassung-in-deutschland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2BE52-D3C5-4018-A04C-52725749F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4733</Words>
  <Characters>29824</Characters>
  <Application>Microsoft Office Word</Application>
  <DocSecurity>0</DocSecurity>
  <Lines>248</Lines>
  <Paragraphs>68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weuffen</dc:creator>
  <cp:keywords/>
  <dc:description/>
  <cp:lastModifiedBy>martin weuffen</cp:lastModifiedBy>
  <cp:revision>42</cp:revision>
  <dcterms:created xsi:type="dcterms:W3CDTF">2015-02-13T14:00:00Z</dcterms:created>
  <dcterms:modified xsi:type="dcterms:W3CDTF">2015-04-11T15:48:00Z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Diplomarbeit</vt:lpwstr>
  </property>
  <property fmtid="{D5CDD505-2E9C-101B-9397-08002B2CF9AE}" pid="3" name="CitaviDocumentProperty_0">
    <vt:lpwstr>f1ed8f7d-1c65-4f06-ad48-3e96e725bea1</vt:lpwstr>
  </property>
  <property fmtid="{D5CDD505-2E9C-101B-9397-08002B2CF9AE}" pid="4" name="CitaviDocumentProperty_1">
    <vt:lpwstr>4.4.0.28</vt:lpwstr>
  </property>
  <property fmtid="{D5CDD505-2E9C-101B-9397-08002B2CF9AE}" pid="5" name="CitaviDocumentProperty_6">
    <vt:lpwstr>False</vt:lpwstr>
  </property>
  <property fmtid="{D5CDD505-2E9C-101B-9397-08002B2CF9AE}" pid="6" name="CitaviDocumentProperty_8">
    <vt:lpwstr>C:\Users\mw\Documents\Citavi 4\Projects\Diplomarbeit\Diplomarbeit.ctv4</vt:lpwstr>
  </property>
</Properties>
</file>