
<file path=[Content_Types].xml><?xml version="1.0" encoding="utf-8"?>
<Types xmlns="http://schemas.openxmlformats.org/package/2006/content-types">
  <Default Extension="bin" ContentType="application/vnd.openxmlformats-officedocument.oleObject"/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 xml:space="preserve">МИНИСТЕРСТВО ОБРАЗОВАНИЯ И НАУКИ РОССИЙСКОЙ </w:t>
      </w:r>
      <w:r w:rsidRPr="00342298">
        <w:rPr>
          <w:rFonts w:ascii="Times New Roman" w:eastAsia="Calibri" w:hAnsi="Times New Roman" w:cs="Times New Roman"/>
          <w:sz w:val="28"/>
          <w:szCs w:val="28"/>
        </w:rPr>
        <w:t>ФЕДЕРАЦИИ</w:t>
      </w:r>
    </w:p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>«КУБАНС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>КИЙ ГОСУДАРСТВЕННЫЙ УН</w:t>
      </w:r>
      <w:r w:rsidR="00F639D0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 xml:space="preserve">ВЕРСИТЕТ»         </w:t>
      </w:r>
      <w:r w:rsidRPr="00342298">
        <w:rPr>
          <w:rFonts w:ascii="Times New Roman" w:eastAsia="Calibri" w:hAnsi="Times New Roman" w:cs="Times New Roman"/>
          <w:b/>
          <w:sz w:val="28"/>
          <w:szCs w:val="28"/>
        </w:rPr>
        <w:t>(ФГБОУ ВО «КубГУ»)</w:t>
      </w:r>
    </w:p>
    <w:p w:rsidR="00342298" w:rsidRPr="00342298" w:rsidRDefault="00342298" w:rsidP="00342298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</w:t>
      </w:r>
      <w:r w:rsidR="000A1116">
        <w:rPr>
          <w:rFonts w:ascii="Times New Roman" w:eastAsia="Calibri" w:hAnsi="Times New Roman" w:cs="Times New Roman"/>
          <w:b/>
          <w:sz w:val="28"/>
          <w:szCs w:val="28"/>
        </w:rPr>
        <w:t>математических и компьютерных методов</w:t>
      </w: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655994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ДИПЛОМНАЯ</w:t>
      </w:r>
      <w:r w:rsidR="00342298" w:rsidRPr="00342298">
        <w:rPr>
          <w:rFonts w:ascii="Times New Roman" w:eastAsia="Calibri" w:hAnsi="Times New Roman" w:cs="Times New Roman"/>
          <w:b/>
          <w:sz w:val="28"/>
          <w:szCs w:val="28"/>
        </w:rPr>
        <w:t xml:space="preserve"> РАБОТА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2298" w:rsidRPr="00342298" w:rsidRDefault="00655994" w:rsidP="00E41A93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МЕТОД ФУНДАМЕНТАЛЬНЫЙ РЕШЕНИЙ ДЛЯ БИГАРМОНИЧЕСКОГО УРАВНЕНИЯ. ОБРАТНАЯ ЗАДАЧА ОБЪЁМНОГО ПОТЕНЦИАЛА</w:t>
      </w: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41A93" w:rsidRPr="00342298" w:rsidRDefault="00E41A93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Работу выполнил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>Д. А. Пасько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342298">
        <w:rPr>
          <w:rFonts w:ascii="Times New Roman" w:eastAsia="Calibri" w:hAnsi="Times New Roman" w:cs="Times New Roman"/>
          <w:sz w:val="24"/>
          <w:szCs w:val="20"/>
        </w:rPr>
        <w:t>(подпись, дата)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Факультет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математики и компьютерных наук    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="00330B1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Pr="00342298">
        <w:rPr>
          <w:rFonts w:ascii="Times New Roman" w:eastAsia="Calibri" w:hAnsi="Times New Roman" w:cs="Times New Roman"/>
          <w:sz w:val="28"/>
          <w:szCs w:val="28"/>
        </w:rPr>
        <w:t>курс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845372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>         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Направление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02.03.01 математика и компьютерные наук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="00E947F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092DB2" w:rsidP="00822648">
      <w:pPr>
        <w:spacing w:after="0" w:line="24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Научный руководитель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доцент кафедры </w:t>
      </w:r>
      <w:r w:rsidR="009A4528">
        <w:rPr>
          <w:rFonts w:ascii="Times New Roman" w:eastAsia="Calibri" w:hAnsi="Times New Roman" w:cs="Times New Roman"/>
          <w:sz w:val="28"/>
          <w:szCs w:val="28"/>
        </w:rPr>
        <w:t>МКМ</w:t>
      </w:r>
      <w:r w:rsidR="005A0A0F">
        <w:rPr>
          <w:rFonts w:ascii="Times New Roman" w:eastAsia="Calibri" w:hAnsi="Times New Roman" w:cs="Times New Roman"/>
          <w:sz w:val="28"/>
          <w:szCs w:val="28"/>
        </w:rPr>
        <w:t>,</w:t>
      </w:r>
    </w:p>
    <w:p w:rsidR="00342298" w:rsidRPr="00342298" w:rsidRDefault="005A0A0F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канд. </w:t>
      </w:r>
      <w:r w:rsidR="007D6579">
        <w:rPr>
          <w:rFonts w:ascii="Times New Roman" w:eastAsia="Calibri" w:hAnsi="Times New Roman" w:cs="Times New Roman"/>
          <w:sz w:val="28"/>
          <w:szCs w:val="28"/>
        </w:rPr>
        <w:t>физ.-мат</w:t>
      </w:r>
      <w:r>
        <w:rPr>
          <w:rFonts w:ascii="Times New Roman" w:eastAsia="Calibri" w:hAnsi="Times New Roman" w:cs="Times New Roman"/>
          <w:sz w:val="28"/>
          <w:szCs w:val="28"/>
        </w:rPr>
        <w:t>. наук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</w:t>
      </w:r>
      <w:r w:rsidR="00092D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r w:rsidR="007D657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</w:t>
      </w:r>
      <w:r w:rsidR="00845372">
        <w:rPr>
          <w:rFonts w:ascii="Times New Roman" w:eastAsia="Calibri" w:hAnsi="Times New Roman" w:cs="Times New Roman"/>
          <w:sz w:val="28"/>
          <w:szCs w:val="28"/>
        </w:rPr>
        <w:t>А. А. Свидлов</w:t>
      </w:r>
      <w:r w:rsidR="00342298"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Нормоконтролер</w:t>
      </w:r>
    </w:p>
    <w:p w:rsidR="00342298" w:rsidRPr="00342298" w:rsidRDefault="0036235B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ст. лаборант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</w:t>
      </w:r>
      <w:r w:rsidR="002221BB">
        <w:rPr>
          <w:rFonts w:ascii="Times New Roman" w:eastAsia="Calibri" w:hAnsi="Times New Roman" w:cs="Times New Roman"/>
          <w:sz w:val="28"/>
          <w:szCs w:val="28"/>
        </w:rPr>
        <w:t>Ю. А. Кравченко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41A93" w:rsidRDefault="00E41A93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41A93" w:rsidRDefault="00E41A93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4D5B86" w:rsidRPr="00342298" w:rsidRDefault="004D5B86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14C28" w:rsidRPr="005A0A0F" w:rsidRDefault="00342298" w:rsidP="005A0A0F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lastRenderedPageBreak/>
        <w:t>Краснодар 201</w:t>
      </w:r>
      <w:r w:rsidR="00C76C8B">
        <w:rPr>
          <w:rFonts w:ascii="Times New Roman" w:eastAsia="Calibri" w:hAnsi="Times New Roman" w:cs="Times New Roman"/>
          <w:sz w:val="28"/>
          <w:szCs w:val="28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72214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14C28" w:rsidRPr="00586EC2" w:rsidRDefault="00484732" w:rsidP="00FA4EDC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586EC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93C74" w:rsidRDefault="004355A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34362580" w:history="1">
            <w:r w:rsidR="00793C74" w:rsidRPr="00F45A78">
              <w:rPr>
                <w:rStyle w:val="a4"/>
                <w:noProof/>
              </w:rPr>
              <w:t>ВВЕДЕНИЕ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_Toc534362580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1" w:history="1">
            <w:r w:rsidRPr="00F45A78">
              <w:rPr>
                <w:rStyle w:val="a4"/>
                <w:noProof/>
              </w:rPr>
              <w:t>Обозначения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2" w:history="1">
            <w:r w:rsidRPr="00F45A78">
              <w:rPr>
                <w:rStyle w:val="a4"/>
                <w:rFonts w:cs="Times New Roman"/>
                <w:noProof/>
              </w:rPr>
              <w:t>Устойчивый алгоритм аппроксимации в гильбертовом пространстве по любой независимой системе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3" w:history="1">
            <w:r w:rsidRPr="00F45A78">
              <w:rPr>
                <w:rStyle w:val="a4"/>
                <w:rFonts w:cs="Times New Roman"/>
                <w:noProof/>
              </w:rPr>
              <w:t>1 Общие сведения о задаче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4" w:history="1">
            <w:r w:rsidRPr="00F45A78">
              <w:rPr>
                <w:rStyle w:val="a4"/>
                <w:rFonts w:cs="Times New Roman"/>
                <w:noProof/>
              </w:rPr>
              <w:t>2 Причины неустойчивости аппроксимации и примеры неустойчивости для распространённых систем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5" w:history="1">
            <w:r w:rsidRPr="00F45A78">
              <w:rPr>
                <w:rStyle w:val="a4"/>
                <w:rFonts w:cs="Times New Roman"/>
                <w:noProof/>
              </w:rPr>
              <w:t>3 Попытки обойти неустойчивость, меняя точность интегрирования и комбинируя разные методы решения СЛАУ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6" w:history="1">
            <w:r w:rsidRPr="00F45A78">
              <w:rPr>
                <w:rStyle w:val="a4"/>
                <w:rFonts w:cs="Times New Roman"/>
                <w:noProof/>
              </w:rPr>
              <w:t>4 Метод покоординатной минимизации и его возможная ограниченность вследствие ошибок округления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7" w:history="1">
            <w:r w:rsidRPr="00F45A78">
              <w:rPr>
                <w:rStyle w:val="a4"/>
                <w:rFonts w:cs="Times New Roman"/>
                <w:noProof/>
              </w:rPr>
              <w:t>5 Многошаговый алгоритм аппроксимации, гарантирующий устойчивость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8" w:history="1">
            <w:r w:rsidRPr="00F45A78">
              <w:rPr>
                <w:rStyle w:val="a4"/>
                <w:rFonts w:cs="Times New Roman"/>
                <w:noProof/>
              </w:rPr>
              <w:t>6 Замечание об ортогональных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9" w:history="1">
            <w:r w:rsidRPr="00F45A78">
              <w:rPr>
                <w:rStyle w:val="a4"/>
                <w:rFonts w:cs="Times New Roman"/>
                <w:noProof/>
              </w:rPr>
              <w:t xml:space="preserve">7 Примеры использования ультра-гибридного метода для аппроксимации в пространствах, отличных от </w:t>
            </w:r>
            <m:oMath>
              <m:r>
                <w:rPr>
                  <w:rStyle w:val="a4"/>
                  <w:rFonts w:ascii="Cambria Math" w:hAnsi="Cambria Math" w:cs="Times New Roman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L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2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α</m:t>
              </m:r>
              <m:r>
                <w:rPr>
                  <w:rStyle w:val="a4"/>
                  <w:rFonts w:ascii="Cambria Math" w:hAnsi="Cambria Math" w:cs="Times New Roman"/>
                  <w:noProof/>
                </w:rPr>
                <m:t>,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β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0" w:history="1">
            <w:r w:rsidRPr="00F45A78">
              <w:rPr>
                <w:rStyle w:val="a4"/>
                <w:rFonts w:cs="Times New Roman"/>
                <w:noProof/>
              </w:rPr>
              <w:t>8 Обзор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1" w:history="1">
            <w:r w:rsidRPr="00F45A78">
              <w:rPr>
                <w:rStyle w:val="a4"/>
                <w:noProof/>
              </w:rPr>
              <w:t>1 Необходимые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2" w:history="1">
            <w:r w:rsidRPr="00F45A78">
              <w:rPr>
                <w:rStyle w:val="a4"/>
                <w:noProof/>
              </w:rPr>
              <w:t>1.2 Определение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3" w:history="1">
            <w:r w:rsidRPr="00F45A78">
              <w:rPr>
                <w:rStyle w:val="a4"/>
                <w:noProof/>
              </w:rPr>
              <w:t>1.4 Суть метода базисных потенциалов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4" w:history="1">
            <w:r w:rsidRPr="00F45A78">
              <w:rPr>
                <w:rStyle w:val="a4"/>
                <w:noProof/>
              </w:rPr>
              <w:t>1.5 Сведение метода базисных потенциалов к комплексу простых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5" w:history="1">
            <w:r w:rsidRPr="00F45A78">
              <w:rPr>
                <w:rStyle w:val="a4"/>
                <w:noProof/>
              </w:rPr>
              <w:t>2 Входные данные для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6" w:history="1">
            <w:r w:rsidRPr="00F45A78">
              <w:rPr>
                <w:rStyle w:val="a4"/>
                <w:noProof/>
              </w:rPr>
              <w:t>2.1 Тестовые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7" w:history="1">
            <w:r w:rsidRPr="00F45A78">
              <w:rPr>
                <w:rStyle w:val="a4"/>
                <w:noProof/>
              </w:rPr>
              <w:t>2.1.4 Параметризация «острия»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8" w:history="1">
            <w:r w:rsidRPr="00F45A78">
              <w:rPr>
                <w:rStyle w:val="a4"/>
                <w:noProof/>
              </w:rPr>
              <w:t>2.2 Тестовые граничные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9" w:history="1">
            <w:r w:rsidRPr="00F45A78">
              <w:rPr>
                <w:rStyle w:val="a4"/>
                <w:noProof/>
              </w:rPr>
              <w:t>3 Исследование устойчивости приближённого решения и качества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0" w:history="1">
            <w:r w:rsidRPr="00F45A78">
              <w:rPr>
                <w:rStyle w:val="a4"/>
                <w:noProof/>
              </w:rPr>
              <w:t>3.1 Эффективность метода базисных потенциалов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1" w:history="1">
            <w:r w:rsidRPr="00F45A78">
              <w:rPr>
                <w:rStyle w:val="a4"/>
                <w:noProof/>
              </w:rPr>
              <w:t>3.2 Поиск метода решения СЛАУ, при котором приближённое решение покажет наилучшую устойчивость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2" w:history="1">
            <w:r w:rsidRPr="00F45A78">
              <w:rPr>
                <w:rStyle w:val="a4"/>
                <w:noProof/>
              </w:rPr>
              <w:t>3.3 Поиск расположения базисных точек, обеспечивающего наилучшую аппроксимацию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3" w:history="1">
            <w:r w:rsidRPr="00F45A78">
              <w:rPr>
                <w:rStyle w:val="a4"/>
                <w:noProof/>
              </w:rPr>
              <w:t>3.3.1 Описание контуров, вблизи которых берутся базисные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4" w:history="1">
            <w:r w:rsidRPr="00F45A78">
              <w:rPr>
                <w:rStyle w:val="a4"/>
                <w:noProof/>
              </w:rPr>
              <w:t>3.3.2 Зависимость качества аппроксимации от кривых, вблизи которых берутся базисные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5" w:history="1">
            <w:r w:rsidRPr="00F45A78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74" w:rsidRDefault="00793C7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6" w:history="1">
            <w:r w:rsidRPr="00F45A78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_Toc534362606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2AE" w:rsidRDefault="004355A5" w:rsidP="00D40744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16C57" w:rsidRPr="00D40744" w:rsidRDefault="00B16C57" w:rsidP="00D40744">
      <w:pPr>
        <w:rPr>
          <w:rFonts w:ascii="Times New Roman" w:hAnsi="Times New Roman" w:cs="Times New Roman"/>
          <w:sz w:val="28"/>
          <w:szCs w:val="28"/>
        </w:rPr>
      </w:pPr>
    </w:p>
    <w:p w:rsidR="00B16C57" w:rsidRDefault="00B16C57" w:rsidP="00FA4EDC">
      <w:pPr>
        <w:pStyle w:val="1"/>
        <w:sectPr w:rsidR="00B16C57" w:rsidSect="00342298">
          <w:footerReference w:type="default" r:id="rId8"/>
          <w:type w:val="continuous"/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FD0BEE" w:rsidRPr="000F6650" w:rsidRDefault="00586EC2" w:rsidP="00FA4EDC">
      <w:pPr>
        <w:pStyle w:val="1"/>
      </w:pPr>
      <w:bookmarkStart w:id="0" w:name="_Toc534362580"/>
      <w:r>
        <w:lastRenderedPageBreak/>
        <w:t>ВВЕДЕНИЕ</w:t>
      </w:r>
      <w:bookmarkEnd w:id="0"/>
    </w:p>
    <w:p w:rsidR="007773F9" w:rsidRDefault="00CE13C9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Большое количество явлений современного мира люди уже умеют описывать математическими моделями, при этом оказывается, что немалая часть таких явлений </w:t>
      </w:r>
      <w:r w:rsidR="006C051A">
        <w:rPr>
          <w:rFonts w:ascii="Times New Roman" w:hAnsi="Times New Roman" w:cs="Times New Roman"/>
          <w:sz w:val="28"/>
        </w:rPr>
        <w:t xml:space="preserve">сводится к краевым задачам </w:t>
      </w:r>
      <w:r w:rsidR="00035046">
        <w:rPr>
          <w:rFonts w:ascii="Times New Roman" w:hAnsi="Times New Roman" w:cs="Times New Roman"/>
          <w:sz w:val="28"/>
        </w:rPr>
        <w:t xml:space="preserve">математической физики </w:t>
      </w:r>
      <w:r w:rsidR="006C051A">
        <w:rPr>
          <w:rFonts w:ascii="Times New Roman" w:hAnsi="Times New Roman" w:cs="Times New Roman"/>
          <w:sz w:val="28"/>
        </w:rPr>
        <w:t xml:space="preserve">всего нескольких категорий. </w:t>
      </w:r>
      <w:r w:rsidR="007773F9">
        <w:rPr>
          <w:rFonts w:ascii="Times New Roman" w:hAnsi="Times New Roman" w:cs="Times New Roman"/>
          <w:sz w:val="28"/>
        </w:rPr>
        <w:t xml:space="preserve">За всяким физическим процессом стоит некоторая </w:t>
      </w:r>
      <w:r w:rsidR="00B65B0E">
        <w:rPr>
          <w:rFonts w:ascii="Times New Roman" w:hAnsi="Times New Roman" w:cs="Times New Roman"/>
          <w:sz w:val="28"/>
        </w:rPr>
        <w:t>зависимость (</w:t>
      </w:r>
      <w:r w:rsidR="007773F9">
        <w:rPr>
          <w:rFonts w:ascii="Times New Roman" w:hAnsi="Times New Roman" w:cs="Times New Roman"/>
          <w:sz w:val="28"/>
        </w:rPr>
        <w:t>функция</w:t>
      </w:r>
      <w:r w:rsidR="00B65B0E">
        <w:rPr>
          <w:rFonts w:ascii="Times New Roman" w:hAnsi="Times New Roman" w:cs="Times New Roman"/>
          <w:sz w:val="28"/>
        </w:rPr>
        <w:t xml:space="preserve">), которую для каких-то целей требуется выразить с помощью уже известных функций. </w:t>
      </w:r>
    </w:p>
    <w:p w:rsidR="00C36982" w:rsidRDefault="001D2AA0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Многие математические модели</w:t>
      </w:r>
      <w:r w:rsidR="00CC0912">
        <w:rPr>
          <w:rFonts w:ascii="Times New Roman" w:hAnsi="Times New Roman" w:cs="Times New Roman"/>
          <w:sz w:val="28"/>
        </w:rPr>
        <w:t xml:space="preserve"> реальных физических процессов представляют из себя краевые задачи, в которых используются гармонические операторы</w:t>
      </w:r>
      <w:r w:rsidR="006F4649">
        <w:rPr>
          <w:rFonts w:ascii="Times New Roman" w:hAnsi="Times New Roman" w:cs="Times New Roman"/>
          <w:sz w:val="28"/>
        </w:rPr>
        <w:t>; наиболее часто это верно для задач гидродинамики</w:t>
      </w:r>
      <w:r w:rsidR="009116A7">
        <w:rPr>
          <w:rFonts w:ascii="Times New Roman" w:hAnsi="Times New Roman" w:cs="Times New Roman"/>
          <w:sz w:val="28"/>
        </w:rPr>
        <w:t xml:space="preserve"> и квантовой физики</w:t>
      </w:r>
      <w:r w:rsidR="006D0254">
        <w:rPr>
          <w:rFonts w:ascii="Times New Roman" w:hAnsi="Times New Roman" w:cs="Times New Roman"/>
          <w:sz w:val="28"/>
        </w:rPr>
        <w:t xml:space="preserve">, гармонические операторы присутствуют в уравнениях </w:t>
      </w:r>
      <w:r w:rsidR="000C1184">
        <w:rPr>
          <w:rFonts w:ascii="Times New Roman" w:hAnsi="Times New Roman" w:cs="Times New Roman"/>
          <w:sz w:val="28"/>
        </w:rPr>
        <w:t xml:space="preserve">Лапласа, Пуассона, </w:t>
      </w:r>
      <w:r w:rsidR="006D0254">
        <w:rPr>
          <w:rFonts w:ascii="Times New Roman" w:hAnsi="Times New Roman" w:cs="Times New Roman"/>
          <w:sz w:val="28"/>
        </w:rPr>
        <w:t>Гельмгольца</w:t>
      </w:r>
      <w:r w:rsidR="00A10D5D">
        <w:rPr>
          <w:rFonts w:ascii="Times New Roman" w:hAnsi="Times New Roman" w:cs="Times New Roman"/>
          <w:sz w:val="28"/>
        </w:rPr>
        <w:t xml:space="preserve">, </w:t>
      </w:r>
      <w:r w:rsidR="00482D47">
        <w:rPr>
          <w:rFonts w:ascii="Times New Roman" w:hAnsi="Times New Roman" w:cs="Times New Roman"/>
          <w:sz w:val="28"/>
        </w:rPr>
        <w:t xml:space="preserve">Шредингера, </w:t>
      </w:r>
      <w:r w:rsidR="00A10D5D">
        <w:rPr>
          <w:rFonts w:ascii="Times New Roman" w:hAnsi="Times New Roman" w:cs="Times New Roman"/>
          <w:sz w:val="28"/>
        </w:rPr>
        <w:t>в уравнениях, описывающих стационарные процессы</w:t>
      </w:r>
      <w:r w:rsidR="00035046">
        <w:rPr>
          <w:rFonts w:ascii="Times New Roman" w:hAnsi="Times New Roman" w:cs="Times New Roman"/>
          <w:sz w:val="28"/>
        </w:rPr>
        <w:t xml:space="preserve">, включая </w:t>
      </w:r>
      <w:r w:rsidR="004961BB">
        <w:rPr>
          <w:rFonts w:ascii="Times New Roman" w:hAnsi="Times New Roman" w:cs="Times New Roman"/>
          <w:sz w:val="28"/>
        </w:rPr>
        <w:t xml:space="preserve">установившееся </w:t>
      </w:r>
      <w:r w:rsidR="00035046">
        <w:rPr>
          <w:rFonts w:ascii="Times New Roman" w:hAnsi="Times New Roman" w:cs="Times New Roman"/>
          <w:sz w:val="28"/>
        </w:rPr>
        <w:t>распределение тепла, силу тяготения</w:t>
      </w:r>
      <w:r w:rsidR="004961BB">
        <w:rPr>
          <w:rFonts w:ascii="Times New Roman" w:hAnsi="Times New Roman" w:cs="Times New Roman"/>
          <w:sz w:val="28"/>
        </w:rPr>
        <w:t>, потоки в устоявшихся течениях жидкости</w:t>
      </w:r>
      <w:r w:rsidR="00035046">
        <w:rPr>
          <w:rFonts w:ascii="Times New Roman" w:hAnsi="Times New Roman" w:cs="Times New Roman"/>
          <w:sz w:val="28"/>
        </w:rPr>
        <w:t xml:space="preserve"> или же силы электрического взаимодействия</w:t>
      </w:r>
      <w:r w:rsidR="006F4649">
        <w:rPr>
          <w:rFonts w:ascii="Times New Roman" w:hAnsi="Times New Roman" w:cs="Times New Roman"/>
          <w:sz w:val="28"/>
        </w:rPr>
        <w:t>. Решение таких задач можно строить разными методами, однако наиболее</w:t>
      </w:r>
      <w:r w:rsidR="009116A7">
        <w:rPr>
          <w:rFonts w:ascii="Times New Roman" w:hAnsi="Times New Roman" w:cs="Times New Roman"/>
          <w:sz w:val="28"/>
        </w:rPr>
        <w:t xml:space="preserve"> продуктивными из этих методов являются проекционные</w:t>
      </w:r>
      <w:r w:rsidR="00F908B5">
        <w:rPr>
          <w:rFonts w:ascii="Times New Roman" w:hAnsi="Times New Roman" w:cs="Times New Roman"/>
          <w:sz w:val="28"/>
        </w:rPr>
        <w:t>, приближённо выражающие решение задачи через проекцию на какое-то пространство функций</w:t>
      </w:r>
      <w:r w:rsidR="0008651D">
        <w:rPr>
          <w:rFonts w:ascii="Times New Roman" w:hAnsi="Times New Roman" w:cs="Times New Roman"/>
          <w:sz w:val="28"/>
        </w:rPr>
        <w:t xml:space="preserve">: такие решения </w:t>
      </w:r>
      <w:r w:rsidR="002B2B5A">
        <w:rPr>
          <w:rFonts w:ascii="Times New Roman" w:hAnsi="Times New Roman" w:cs="Times New Roman"/>
          <w:sz w:val="28"/>
        </w:rPr>
        <w:t>удобнее затем использовать в прикладных исследованиях изучаемых процессов</w:t>
      </w:r>
      <w:r w:rsidR="00C36982">
        <w:rPr>
          <w:rFonts w:ascii="Times New Roman" w:hAnsi="Times New Roman" w:cs="Times New Roman"/>
          <w:sz w:val="28"/>
        </w:rPr>
        <w:t>, вдобавок они оказываются очень точными</w:t>
      </w:r>
      <w:r w:rsidR="002B2B5A">
        <w:rPr>
          <w:rFonts w:ascii="Times New Roman" w:hAnsi="Times New Roman" w:cs="Times New Roman"/>
          <w:sz w:val="28"/>
        </w:rPr>
        <w:t xml:space="preserve">. </w:t>
      </w:r>
    </w:p>
    <w:p w:rsidR="00CB1A6B" w:rsidRPr="001D2AA0" w:rsidRDefault="002B2B5A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Относительно недавно</w:t>
      </w:r>
      <w:r w:rsidR="001417A9">
        <w:rPr>
          <w:rFonts w:ascii="Times New Roman" w:hAnsi="Times New Roman" w:cs="Times New Roman"/>
          <w:sz w:val="28"/>
        </w:rPr>
        <w:t xml:space="preserve"> (1960-е г.</w:t>
      </w:r>
      <w:r w:rsidR="00B53B84">
        <w:rPr>
          <w:rFonts w:ascii="Times New Roman" w:hAnsi="Times New Roman" w:cs="Times New Roman"/>
          <w:sz w:val="28"/>
        </w:rPr>
        <w:t>, в работах Купрадзе В. Д., Алексидзе М. А.</w:t>
      </w:r>
      <w:r w:rsidR="00B53B84" w:rsidRPr="00B53B84">
        <w:rPr>
          <w:rFonts w:ascii="Times New Roman" w:eastAsiaTheme="minorEastAsia" w:hAnsi="Times New Roman" w:cs="Times New Roman"/>
          <w:sz w:val="28"/>
        </w:rPr>
        <w:t xml:space="preserve"> </w:t>
      </w:r>
      <w:r w:rsidR="00B53B84" w:rsidRPr="00476259">
        <w:rPr>
          <w:rFonts w:ascii="Times New Roman" w:eastAsiaTheme="minorEastAsia" w:hAnsi="Times New Roman" w:cs="Times New Roman"/>
          <w:sz w:val="28"/>
        </w:rPr>
        <w:t>[</w:t>
      </w:r>
      <w:r w:rsidR="00B53B84">
        <w:rPr>
          <w:rFonts w:ascii="Times New Roman" w:eastAsiaTheme="minorEastAsia" w:hAnsi="Times New Roman" w:cs="Times New Roman"/>
          <w:sz w:val="28"/>
        </w:rPr>
        <w:t>13, 14</w:t>
      </w:r>
      <w:r w:rsidR="00B53B84" w:rsidRPr="00476259">
        <w:rPr>
          <w:rFonts w:ascii="Times New Roman" w:eastAsiaTheme="minorEastAsia" w:hAnsi="Times New Roman" w:cs="Times New Roman"/>
          <w:sz w:val="28"/>
        </w:rPr>
        <w:t>]</w:t>
      </w:r>
      <w:r w:rsidR="001417A9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класс проекционных методов пополнился методом базисных потенциалов</w:t>
      </w:r>
      <w:r w:rsidR="00AD3A0C">
        <w:rPr>
          <w:rFonts w:ascii="Times New Roman" w:hAnsi="Times New Roman" w:cs="Times New Roman"/>
          <w:sz w:val="28"/>
        </w:rPr>
        <w:t xml:space="preserve">, </w:t>
      </w:r>
      <w:r w:rsidR="001417A9">
        <w:rPr>
          <w:rFonts w:ascii="Times New Roman" w:hAnsi="Times New Roman" w:cs="Times New Roman"/>
          <w:sz w:val="28"/>
        </w:rPr>
        <w:t>вариантом метода фундаментальных решений</w:t>
      </w:r>
      <w:r w:rsidR="004D0158">
        <w:rPr>
          <w:rFonts w:ascii="Times New Roman" w:hAnsi="Times New Roman" w:cs="Times New Roman"/>
          <w:sz w:val="28"/>
        </w:rPr>
        <w:t xml:space="preserve"> для краевых задач уравнения Лапласа</w:t>
      </w:r>
      <w:r w:rsidR="001417A9">
        <w:rPr>
          <w:rFonts w:ascii="Times New Roman" w:hAnsi="Times New Roman" w:cs="Times New Roman"/>
          <w:sz w:val="28"/>
        </w:rPr>
        <w:t xml:space="preserve">, </w:t>
      </w:r>
      <w:r w:rsidR="00AD3A0C">
        <w:rPr>
          <w:rFonts w:ascii="Times New Roman" w:hAnsi="Times New Roman" w:cs="Times New Roman"/>
          <w:sz w:val="28"/>
        </w:rPr>
        <w:t xml:space="preserve">который </w:t>
      </w:r>
      <w:r w:rsidR="001417A9">
        <w:rPr>
          <w:rFonts w:ascii="Times New Roman" w:hAnsi="Times New Roman" w:cs="Times New Roman"/>
          <w:sz w:val="28"/>
        </w:rPr>
        <w:t>с того времени постепенно</w:t>
      </w:r>
      <w:r w:rsidR="00AD3A0C">
        <w:rPr>
          <w:rFonts w:ascii="Times New Roman" w:hAnsi="Times New Roman" w:cs="Times New Roman"/>
          <w:sz w:val="28"/>
        </w:rPr>
        <w:t xml:space="preserve"> модифицируется</w:t>
      </w:r>
      <w:r w:rsidR="002374D2">
        <w:rPr>
          <w:rFonts w:ascii="Times New Roman" w:hAnsi="Times New Roman" w:cs="Times New Roman"/>
          <w:sz w:val="28"/>
        </w:rPr>
        <w:t xml:space="preserve"> и считаетс</w:t>
      </w:r>
      <w:r w:rsidR="004D0158">
        <w:rPr>
          <w:rFonts w:ascii="Times New Roman" w:hAnsi="Times New Roman" w:cs="Times New Roman"/>
          <w:sz w:val="28"/>
        </w:rPr>
        <w:t>я, как минимум, вполне хорошим</w:t>
      </w:r>
      <w:r w:rsidR="00AD3A0C">
        <w:rPr>
          <w:rFonts w:ascii="Times New Roman" w:hAnsi="Times New Roman" w:cs="Times New Roman"/>
          <w:sz w:val="28"/>
        </w:rPr>
        <w:t>.</w:t>
      </w:r>
      <w:r w:rsidR="006D118E">
        <w:rPr>
          <w:rFonts w:ascii="Times New Roman" w:hAnsi="Times New Roman" w:cs="Times New Roman"/>
          <w:sz w:val="28"/>
        </w:rPr>
        <w:t xml:space="preserve"> </w:t>
      </w:r>
      <w:r w:rsidR="002374D2">
        <w:rPr>
          <w:rFonts w:ascii="Times New Roman" w:hAnsi="Times New Roman" w:cs="Times New Roman"/>
          <w:sz w:val="28"/>
        </w:rPr>
        <w:t>Некоторыми преимуществами</w:t>
      </w:r>
      <w:r w:rsidR="006D118E">
        <w:rPr>
          <w:rFonts w:ascii="Times New Roman" w:hAnsi="Times New Roman" w:cs="Times New Roman"/>
          <w:sz w:val="28"/>
        </w:rPr>
        <w:t xml:space="preserve"> этого метода являются: высокая точность при небольшом числе базисных функций и возможность его приемлемой реализации </w:t>
      </w:r>
      <w:r w:rsidR="004603CB">
        <w:rPr>
          <w:rFonts w:ascii="Times New Roman" w:hAnsi="Times New Roman" w:cs="Times New Roman"/>
          <w:sz w:val="28"/>
        </w:rPr>
        <w:t>на ЭВМ даже с сильно ограниченными системными ресурсами.</w:t>
      </w:r>
      <w:r w:rsidR="00C36982">
        <w:rPr>
          <w:rFonts w:ascii="Times New Roman" w:hAnsi="Times New Roman" w:cs="Times New Roman"/>
          <w:sz w:val="28"/>
        </w:rPr>
        <w:t xml:space="preserve"> Однако, при стремлении достичь крайне максимальной точности приближения мы сталкиваемся с несколькими важными задачами, которые ещё предстоит решить: во-первых, </w:t>
      </w:r>
      <w:r w:rsidR="005D149A">
        <w:rPr>
          <w:rFonts w:ascii="Times New Roman" w:hAnsi="Times New Roman" w:cs="Times New Roman"/>
          <w:sz w:val="28"/>
        </w:rPr>
        <w:t>численный поиск приближения на ЭВМ ст</w:t>
      </w:r>
      <w:r w:rsidR="005D149A" w:rsidRPr="004469AD">
        <w:rPr>
          <w:rFonts w:ascii="Times New Roman" w:hAnsi="Times New Roman" w:cs="Times New Roman"/>
          <w:i/>
          <w:sz w:val="28"/>
        </w:rPr>
        <w:t>о</w:t>
      </w:r>
      <w:r w:rsidR="005D149A">
        <w:rPr>
          <w:rFonts w:ascii="Times New Roman" w:hAnsi="Times New Roman" w:cs="Times New Roman"/>
          <w:sz w:val="28"/>
        </w:rPr>
        <w:t>ит нам погрешностей в вычислении</w:t>
      </w:r>
      <w:r w:rsidR="00C05E54">
        <w:rPr>
          <w:rFonts w:ascii="Times New Roman" w:hAnsi="Times New Roman" w:cs="Times New Roman"/>
          <w:sz w:val="28"/>
        </w:rPr>
        <w:t xml:space="preserve">, поэтому от </w:t>
      </w:r>
      <w:r w:rsidR="00C05E54">
        <w:rPr>
          <w:rFonts w:ascii="Times New Roman" w:hAnsi="Times New Roman" w:cs="Times New Roman"/>
          <w:sz w:val="28"/>
        </w:rPr>
        <w:lastRenderedPageBreak/>
        <w:t>выбора тех или иных методов</w:t>
      </w:r>
      <w:r w:rsidR="006F4649">
        <w:rPr>
          <w:rFonts w:ascii="Times New Roman" w:hAnsi="Times New Roman" w:cs="Times New Roman"/>
          <w:sz w:val="28"/>
        </w:rPr>
        <w:t xml:space="preserve"> </w:t>
      </w:r>
      <w:r w:rsidR="00427808">
        <w:rPr>
          <w:rFonts w:ascii="Times New Roman" w:hAnsi="Times New Roman" w:cs="Times New Roman"/>
          <w:sz w:val="28"/>
        </w:rPr>
        <w:t xml:space="preserve">интегрирования, </w:t>
      </w:r>
      <w:r w:rsidR="004469AD">
        <w:rPr>
          <w:rFonts w:ascii="Times New Roman" w:hAnsi="Times New Roman" w:cs="Times New Roman"/>
          <w:sz w:val="28"/>
        </w:rPr>
        <w:t>решения систем и пр. зависит устойчивость нашего решения; далее, при всяких входных данных, отвечающих определённым условиям</w:t>
      </w:r>
      <w:r w:rsidR="009F757E">
        <w:rPr>
          <w:rFonts w:ascii="Times New Roman" w:hAnsi="Times New Roman" w:cs="Times New Roman"/>
          <w:sz w:val="28"/>
        </w:rPr>
        <w:t>, мы будем получать так или иначе приближённое решение, однако до сих пор остаются неизвестными условия, при которых такие решения окажутся наилучшими приближениями</w:t>
      </w:r>
      <w:r w:rsidR="00F95CB6">
        <w:rPr>
          <w:rFonts w:ascii="Times New Roman" w:hAnsi="Times New Roman" w:cs="Times New Roman"/>
          <w:sz w:val="28"/>
        </w:rPr>
        <w:t>. Именно эти задачи являются объектом моего исследования.</w:t>
      </w:r>
    </w:p>
    <w:p w:rsidR="00FD0BEE" w:rsidRDefault="00DC6135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4CD5">
        <w:rPr>
          <w:rFonts w:ascii="Times New Roman" w:hAnsi="Times New Roman" w:cs="Times New Roman"/>
          <w:b/>
          <w:i/>
          <w:sz w:val="28"/>
        </w:rPr>
        <w:t>Постановка задачи</w:t>
      </w:r>
      <w:r>
        <w:rPr>
          <w:rFonts w:ascii="Times New Roman" w:hAnsi="Times New Roman" w:cs="Times New Roman"/>
          <w:sz w:val="28"/>
        </w:rPr>
        <w:t xml:space="preserve">. </w:t>
      </w:r>
      <w:r w:rsidR="00504E4D">
        <w:rPr>
          <w:rFonts w:ascii="Times New Roman" w:hAnsi="Times New Roman" w:cs="Times New Roman"/>
          <w:sz w:val="28"/>
        </w:rPr>
        <w:t>Найти численный метод, придающий наибольшую устойчивость приближённому решению задачи Дирихле для уравнения Лапласа методом базисных потенциалов</w:t>
      </w:r>
      <w:r w:rsidR="00D218F4">
        <w:rPr>
          <w:rFonts w:ascii="Times New Roman" w:hAnsi="Times New Roman" w:cs="Times New Roman"/>
          <w:sz w:val="28"/>
        </w:rPr>
        <w:t>; определить условия</w:t>
      </w:r>
      <w:r w:rsidR="00B95C33">
        <w:rPr>
          <w:rFonts w:ascii="Times New Roman" w:hAnsi="Times New Roman" w:cs="Times New Roman"/>
          <w:sz w:val="28"/>
        </w:rPr>
        <w:t xml:space="preserve"> на расстановку базисных точек</w:t>
      </w:r>
      <w:r w:rsidR="00CE7793">
        <w:rPr>
          <w:rFonts w:ascii="Times New Roman" w:hAnsi="Times New Roman" w:cs="Times New Roman"/>
          <w:sz w:val="28"/>
        </w:rPr>
        <w:t xml:space="preserve">, при которых фиксированное количество точек обеспечит наилучшую аппроксимацию в сравнении с </w:t>
      </w:r>
      <w:r w:rsidR="00B95C33">
        <w:rPr>
          <w:rFonts w:ascii="Times New Roman" w:hAnsi="Times New Roman" w:cs="Times New Roman"/>
          <w:sz w:val="28"/>
        </w:rPr>
        <w:t>любыми другими расположениями того же числа точек.</w:t>
      </w:r>
    </w:p>
    <w:p w:rsidR="00792B69" w:rsidRDefault="00792B69" w:rsidP="003D6143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792B69" w:rsidSect="00B16C57"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B00602" w:rsidRDefault="00B00602" w:rsidP="002A1122">
      <w:pPr>
        <w:pStyle w:val="1"/>
      </w:pPr>
      <w:bookmarkStart w:id="1" w:name="_Toc534362581"/>
      <w:r>
        <w:lastRenderedPageBreak/>
        <w:t>Обозначения</w:t>
      </w:r>
      <w:bookmarkEnd w:id="1"/>
    </w:p>
    <w:p w:rsidR="00B00602" w:rsidRPr="009B2EA1" w:rsidRDefault="00B00602" w:rsidP="00B00602"/>
    <w:bookmarkStart w:id="2" w:name="_Hlk499915927"/>
    <w:p w:rsidR="00B00602" w:rsidRDefault="00793C74" w:rsidP="00B00602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</m:oMath>
      <w:r w:rsidR="00B00602">
        <w:rPr>
          <w:rFonts w:ascii="Times New Roman" w:eastAsiaTheme="majorEastAsia" w:hAnsi="Times New Roman" w:cstheme="majorBidi"/>
          <w:sz w:val="28"/>
        </w:rPr>
        <w:t xml:space="preserve"> – точка на плоскости с такими координатами; </w:t>
      </w:r>
      <m:oMath>
        <m:r>
          <w:rPr>
            <w:rFonts w:ascii="Cambria Math" w:hAnsi="Cambria Math" w:cs="Times New Roman"/>
            <w:sz w:val="28"/>
          </w:rPr>
          <m:t>x</m:t>
        </m:r>
        <w:bookmarkEnd w:id="2"/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B00602">
        <w:rPr>
          <w:rFonts w:eastAsiaTheme="minorEastAsia"/>
          <w:sz w:val="28"/>
        </w:rPr>
        <w:t xml:space="preserve"> </w:t>
      </w:r>
      <w:r w:rsidR="00B00602">
        <w:rPr>
          <w:rFonts w:ascii="Times New Roman" w:hAnsi="Times New Roman" w:cs="Times New Roman"/>
          <w:sz w:val="28"/>
        </w:rPr>
        <w:t>–</w:t>
      </w:r>
      <w:r w:rsidR="00B00602" w:rsidRPr="00F61CAA">
        <w:rPr>
          <w:rFonts w:ascii="Times New Roman" w:hAnsi="Times New Roman" w:cs="Times New Roman"/>
          <w:sz w:val="28"/>
        </w:rPr>
        <w:t xml:space="preserve"> </w:t>
      </w:r>
      <w:r w:rsidR="00B00602">
        <w:rPr>
          <w:rFonts w:ascii="Times New Roman" w:hAnsi="Times New Roman" w:cs="Times New Roman"/>
          <w:sz w:val="28"/>
        </w:rPr>
        <w:t>вектор из пространства</w:t>
      </w:r>
      <w:r w:rsidR="00B00602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w:bookmarkStart w:id="3" w:name="_Hlk499676900"/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  <w:bookmarkEnd w:id="3"/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r w:rsidR="00B00602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</w:rPr>
          <m:t>m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-мерный вектор; </w:t>
      </w:r>
      <m:oMath>
        <m:r>
          <w:rPr>
            <w:rFonts w:ascii="Cambria Math" w:hAnsi="Cambria Math" w:cs="Times New Roman"/>
            <w:sz w:val="28"/>
          </w:rPr>
          <m:t>∆=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оператор Лапласа; </w:t>
      </w:r>
      <w:bookmarkStart w:id="4" w:name="_Hlk499915963"/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w:bookmarkStart w:id="5" w:name="_Hlk499676842"/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  <w:bookmarkEnd w:id="5"/>
              </m:e>
              <m:sub>
                <w:bookmarkStart w:id="6" w:name="_Hlk499676815"/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  <w:bookmarkEnd w:id="6"/>
              </m:sub>
            </m:sSub>
          </m:e>
        </m:d>
        <w:bookmarkEnd w:id="4"/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</m:e>
        </m:nary>
      </m:oMath>
      <w:r w:rsidR="00B00602">
        <w:rPr>
          <w:rFonts w:ascii="Times New Roman" w:eastAsiaTheme="minorEastAsia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∈ </m:t>
        </m:r>
        <m:r>
          <w:rPr>
            <w:rFonts w:ascii="Cambria Math" w:hAnsi="Cambria Math" w:cs="Times New Roman"/>
            <w:sz w:val="28"/>
            <w:lang w:val="en-US"/>
          </w:rPr>
          <m:t>R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множество всевозможных линейных комбинаций элементов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B00602">
        <w:rPr>
          <w:rFonts w:ascii="Times New Roman" w:eastAsiaTheme="minorEastAsia" w:hAnsi="Times New Roman" w:cs="Times New Roman"/>
          <w:sz w:val="28"/>
        </w:rPr>
        <w:t>(линейная оболочка);</w:t>
      </w:r>
      <w:bookmarkStart w:id="7" w:name="_Hlk499915941"/>
      <m:oMath>
        <m:r>
          <w:rPr>
            <w:rFonts w:ascii="Cambria Math" w:hAnsi="Cambria Math" w:cs="Times New Roman"/>
            <w:sz w:val="28"/>
          </w:rPr>
          <m:t>φ</m:t>
        </m:r>
        <w:bookmarkEnd w:id="7"/>
        <m:r>
          <w:rPr>
            <w:rFonts w:ascii="Cambria Math" w:hAnsi="Cambria Math" w:cs="Times New Roman"/>
            <w:sz w:val="28"/>
          </w:rPr>
          <m:t>=φ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граничная функция;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w:bookmarkStart w:id="8" w:name="_Hlk499677254"/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  <w:bookmarkEnd w:id="8"/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∂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den>
        </m:f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частная производная по аргументу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</m:oMath>
      <w:r w:rsidR="00B00602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Q</m:t>
        </m:r>
      </m:oMath>
      <w:r w:rsidR="004D2B0C">
        <w:rPr>
          <w:rFonts w:ascii="Times New Roman" w:eastAsiaTheme="minorEastAsia" w:hAnsi="Times New Roman" w:cs="Times New Roman"/>
          <w:sz w:val="28"/>
        </w:rPr>
        <w:t xml:space="preserve"> – область на плоскости либо некоторое произвольное множество;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пространство функций, определённых на кривой </w:t>
      </w:r>
      <m:oMath>
        <m:r>
          <w:rPr>
            <w:rFonts w:ascii="Cambria Math" w:eastAsiaTheme="minorEastAsia" w:hAnsi="Cambria Math" w:cs="Times New Roman"/>
            <w:sz w:val="28"/>
          </w:rPr>
          <m:t>∂Q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 и интегрируемых с квадратом в смысле Лебега;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0533A4">
        <w:rPr>
          <w:rFonts w:ascii="Times New Roman" w:eastAsiaTheme="minorEastAsia" w:hAnsi="Times New Roman" w:cs="Times New Roman"/>
          <w:sz w:val="28"/>
        </w:rPr>
        <w:t xml:space="preserve"> – скалярное произведение функций в определённом пространстве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∂Q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dl</m:t>
            </m:r>
          </m:e>
        </m:nary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скалярное произведение функций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+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=R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m:r>
          <w:rPr>
            <w:rFonts w:ascii="Cambria Math" w:eastAsiaTheme="minorEastAsia" w:hAnsi="Cambria Math" w:cs="Times New Roman"/>
            <w:sz w:val="28"/>
          </w:rPr>
          <m:t>Q∪∂Q)</m:t>
        </m:r>
      </m:oMath>
      <w:r w:rsidR="00B00602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eastAsiaTheme="minorEastAsia" w:hAnsi="Cambria Math" w:cs="Times New Roman"/>
            <w:sz w:val="28"/>
          </w:rPr>
          <m:t>ε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некоторое очень малое число, большее нуля; а. п. – аналитическое продолжение функции на всю плоскость, используемое для упрощения программирования этой функции.</w:t>
      </w:r>
    </w:p>
    <w:p w:rsidR="00B00602" w:rsidRPr="00461A98" w:rsidRDefault="00B00602" w:rsidP="00B006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860E28" w:rsidRDefault="00860E28" w:rsidP="0001403E">
      <w:pPr>
        <w:pStyle w:val="1"/>
        <w:rPr>
          <w:rFonts w:cs="Times New Roman"/>
        </w:rPr>
      </w:pPr>
      <w:r>
        <w:rPr>
          <w:rFonts w:cs="Times New Roman"/>
        </w:rPr>
        <w:br w:type="page"/>
      </w:r>
    </w:p>
    <w:p w:rsidR="008C54C9" w:rsidRDefault="00792B69" w:rsidP="0001403E">
      <w:pPr>
        <w:pStyle w:val="1"/>
        <w:rPr>
          <w:rFonts w:cs="Times New Roman"/>
        </w:rPr>
      </w:pPr>
      <w:bookmarkStart w:id="9" w:name="_Toc534362582"/>
      <w:r>
        <w:rPr>
          <w:rFonts w:cs="Times New Roman"/>
        </w:rPr>
        <w:lastRenderedPageBreak/>
        <w:t xml:space="preserve">Устойчивый алгоритм аппроксимации в гильбертовом пространстве по любой </w:t>
      </w:r>
      <w:r w:rsidR="0001403E">
        <w:rPr>
          <w:rFonts w:cs="Times New Roman"/>
        </w:rPr>
        <w:t>независимой системе функций</w:t>
      </w:r>
      <w:bookmarkEnd w:id="9"/>
    </w:p>
    <w:p w:rsidR="0001403E" w:rsidRDefault="0001403E" w:rsidP="003D6143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E2AEC" w:rsidRDefault="00BE2AEC" w:rsidP="00BE2AEC">
      <w:pPr>
        <w:pStyle w:val="2"/>
        <w:rPr>
          <w:rFonts w:cs="Times New Roman"/>
        </w:rPr>
      </w:pPr>
      <w:bookmarkStart w:id="10" w:name="_Toc534362583"/>
      <w:r>
        <w:rPr>
          <w:rFonts w:cs="Times New Roman"/>
        </w:rPr>
        <w:t>1 Общие сведения о задаче аппроксимации</w:t>
      </w:r>
      <w:bookmarkEnd w:id="10"/>
    </w:p>
    <w:p w:rsidR="00F01446" w:rsidRDefault="00F01446" w:rsidP="00F01446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общем случае задача аппроксимации состоит в следующем: требуется максимально хорошо приблизить некоторый элемент </w:t>
      </w:r>
      <m:oMath>
        <m:r>
          <w:rPr>
            <w:rFonts w:ascii="Cambria Math" w:hAnsi="Cambria Math" w:cs="Times New Roman"/>
            <w:sz w:val="28"/>
          </w:rPr>
          <m:t>x∈</m:t>
        </m:r>
        <w:bookmarkStart w:id="11" w:name="_Hlk497423745"/>
        <m:r>
          <w:rPr>
            <w:rFonts w:ascii="Cambria Math" w:hAnsi="Cambria Math" w:cs="Times New Roman"/>
            <w:sz w:val="28"/>
          </w:rPr>
          <m:t>Х</m:t>
        </m:r>
      </m:oMath>
      <w:bookmarkEnd w:id="11"/>
      <w:r>
        <w:rPr>
          <w:rFonts w:ascii="Times New Roman" w:hAnsi="Times New Roman" w:cs="Times New Roman"/>
          <w:sz w:val="28"/>
        </w:rPr>
        <w:t xml:space="preserve">  элементами пространства </w:t>
      </w:r>
      <w:bookmarkStart w:id="12" w:name="_Hlk497423785"/>
      <m:oMath>
        <m:r>
          <w:rPr>
            <w:rFonts w:ascii="Cambria Math" w:hAnsi="Cambria Math" w:cs="Times New Roman"/>
            <w:sz w:val="28"/>
          </w:rPr>
          <m:t>F</m:t>
        </m:r>
        <w:bookmarkEnd w:id="12"/>
        <m:r>
          <w:rPr>
            <w:rFonts w:ascii="Cambria Math" w:hAnsi="Cambria Math" w:cs="Times New Roman"/>
            <w:sz w:val="28"/>
          </w:rPr>
          <m:t>⊂Х, x∉F</m:t>
        </m:r>
      </m:oMath>
      <w:r>
        <w:rPr>
          <w:rFonts w:ascii="Times New Roman" w:hAnsi="Times New Roman" w:cs="Times New Roman"/>
          <w:sz w:val="28"/>
        </w:rPr>
        <w:t xml:space="preserve">. Качество приближения оценивается по тому, насколько малым оказывается расстояние от элемента </w:t>
      </w:r>
      <m:oMath>
        <m:r>
          <w:rPr>
            <w:rFonts w:ascii="Cambria Math" w:hAnsi="Cambria Math" w:cs="Times New Roman"/>
            <w:sz w:val="28"/>
          </w:rPr>
          <m:t>x∈Х</m:t>
        </m:r>
      </m:oMath>
      <w:r>
        <w:rPr>
          <w:rFonts w:ascii="Times New Roman" w:eastAsiaTheme="minorEastAsia" w:hAnsi="Times New Roman" w:cs="Times New Roman"/>
          <w:sz w:val="28"/>
        </w:rPr>
        <w:t xml:space="preserve"> до элемента </w:t>
      </w:r>
      <w:bookmarkStart w:id="13" w:name="_Hlk497424008"/>
      <m:oMath>
        <m:r>
          <w:rPr>
            <w:rFonts w:ascii="Cambria Math" w:eastAsiaTheme="minorEastAsia" w:hAnsi="Cambria Math" w:cs="Times New Roman"/>
            <w:sz w:val="28"/>
          </w:rPr>
          <m:t>u∈</m:t>
        </m:r>
        <w:bookmarkStart w:id="14" w:name="_Hlk497423948"/>
        <m:r>
          <w:rPr>
            <w:rFonts w:ascii="Cambria Math" w:eastAsiaTheme="minorEastAsia" w:hAnsi="Cambria Math" w:cs="Times New Roman"/>
            <w:sz w:val="28"/>
          </w:rPr>
          <m:t>F</m:t>
        </m:r>
      </m:oMath>
      <w:bookmarkEnd w:id="13"/>
      <w:bookmarkEnd w:id="14"/>
      <w:r>
        <w:rPr>
          <w:rFonts w:ascii="Times New Roman" w:eastAsiaTheme="minorEastAsia" w:hAnsi="Times New Roman" w:cs="Times New Roman"/>
          <w:sz w:val="28"/>
        </w:rPr>
        <w:t xml:space="preserve">, наиболее близкого к </w:t>
      </w:r>
      <w:bookmarkStart w:id="15" w:name="_Hlk497424031"/>
      <m:oMath>
        <m:r>
          <w:rPr>
            <w:rFonts w:ascii="Cambria Math" w:hAnsi="Cambria Math" w:cs="Times New Roman"/>
            <w:sz w:val="28"/>
          </w:rPr>
          <m:t>x</m:t>
        </m:r>
      </m:oMath>
      <w:bookmarkEnd w:id="15"/>
      <w:r w:rsidR="00BE2AEC">
        <w:rPr>
          <w:rFonts w:ascii="Times New Roman" w:eastAsiaTheme="minorEastAsia" w:hAnsi="Times New Roman" w:cs="Times New Roman"/>
          <w:sz w:val="28"/>
        </w:rPr>
        <w:t xml:space="preserve"> в заданной метрике</w:t>
      </w:r>
      <w:r>
        <w:rPr>
          <w:rFonts w:ascii="Times New Roman" w:eastAsiaTheme="minorEastAsia" w:hAnsi="Times New Roman" w:cs="Times New Roman"/>
          <w:sz w:val="28"/>
        </w:rPr>
        <w:t>; само же это расстояние выражается формулой:</w:t>
      </w:r>
    </w:p>
    <w:p w:rsidR="00BE2AEC" w:rsidRPr="00BE2AEC" w:rsidRDefault="00F01446" w:rsidP="00BE2A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inf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∈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16" w:name="_Hlk499676591"/>
              <m:r>
                <w:rPr>
                  <w:rFonts w:ascii="Cambria Math" w:hAnsi="Cambria Math" w:cs="Times New Roman"/>
                  <w:sz w:val="28"/>
                </w:rPr>
                <m:t>x</m:t>
              </m:r>
              <w:bookmarkEnd w:id="16"/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BE2AEC" w:rsidRDefault="00F01446" w:rsidP="00F0144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для какого-то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∈F</m:t>
        </m:r>
      </m:oMath>
      <w:r>
        <w:rPr>
          <w:rFonts w:ascii="Times New Roman" w:hAnsi="Times New Roman" w:cs="Times New Roman"/>
          <w:sz w:val="28"/>
        </w:rPr>
        <w:t xml:space="preserve"> инфинум достигается, то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называется элементом наилучшего приближения</w:t>
      </w:r>
      <w:r>
        <w:rPr>
          <w:rFonts w:ascii="Times New Roman" w:hAnsi="Times New Roman" w:cs="Times New Roman"/>
          <w:sz w:val="28"/>
        </w:rPr>
        <w:t xml:space="preserve">. </w:t>
      </w:r>
      <w:r w:rsidR="00BE2AEC">
        <w:rPr>
          <w:rFonts w:ascii="Times New Roman" w:hAnsi="Times New Roman" w:cs="Times New Roman"/>
          <w:sz w:val="28"/>
        </w:rPr>
        <w:t>Этот элемент и представляет из себя цель поиска. Далее будем рассматривать только такие случаи, когда элементы наилучшего приближения существуют.</w:t>
      </w:r>
    </w:p>
    <w:p w:rsidR="00F01446" w:rsidRDefault="00BE2AEC" w:rsidP="00BE2AEC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практике аппроксимация происходит исключительно элементами конечномерных пространств. Так как в конечномерных пространствах имеются базисы, можно выбрать любой из них и искать элемент наилучшего приближения как линейную комбинацию элементов базиса. Сразу же ставятся вопросы: </w:t>
      </w:r>
      <w:r w:rsidR="00F01446">
        <w:rPr>
          <w:rFonts w:ascii="Times New Roman" w:hAnsi="Times New Roman" w:cs="Times New Roman"/>
          <w:sz w:val="28"/>
        </w:rPr>
        <w:t xml:space="preserve">1) найдётся ли на </w:t>
      </w:r>
      <w:r>
        <w:rPr>
          <w:rFonts w:ascii="Times New Roman" w:hAnsi="Times New Roman" w:cs="Times New Roman"/>
          <w:sz w:val="28"/>
        </w:rPr>
        <w:t>подпространстве</w:t>
      </w:r>
      <w:r w:rsidR="00F01446">
        <w:rPr>
          <w:rFonts w:ascii="Times New Roman" w:hAnsi="Times New Roman" w:cs="Times New Roman"/>
          <w:sz w:val="28"/>
        </w:rPr>
        <w:t xml:space="preserve"> элемент наилучшего приближения и 2) будет ли он единственным? На оба вопроса </w:t>
      </w:r>
      <w:r>
        <w:rPr>
          <w:rFonts w:ascii="Times New Roman" w:hAnsi="Times New Roman" w:cs="Times New Roman"/>
          <w:sz w:val="28"/>
        </w:rPr>
        <w:t>в самых распространённых случаях</w:t>
      </w:r>
      <w:r w:rsidR="00F01446">
        <w:rPr>
          <w:rFonts w:ascii="Times New Roman" w:hAnsi="Times New Roman" w:cs="Times New Roman"/>
          <w:sz w:val="28"/>
        </w:rPr>
        <w:t xml:space="preserve"> ответы</w:t>
      </w:r>
      <w:r w:rsidRPr="00BE2A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положительны</w:t>
      </w:r>
      <w:r w:rsidR="00F01446">
        <w:rPr>
          <w:rFonts w:ascii="Times New Roman" w:hAnsi="Times New Roman" w:cs="Times New Roman"/>
          <w:sz w:val="28"/>
        </w:rPr>
        <w:t xml:space="preserve">; во-первых, </w:t>
      </w:r>
      <w:r>
        <w:rPr>
          <w:rFonts w:ascii="Times New Roman" w:hAnsi="Times New Roman" w:cs="Times New Roman"/>
          <w:sz w:val="28"/>
        </w:rPr>
        <w:t>в конечномерном подпространстве</w:t>
      </w:r>
      <w:r w:rsidR="00F01446">
        <w:rPr>
          <w:rFonts w:ascii="Times New Roman" w:hAnsi="Times New Roman" w:cs="Times New Roman"/>
          <w:sz w:val="28"/>
        </w:rPr>
        <w:t xml:space="preserve"> элемент наилучшего приближения однозначно существует ( </w:t>
      </w:r>
      <w:r w:rsidR="00F01446" w:rsidRPr="00244C3F">
        <w:rPr>
          <w:rFonts w:ascii="Times New Roman" w:hAnsi="Times New Roman" w:cs="Times New Roman"/>
          <w:sz w:val="28"/>
        </w:rPr>
        <w:t>[</w:t>
      </w:r>
      <w:r w:rsidR="00F01446">
        <w:rPr>
          <w:rFonts w:ascii="Times New Roman" w:hAnsi="Times New Roman" w:cs="Times New Roman"/>
          <w:sz w:val="28"/>
        </w:rPr>
        <w:t>9</w:t>
      </w:r>
      <w:r w:rsidR="00F01446" w:rsidRPr="00244C3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,</w:t>
      </w:r>
      <w:r w:rsidR="00F01446">
        <w:rPr>
          <w:rFonts w:ascii="Times New Roman" w:hAnsi="Times New Roman" w:cs="Times New Roman"/>
          <w:sz w:val="28"/>
        </w:rPr>
        <w:t xml:space="preserve"> </w:t>
      </w:r>
      <w:r w:rsidR="00F01446" w:rsidRPr="00244C3F">
        <w:rPr>
          <w:rFonts w:ascii="Times New Roman" w:hAnsi="Times New Roman" w:cs="Times New Roman"/>
          <w:sz w:val="28"/>
        </w:rPr>
        <w:t>[</w:t>
      </w:r>
      <w:r w:rsidR="00F01446">
        <w:rPr>
          <w:rFonts w:ascii="Times New Roman" w:hAnsi="Times New Roman" w:cs="Times New Roman"/>
          <w:sz w:val="28"/>
        </w:rPr>
        <w:t>10</w:t>
      </w:r>
      <w:r w:rsidR="00F01446" w:rsidRPr="00244C3F">
        <w:rPr>
          <w:rFonts w:ascii="Times New Roman" w:hAnsi="Times New Roman" w:cs="Times New Roman"/>
          <w:sz w:val="28"/>
        </w:rPr>
        <w:t>]</w:t>
      </w:r>
      <w:r w:rsidR="00F01446">
        <w:rPr>
          <w:rFonts w:ascii="Times New Roman" w:hAnsi="Times New Roman" w:cs="Times New Roman"/>
          <w:sz w:val="28"/>
        </w:rPr>
        <w:t xml:space="preserve">); во-вторых, при нахождении решения </w:t>
      </w:r>
      <w:r>
        <w:rPr>
          <w:rFonts w:ascii="Times New Roman" w:hAnsi="Times New Roman" w:cs="Times New Roman"/>
          <w:sz w:val="28"/>
        </w:rPr>
        <w:t>обычно работают с функциями из строго нормированных пространств (включая</w:t>
      </w:r>
      <w:r w:rsidR="00F01446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</w:rPr>
          <m:t>Q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 компакты либо поверхности в многомерном евклидовом пространстве)</w:t>
      </w:r>
      <w:r w:rsidR="00F01446">
        <w:rPr>
          <w:rFonts w:ascii="Times New Roman" w:eastAsiaTheme="minorEastAsia" w:hAnsi="Times New Roman" w:cs="Times New Roman"/>
          <w:sz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</w:rPr>
        <w:t>а из строгой нормированности</w:t>
      </w:r>
      <w:r w:rsidR="00F01446">
        <w:rPr>
          <w:rFonts w:ascii="Times New Roman" w:eastAsiaTheme="minorEastAsia" w:hAnsi="Times New Roman" w:cs="Times New Roman"/>
          <w:sz w:val="28"/>
        </w:rPr>
        <w:t xml:space="preserve"> следует единственность элемента наилучшего приближения; более </w:t>
      </w:r>
      <w:r>
        <w:rPr>
          <w:rFonts w:ascii="Times New Roman" w:eastAsiaTheme="minorEastAsia" w:hAnsi="Times New Roman" w:cs="Times New Roman"/>
          <w:sz w:val="28"/>
        </w:rPr>
        <w:t>того</w:t>
      </w:r>
      <w:r w:rsidR="00F01446">
        <w:rPr>
          <w:rFonts w:ascii="Times New Roman" w:eastAsiaTheme="minorEastAsia" w:hAnsi="Times New Roman" w:cs="Times New Roman"/>
          <w:sz w:val="28"/>
        </w:rPr>
        <w:t xml:space="preserve">, пространство </w:t>
      </w:r>
      <w:bookmarkStart w:id="17" w:name="_Hlk49742503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</m:t>
            </m:r>
            <w:bookmarkStart w:id="18" w:name="_Hlk497425059"/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  <w:bookmarkEnd w:id="18"/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</w:t>
      </w:r>
      <w:bookmarkEnd w:id="17"/>
      <w:r w:rsidR="00F01446">
        <w:rPr>
          <w:rFonts w:ascii="Times New Roman" w:eastAsiaTheme="minorEastAsia" w:hAnsi="Times New Roman" w:cs="Times New Roman"/>
          <w:sz w:val="28"/>
        </w:rPr>
        <w:t xml:space="preserve">является гильбертовым, а потому наилучшим приближением элемента </w:t>
      </w:r>
      <m:oMath>
        <m:r>
          <w:rPr>
            <w:rFonts w:ascii="Cambria Math" w:hAnsi="Cambria Math" w:cs="Times New Roman"/>
            <w:sz w:val="28"/>
          </w:rPr>
          <m:t>x∈</m:t>
        </m:r>
      </m:oMath>
      <w:r w:rsidR="00F01446">
        <w:rPr>
          <w:rFonts w:ascii="Times New Roman" w:eastAsiaTheme="minorEastAsia" w:hAnsi="Times New Roman" w:cs="Times New Roman"/>
          <w:sz w:val="28"/>
        </w:rPr>
        <w:t xml:space="preserve"> </w:t>
      </w:r>
      <w:bookmarkStart w:id="19" w:name="_Hlk49742568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bookmarkEnd w:id="19"/>
      <w:r w:rsidR="00F01446">
        <w:rPr>
          <w:rFonts w:ascii="Times New Roman" w:eastAsiaTheme="minorEastAsia" w:hAnsi="Times New Roman" w:cs="Times New Roman"/>
          <w:sz w:val="28"/>
        </w:rPr>
        <w:t xml:space="preserve"> является его проекция на линейную оболочку </w:t>
      </w:r>
      <w:bookmarkStart w:id="20" w:name="_Hlk499676792"/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</w:t>
      </w:r>
      <w:bookmarkEnd w:id="20"/>
      <w:r>
        <w:rPr>
          <w:rFonts w:ascii="Times New Roman" w:eastAsiaTheme="minorEastAsia" w:hAnsi="Times New Roman" w:cs="Times New Roman"/>
          <w:sz w:val="28"/>
        </w:rPr>
        <w:lastRenderedPageBreak/>
        <w:t>исходного множества</w:t>
      </w:r>
      <w:r w:rsidR="00F01446">
        <w:rPr>
          <w:rFonts w:ascii="Times New Roman" w:eastAsiaTheme="minorEastAsia" w:hAnsi="Times New Roman" w:cs="Times New Roman"/>
          <w:sz w:val="28"/>
        </w:rPr>
        <w:t>.</w:t>
      </w:r>
      <w:r w:rsidR="00F109BD">
        <w:rPr>
          <w:rFonts w:ascii="Times New Roman" w:eastAsiaTheme="minorEastAsia" w:hAnsi="Times New Roman" w:cs="Times New Roman"/>
          <w:sz w:val="28"/>
        </w:rPr>
        <w:t xml:space="preserve"> Таким образом, задача аппроксимации сводится к задаче минимизации функционала</w:t>
      </w:r>
    </w:p>
    <w:p w:rsidR="0005780D" w:rsidRPr="00F97DD3" w:rsidRDefault="00E17837" w:rsidP="0005780D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21" w:name="_Hlk530433986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21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→</m:t>
          </m:r>
          <w:bookmarkStart w:id="22" w:name="_Hlk530507941"/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</m:t>
          </m:r>
        </m:oMath>
      </m:oMathPara>
      <w:bookmarkEnd w:id="22"/>
    </w:p>
    <w:p w:rsidR="00BE2AEC" w:rsidRDefault="0005780D" w:rsidP="0005780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r>
          <w:rPr>
            <w:rFonts w:ascii="Cambria Math" w:hAnsi="Cambria Math" w:cs="Times New Roman"/>
            <w:sz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– аппроксимируемая функция, </w:t>
      </w:r>
      <w:bookmarkStart w:id="23" w:name="_Hlk530434469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 xml:space="preserve"> </m:t>
        </m:r>
        <w:bookmarkEnd w:id="23"/>
        <m:r>
          <w:rPr>
            <w:rFonts w:ascii="Cambria Math" w:eastAsiaTheme="minorEastAsia" w:hAnsi="Cambria Math" w:cs="Times New Roman"/>
            <w:sz w:val="28"/>
          </w:rPr>
          <m:t>,m=1,…,N</m:t>
        </m:r>
      </m:oMath>
      <w:r w:rsidR="008743D6">
        <w:rPr>
          <w:rFonts w:ascii="Times New Roman" w:eastAsiaTheme="minorEastAsia" w:hAnsi="Times New Roman" w:cs="Times New Roman"/>
          <w:sz w:val="28"/>
        </w:rPr>
        <w:t xml:space="preserve"> – базис подпространства, в котором ищется элемент наилучшего приближения.</w:t>
      </w:r>
    </w:p>
    <w:p w:rsidR="00032342" w:rsidRDefault="008743D6" w:rsidP="000323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Решим задачу аппроксимации аналитически.</w:t>
      </w:r>
      <w:r w:rsidR="00032342" w:rsidRPr="00032342">
        <w:rPr>
          <w:rFonts w:ascii="Times New Roman" w:eastAsiaTheme="minorEastAsia" w:hAnsi="Times New Roman" w:cs="Times New Roman"/>
          <w:sz w:val="28"/>
        </w:rPr>
        <w:t xml:space="preserve"> </w:t>
      </w:r>
      <w:r w:rsidR="00032342">
        <w:rPr>
          <w:rFonts w:ascii="Times New Roman" w:eastAsiaTheme="minorEastAsia" w:hAnsi="Times New Roman" w:cs="Times New Roman"/>
          <w:sz w:val="28"/>
        </w:rPr>
        <w:t xml:space="preserve">Так как пространство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032342">
        <w:rPr>
          <w:rFonts w:ascii="Times New Roman" w:eastAsiaTheme="minorEastAsia" w:hAnsi="Times New Roman" w:cs="Times New Roman"/>
          <w:sz w:val="28"/>
        </w:rPr>
        <w:t xml:space="preserve"> – гильбертово, то норма в нём выражается через скалярное произведение:</w:t>
      </w:r>
    </w:p>
    <w:bookmarkStart w:id="24" w:name="_Hlk495621523"/>
    <w:p w:rsidR="00032342" w:rsidRPr="00D21DD0" w:rsidRDefault="00793C74" w:rsidP="000323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w:bookmarkStart w:id="25" w:name="_Hlk495427390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26" w:name="_Hlk495426355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w:bookmarkEnd w:id="26"/>
                </m:e>
              </m:d>
              <w:bookmarkEnd w:id="25"/>
            </m:e>
            <m:sub>
              <w:bookmarkStart w:id="27" w:name="_Hlk49542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  <w:bookmarkEnd w:id="27"/>
            </m:sub>
          </m:sSub>
          <w:bookmarkEnd w:id="24"/>
          <m:r>
            <w:rPr>
              <w:rFonts w:ascii="Cambria Math" w:eastAsiaTheme="minorEastAsia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w:bookmarkStart w:id="28" w:name="_Hlk495426716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</m:t>
                      </m:r>
                      <w:bookmarkEnd w:id="2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,φ-</m:t>
                      </m:r>
                      <w:bookmarkStart w:id="29" w:name="_Hlk495426798"/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29"/>
                    </m:e>
                  </m:d>
                </m:e>
                <m:sub>
                  <w:bookmarkStart w:id="30" w:name="_Hlk495427290"/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Q</m:t>
                      </m:r>
                    </m:e>
                  </m:d>
                  <w:bookmarkEnd w:id="30"/>
                </m:sub>
              </m:sSub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= 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rad>
        </m:oMath>
      </m:oMathPara>
    </w:p>
    <w:p w:rsidR="00032342" w:rsidRDefault="0003234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норма является неотрицательной по определению, то предыдущее выражение можно возвести в квадрат без риска потерять решения или обрести новые:</w:t>
      </w:r>
    </w:p>
    <w:p w:rsidR="00032342" w:rsidRPr="00A11EDB" w:rsidRDefault="00793C74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m=1</m:t>
                      </m:r>
                    </m:sub>
                    <m:sup>
                      <w:bookmarkStart w:id="31" w:name="_Hlk495427904"/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  <w:bookmarkEnd w:id="31"/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32" w:name="_Hlk495427474"/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</m:d>
              <w:bookmarkEnd w:id="32"/>
            </m:sub>
            <m:sup>
              <m:r>
                <w:rPr>
                  <w:rFonts w:ascii="Cambria Math" w:hAnsi="Cambria Math" w:cs="Times New Roman"/>
                  <w:sz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</w:rPr>
            <m:t>=</m:t>
          </m:r>
          <w:bookmarkStart w:id="33" w:name="_Hlk49542751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w:bookmarkEnd w:id="33"/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w:bookmarkStart w:id="34" w:name="_Hlk49542759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34"/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35" w:name="_Hlk49542775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  <w:bookmarkEnd w:id="35"/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36" w:name="_Hlk495665604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37" w:name="_Hlk49542760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w:bookmarkEnd w:id="37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w:bookmarkEnd w:id="36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032342" w:rsidRDefault="00032342" w:rsidP="000311D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возникшая матрица Грама является невырожденно</w:t>
      </w:r>
      <w:r w:rsidR="006F3414">
        <w:rPr>
          <w:rFonts w:ascii="Times New Roman" w:hAnsi="Times New Roman" w:cs="Times New Roman"/>
          <w:sz w:val="28"/>
        </w:rPr>
        <w:t xml:space="preserve">й, если система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6F3414">
        <w:rPr>
          <w:rFonts w:ascii="Times New Roman" w:eastAsiaTheme="minorEastAsia" w:hAnsi="Times New Roman" w:cs="Times New Roman"/>
          <w:sz w:val="28"/>
        </w:rPr>
        <w:t xml:space="preserve"> линейно независима; следовательно</w:t>
      </w:r>
      <w:r w:rsidR="00CF700A">
        <w:rPr>
          <w:rFonts w:ascii="Times New Roman" w:eastAsiaTheme="minorEastAsia" w:hAnsi="Times New Roman" w:cs="Times New Roman"/>
          <w:sz w:val="28"/>
        </w:rPr>
        <w:t>, аппроксимировать имеет смысл только по линейно независимым система (иначе получится неоднозначное решение)</w:t>
      </w:r>
      <w:r>
        <w:rPr>
          <w:rFonts w:ascii="Times New Roman" w:hAnsi="Times New Roman" w:cs="Times New Roman"/>
          <w:sz w:val="28"/>
        </w:rPr>
        <w:t xml:space="preserve">. </w:t>
      </w:r>
      <w:r w:rsidR="000311D3">
        <w:rPr>
          <w:rFonts w:ascii="Times New Roman" w:hAnsi="Times New Roman" w:cs="Times New Roman"/>
          <w:sz w:val="28"/>
        </w:rPr>
        <w:t xml:space="preserve">Получено выражение </w:t>
      </w:r>
      <w:r>
        <w:rPr>
          <w:rFonts w:ascii="Times New Roman" w:hAnsi="Times New Roman" w:cs="Times New Roman"/>
          <w:sz w:val="28"/>
        </w:rPr>
        <w:t>квадратичного функционала.</w:t>
      </w:r>
      <w:r w:rsidR="000311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Вычислим стационарные точки этого функционала из системы:</w:t>
      </w:r>
    </w:p>
    <w:bookmarkStart w:id="38" w:name="_Hlk495433588"/>
    <w:p w:rsidR="00032342" w:rsidRDefault="00793C74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w:bookmarkEnd w:id="38"/>
          <m:r>
            <w:rPr>
              <w:rFonts w:ascii="Cambria Math" w:hAnsi="Cambria Math" w:cs="Times New Roman"/>
              <w:sz w:val="28"/>
            </w:rPr>
            <m:t>=0, i=1, 2, …, N,</m:t>
          </m:r>
        </m:oMath>
      </m:oMathPara>
    </w:p>
    <w:p w:rsidR="00032342" w:rsidRDefault="00032342" w:rsidP="0003234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</w:p>
    <w:p w:rsidR="00032342" w:rsidRDefault="00793C74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hAnsi="Times New Roman" w:cs="Times New Roman"/>
              <w:sz w:val="28"/>
            </w:rPr>
            <m:t>=</m:t>
          </m:r>
          <w:bookmarkStart w:id="39" w:name="_Hlk495433805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sub>
          </m:sSub>
          <w:bookmarkEnd w:id="39"/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φ,φ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r>
                <w:rPr>
                  <w:rFonts w:ascii="Cambria Math" w:eastAsiaTheme="minorEastAsia" w:hAnsi="Times New Roman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</m:d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w:bookmarkStart w:id="40" w:name="_Hlk495434010"/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w:bookmarkEnd w:id="40"/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d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 2</m:t>
          </m:r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)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</m:e>
          </m:d>
        </m:oMath>
      </m:oMathPara>
    </w:p>
    <w:p w:rsidR="00032342" w:rsidRDefault="0003234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Такая система сводится к виду</w:t>
      </w:r>
    </w:p>
    <w:p w:rsidR="00032342" w:rsidRDefault="00032342" w:rsidP="000323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Гc=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</w:rPr>
        <w:t>,</w:t>
      </w:r>
    </w:p>
    <w:p w:rsidR="00032342" w:rsidRDefault="00032342" w:rsidP="0003234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</w:rPr>
          <m:t>Г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 матрица Грама нашей системы. Так как эта матрица является невырожденной, система имеет единственное решение; поскольку второй дифференциал функции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является положительно определённой квадратичной формой с той же матрицей Грама, то в точке решения нашей системы функция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действительно имеет минимум.</w:t>
      </w:r>
      <w:r w:rsidR="00946FDF">
        <w:rPr>
          <w:rFonts w:ascii="Times New Roman" w:eastAsiaTheme="minorEastAsia" w:hAnsi="Times New Roman" w:cs="Times New Roman"/>
          <w:sz w:val="28"/>
        </w:rPr>
        <w:t xml:space="preserve"> Сама же погрешность аппроксимации равна:</w:t>
      </w:r>
    </w:p>
    <w:p w:rsidR="00946FDF" w:rsidRDefault="009C0F91" w:rsidP="0003234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-φ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dl</m:t>
                  </m:r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F01446" w:rsidRDefault="00E52F1E" w:rsidP="00FB70E8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На этом задача аппроксимации в гильбертовом пространстве </w:t>
      </w:r>
      <w:r w:rsidR="00630067">
        <w:rPr>
          <w:rFonts w:ascii="Times New Roman" w:eastAsiaTheme="minorEastAsia" w:hAnsi="Times New Roman" w:cs="Times New Roman"/>
          <w:sz w:val="28"/>
        </w:rPr>
        <w:t>считается теоретически решённой. На данный момент мы условились брать только линейно независимые системы функций</w:t>
      </w:r>
      <w:r w:rsidR="00E851F7">
        <w:rPr>
          <w:rFonts w:ascii="Times New Roman" w:eastAsiaTheme="minorEastAsia" w:hAnsi="Times New Roman" w:cs="Times New Roman"/>
          <w:sz w:val="28"/>
        </w:rPr>
        <w:t>, иначе задача не решится ввиду вырожденной матрицы Грама. Также крайне желательно, чтобы система</w:t>
      </w:r>
      <w:r w:rsidR="00885957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885957">
        <w:rPr>
          <w:rFonts w:ascii="Times New Roman" w:eastAsiaTheme="minorEastAsia" w:hAnsi="Times New Roman" w:cs="Times New Roman"/>
          <w:sz w:val="28"/>
        </w:rPr>
        <w:t xml:space="preserve"> обладала свойством полноты</w:t>
      </w:r>
      <w:r w:rsidR="00FB70E8">
        <w:rPr>
          <w:rFonts w:ascii="Times New Roman" w:eastAsiaTheme="minorEastAsia" w:hAnsi="Times New Roman" w:cs="Times New Roman"/>
          <w:sz w:val="28"/>
        </w:rPr>
        <w:t xml:space="preserve">; полная система </w:t>
      </w:r>
      <w:r w:rsidR="00F01446">
        <w:rPr>
          <w:rFonts w:ascii="Times New Roman" w:hAnsi="Times New Roman" w:cs="Times New Roman"/>
          <w:sz w:val="28"/>
        </w:rPr>
        <w:t>сможет обеспечивать безграничное возрастание точности</w:t>
      </w:r>
      <w:r w:rsidR="00FB70E8">
        <w:rPr>
          <w:rFonts w:ascii="Times New Roman" w:hAnsi="Times New Roman" w:cs="Times New Roman"/>
          <w:sz w:val="28"/>
        </w:rPr>
        <w:t xml:space="preserve"> аппроксимации</w:t>
      </w:r>
      <w:r w:rsidR="00F01446">
        <w:rPr>
          <w:rFonts w:ascii="Times New Roman" w:hAnsi="Times New Roman" w:cs="Times New Roman"/>
          <w:sz w:val="28"/>
        </w:rPr>
        <w:t xml:space="preserve"> при своём расширении. </w:t>
      </w:r>
      <w:r w:rsidR="00FB70E8">
        <w:rPr>
          <w:rFonts w:ascii="Times New Roman" w:hAnsi="Times New Roman" w:cs="Times New Roman"/>
          <w:sz w:val="28"/>
        </w:rPr>
        <w:t>С</w:t>
      </w:r>
      <w:r w:rsidR="00F01446">
        <w:rPr>
          <w:rFonts w:ascii="Times New Roman" w:hAnsi="Times New Roman" w:cs="Times New Roman"/>
          <w:sz w:val="28"/>
        </w:rPr>
        <w:t xml:space="preserve">истема </w:t>
      </w:r>
      <w:r w:rsidR="00C61EB1">
        <w:rPr>
          <w:rFonts w:ascii="Times New Roman" w:hAnsi="Times New Roman" w:cs="Times New Roman"/>
          <w:sz w:val="28"/>
        </w:rPr>
        <w:t xml:space="preserve">из множества </w:t>
      </w:r>
      <m:oMath>
        <m:r>
          <w:rPr>
            <w:rFonts w:ascii="Cambria Math" w:hAnsi="Cambria Math" w:cs="Times New Roman"/>
            <w:sz w:val="28"/>
          </w:rPr>
          <m:t>S⊂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является полной, если для любого элемента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f</m:t>
        </m:r>
      </m:oMath>
      <w:r w:rsidR="00F01446">
        <w:rPr>
          <w:rFonts w:ascii="Times New Roman" w:eastAsiaTheme="minorEastAsia" w:hAnsi="Times New Roman" w:cs="Times New Roman"/>
          <w:sz w:val="28"/>
        </w:rPr>
        <w:t xml:space="preserve"> из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и для всякой наперёд заданной точности найдётся комбинация элементов из </w:t>
      </w:r>
      <m:oMath>
        <m:r>
          <w:rPr>
            <w:rFonts w:ascii="Cambria Math" w:eastAsiaTheme="minorEastAsia" w:hAnsi="Cambria Math" w:cs="Times New Roman"/>
            <w:sz w:val="28"/>
          </w:rPr>
          <m:t>S</m:t>
        </m:r>
      </m:oMath>
      <w:r w:rsidR="00F01446">
        <w:rPr>
          <w:rFonts w:ascii="Times New Roman" w:eastAsiaTheme="minorEastAsia" w:hAnsi="Times New Roman" w:cs="Times New Roman"/>
          <w:sz w:val="28"/>
        </w:rPr>
        <w:t xml:space="preserve">, обеспечивающая данную точность; для практики полнота системы означает, что с ростом числа </w:t>
      </w:r>
      <w:r w:rsidR="00C61EB1">
        <w:rPr>
          <w:rFonts w:ascii="Times New Roman" w:eastAsiaTheme="minorEastAsia" w:hAnsi="Times New Roman" w:cs="Times New Roman"/>
          <w:sz w:val="28"/>
        </w:rPr>
        <w:t>функций</w:t>
      </w:r>
      <w:r w:rsidR="00F01446">
        <w:rPr>
          <w:rFonts w:ascii="Times New Roman" w:eastAsiaTheme="minorEastAsia" w:hAnsi="Times New Roman" w:cs="Times New Roman"/>
          <w:sz w:val="28"/>
        </w:rPr>
        <w:t xml:space="preserve"> точность всегда будет улучшаться:</w:t>
      </w:r>
    </w:p>
    <w:p w:rsidR="00F01446" w:rsidRDefault="00793C74" w:rsidP="00F01446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41" w:name="_Hlk497426302"/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w:bookmarkEnd w:id="41"/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sub>
                  </m:sSub>
                  <w:bookmarkStart w:id="42" w:name="_Hlk497426292"/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f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</m:t>
                  </m:r>
                  <w:bookmarkEnd w:id="42"/>
                </m:e>
              </m:nary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→0, n→∞, </m:t>
          </m:r>
          <w:bookmarkStart w:id="43" w:name="_Hlk497426396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w:bookmarkEnd w:id="43"/>
          <m:r>
            <w:rPr>
              <w:rFonts w:ascii="Cambria Math" w:eastAsiaTheme="minorEastAsia" w:hAnsi="Cambria Math" w:cs="Times New Roman"/>
              <w:sz w:val="28"/>
            </w:rPr>
            <m:t>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⊂…⊂S</m:t>
          </m:r>
        </m:oMath>
      </m:oMathPara>
    </w:p>
    <w:p w:rsidR="008C54C9" w:rsidRDefault="00F01446" w:rsidP="009741A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20D94">
        <w:rPr>
          <w:rFonts w:ascii="Times New Roman" w:hAnsi="Times New Roman" w:cs="Times New Roman"/>
          <w:sz w:val="28"/>
        </w:rPr>
        <w:t>Если же система функций не будет полной, мы никакими способами не сможем осуществить с её помощью приближение лучшее, чем некоторое</w:t>
      </w:r>
      <w:r>
        <w:rPr>
          <w:rFonts w:ascii="Times New Roman" w:hAnsi="Times New Roman" w:cs="Times New Roman"/>
          <w:sz w:val="28"/>
        </w:rPr>
        <w:t>.</w:t>
      </w:r>
      <w:r w:rsidR="00442D2D">
        <w:rPr>
          <w:rFonts w:ascii="Times New Roman" w:hAnsi="Times New Roman" w:cs="Times New Roman"/>
          <w:sz w:val="28"/>
        </w:rPr>
        <w:t xml:space="preserve"> Но на практике мы сталкиваемся с той же самой проблемой даже при работе с полными системами: </w:t>
      </w:r>
      <w:r w:rsidR="00FF51D0">
        <w:rPr>
          <w:rFonts w:ascii="Times New Roman" w:hAnsi="Times New Roman" w:cs="Times New Roman"/>
          <w:sz w:val="28"/>
        </w:rPr>
        <w:t>ошибки округлений и заведомо неточные вычисления</w:t>
      </w:r>
      <w:r w:rsidR="000A63D3">
        <w:rPr>
          <w:rFonts w:ascii="Times New Roman" w:hAnsi="Times New Roman" w:cs="Times New Roman"/>
          <w:sz w:val="28"/>
        </w:rPr>
        <w:t xml:space="preserve"> приводят к тому, что аппроксимация становится крайне неустойчивой</w:t>
      </w:r>
      <w:r w:rsidR="00FD6372">
        <w:rPr>
          <w:rFonts w:ascii="Times New Roman" w:hAnsi="Times New Roman" w:cs="Times New Roman"/>
          <w:sz w:val="28"/>
        </w:rPr>
        <w:t xml:space="preserve">, поэтому теряются гарантии эффективного использования теории на практике. Цель </w:t>
      </w:r>
      <w:r w:rsidR="006B5A6C">
        <w:rPr>
          <w:rFonts w:ascii="Times New Roman" w:hAnsi="Times New Roman" w:cs="Times New Roman"/>
          <w:sz w:val="28"/>
        </w:rPr>
        <w:t>следующего изложения – указать причины неустойчивости и предложить алгоритм</w:t>
      </w:r>
      <w:r w:rsidR="0013591A">
        <w:rPr>
          <w:rFonts w:ascii="Times New Roman" w:hAnsi="Times New Roman" w:cs="Times New Roman"/>
          <w:sz w:val="28"/>
        </w:rPr>
        <w:t>, исключающий её.</w:t>
      </w:r>
    </w:p>
    <w:p w:rsidR="0013591A" w:rsidRDefault="0013591A" w:rsidP="009741A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3591A" w:rsidRDefault="0013591A" w:rsidP="00BE5AB9">
      <w:pPr>
        <w:pStyle w:val="2"/>
        <w:rPr>
          <w:rFonts w:cs="Times New Roman"/>
        </w:rPr>
      </w:pPr>
      <w:bookmarkStart w:id="44" w:name="_Toc534362584"/>
      <w:r>
        <w:rPr>
          <w:rFonts w:cs="Times New Roman"/>
        </w:rPr>
        <w:t>2 Причины неустойчивости аппроксимации</w:t>
      </w:r>
      <w:r w:rsidR="00BE5AB9">
        <w:rPr>
          <w:rFonts w:cs="Times New Roman"/>
        </w:rPr>
        <w:t xml:space="preserve"> и примеры неустойчивости для распространённых систем функций</w:t>
      </w:r>
      <w:bookmarkEnd w:id="44"/>
    </w:p>
    <w:p w:rsidR="00BE5AB9" w:rsidRDefault="00DF487D" w:rsidP="00DF48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Наибольший вклад в неустойчивость аппроксимации вносят</w:t>
      </w:r>
      <w:r w:rsidR="00E948B2">
        <w:rPr>
          <w:rFonts w:ascii="Times New Roman" w:hAnsi="Times New Roman" w:cs="Times New Roman"/>
          <w:sz w:val="28"/>
        </w:rPr>
        <w:t xml:space="preserve"> три причины:</w:t>
      </w:r>
    </w:p>
    <w:p w:rsidR="00E948B2" w:rsidRDefault="008370B5" w:rsidP="00E948B2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Скалярные произведения, заполняющие СЛАУ, обычно представляются конечными суммами или интегралами</w:t>
      </w:r>
      <w:r w:rsidR="004920DB">
        <w:rPr>
          <w:rFonts w:ascii="Times New Roman" w:hAnsi="Times New Roman" w:cs="Times New Roman"/>
          <w:sz w:val="28"/>
        </w:rPr>
        <w:t>; при этом это могут быть интегралы по сложным областям или поверхностям или интегралы от функций, которые сами задаются интегралами</w:t>
      </w:r>
      <w:r w:rsidR="007C7470">
        <w:rPr>
          <w:rFonts w:ascii="Times New Roman" w:hAnsi="Times New Roman" w:cs="Times New Roman"/>
          <w:sz w:val="28"/>
        </w:rPr>
        <w:t>; в таком случае погрешности квадратурных формул накапливаются</w:t>
      </w:r>
      <w:r w:rsidR="00253D3E">
        <w:rPr>
          <w:rFonts w:ascii="Times New Roman" w:hAnsi="Times New Roman" w:cs="Times New Roman"/>
          <w:sz w:val="28"/>
        </w:rPr>
        <w:t xml:space="preserve"> и приводят к тому, что исходная СЛАУ несколько отличается от истинной</w:t>
      </w:r>
      <w:r w:rsidR="00783854">
        <w:rPr>
          <w:rFonts w:ascii="Times New Roman" w:hAnsi="Times New Roman" w:cs="Times New Roman"/>
          <w:sz w:val="28"/>
        </w:rPr>
        <w:t xml:space="preserve">, что негативно сказывается на решении задачи. Даже если удаётся подобрать реализуемый способ интегрирования, часто попытки повысить точность </w:t>
      </w:r>
      <w:r w:rsidR="00D77194">
        <w:rPr>
          <w:rFonts w:ascii="Times New Roman" w:hAnsi="Times New Roman" w:cs="Times New Roman"/>
          <w:sz w:val="28"/>
        </w:rPr>
        <w:t>существенно увеличивают время вычислений.</w:t>
      </w:r>
    </w:p>
    <w:p w:rsidR="00D77194" w:rsidRDefault="00C7235C" w:rsidP="00E948B2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Матрица Грамма для любой системы функций является плохо обусловленной по определению, причём число обусловленности быстро растёт с увеличением размерности,</w:t>
      </w:r>
      <w:r w:rsidR="00525B7A">
        <w:rPr>
          <w:rFonts w:ascii="Times New Roman" w:hAnsi="Times New Roman" w:cs="Times New Roman"/>
          <w:sz w:val="28"/>
        </w:rPr>
        <w:t xml:space="preserve"> из-за чего даже малые </w:t>
      </w:r>
      <w:r w:rsidR="00525B7A">
        <w:rPr>
          <w:rFonts w:ascii="Times New Roman" w:hAnsi="Times New Roman" w:cs="Times New Roman"/>
          <w:sz w:val="28"/>
        </w:rPr>
        <w:lastRenderedPageBreak/>
        <w:t xml:space="preserve">отклонения в элементах системы (которые будут </w:t>
      </w:r>
      <w:r w:rsidR="002D4120">
        <w:rPr>
          <w:rFonts w:ascii="Times New Roman" w:hAnsi="Times New Roman" w:cs="Times New Roman"/>
          <w:sz w:val="28"/>
        </w:rPr>
        <w:t xml:space="preserve">иметь место </w:t>
      </w:r>
      <w:r w:rsidR="00525B7A">
        <w:rPr>
          <w:rFonts w:ascii="Times New Roman" w:hAnsi="Times New Roman" w:cs="Times New Roman"/>
          <w:sz w:val="28"/>
        </w:rPr>
        <w:t>хотя бы по причине пункта 1)</w:t>
      </w:r>
      <w:r w:rsidR="00DF7A37">
        <w:rPr>
          <w:rFonts w:ascii="Times New Roman" w:hAnsi="Times New Roman" w:cs="Times New Roman"/>
          <w:sz w:val="28"/>
        </w:rPr>
        <w:t xml:space="preserve"> приводят к неточным решениям</w:t>
      </w:r>
      <w:r w:rsidR="0062577B">
        <w:rPr>
          <w:rFonts w:ascii="Times New Roman" w:hAnsi="Times New Roman" w:cs="Times New Roman"/>
          <w:sz w:val="28"/>
        </w:rPr>
        <w:t>.</w:t>
      </w:r>
    </w:p>
    <w:p w:rsidR="0062577B" w:rsidRDefault="00A73E46" w:rsidP="00E948B2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Огромную роль играют погрешности округления при суммировании больших и маленьких чисел, </w:t>
      </w:r>
      <w:r w:rsidR="00092614">
        <w:rPr>
          <w:rFonts w:ascii="Times New Roman" w:hAnsi="Times New Roman" w:cs="Times New Roman"/>
          <w:sz w:val="28"/>
        </w:rPr>
        <w:t>делении и умножении</w:t>
      </w:r>
      <w:r w:rsidR="00736680">
        <w:rPr>
          <w:rFonts w:ascii="Times New Roman" w:hAnsi="Times New Roman" w:cs="Times New Roman"/>
          <w:sz w:val="28"/>
        </w:rPr>
        <w:t xml:space="preserve">; </w:t>
      </w:r>
      <w:r w:rsidR="00112263">
        <w:rPr>
          <w:rFonts w:ascii="Times New Roman" w:hAnsi="Times New Roman" w:cs="Times New Roman"/>
          <w:sz w:val="28"/>
        </w:rPr>
        <w:t xml:space="preserve">эти погрешности заметны при вычислении интегралов, решении СЛАУ и даже при замене координат (для </w:t>
      </w:r>
      <w:r w:rsidR="00893310">
        <w:rPr>
          <w:rFonts w:ascii="Times New Roman" w:hAnsi="Times New Roman" w:cs="Times New Roman"/>
          <w:sz w:val="28"/>
        </w:rPr>
        <w:t>получения системы, ортогональной на произвольном отрезке</w:t>
      </w:r>
      <w:r w:rsidR="00112263">
        <w:rPr>
          <w:rFonts w:ascii="Times New Roman" w:hAnsi="Times New Roman" w:cs="Times New Roman"/>
          <w:sz w:val="28"/>
        </w:rPr>
        <w:t>)</w:t>
      </w:r>
      <w:r w:rsidR="00092614">
        <w:rPr>
          <w:rFonts w:ascii="Times New Roman" w:hAnsi="Times New Roman" w:cs="Times New Roman"/>
          <w:sz w:val="28"/>
        </w:rPr>
        <w:t xml:space="preserve">. Позднее будет показано, что </w:t>
      </w:r>
      <w:r w:rsidR="00467A31">
        <w:rPr>
          <w:rFonts w:ascii="Times New Roman" w:hAnsi="Times New Roman" w:cs="Times New Roman"/>
          <w:sz w:val="28"/>
        </w:rPr>
        <w:t xml:space="preserve">при плохо обусловленной матрице системы даже итерационные методы не способны из-за ошибок округления приблизиться к истинному решению ближе </w:t>
      </w:r>
      <w:r w:rsidR="002D4120">
        <w:rPr>
          <w:rFonts w:ascii="Times New Roman" w:hAnsi="Times New Roman" w:cs="Times New Roman"/>
          <w:sz w:val="28"/>
        </w:rPr>
        <w:t xml:space="preserve">некоторого расстояния. </w:t>
      </w:r>
      <w:r w:rsidR="00DC051F">
        <w:rPr>
          <w:rFonts w:ascii="Times New Roman" w:hAnsi="Times New Roman" w:cs="Times New Roman"/>
          <w:sz w:val="28"/>
        </w:rPr>
        <w:t xml:space="preserve">Комбинация пунктов 1) и 3) приводит к тому, что даже аппроксимация по  ортогональным системам </w:t>
      </w:r>
      <w:r w:rsidR="00E03EB6">
        <w:rPr>
          <w:rFonts w:ascii="Times New Roman" w:hAnsi="Times New Roman" w:cs="Times New Roman"/>
          <w:sz w:val="28"/>
        </w:rPr>
        <w:t>обладает неустойчивостью при достаточно большом числе функций.</w:t>
      </w:r>
    </w:p>
    <w:p w:rsidR="00E03EB6" w:rsidRDefault="004B1ED0" w:rsidP="00E03EB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рассматривается</w:t>
      </w:r>
      <w:r w:rsidR="003843BA">
        <w:rPr>
          <w:rFonts w:ascii="Times New Roman" w:hAnsi="Times New Roman" w:cs="Times New Roman"/>
          <w:sz w:val="28"/>
        </w:rPr>
        <w:t xml:space="preserve"> аппроксимаци</w:t>
      </w:r>
      <w:r w:rsidR="004673CF">
        <w:rPr>
          <w:rFonts w:ascii="Times New Roman" w:hAnsi="Times New Roman" w:cs="Times New Roman"/>
          <w:sz w:val="28"/>
        </w:rPr>
        <w:t>я</w:t>
      </w:r>
      <w:r w:rsidR="003843BA">
        <w:rPr>
          <w:rFonts w:ascii="Times New Roman" w:hAnsi="Times New Roman" w:cs="Times New Roman"/>
          <w:sz w:val="28"/>
        </w:rPr>
        <w:t xml:space="preserve"> для наиболее распространённых систем функций:</w:t>
      </w:r>
    </w:p>
    <w:p w:rsidR="004673CF" w:rsidRDefault="00F92420" w:rsidP="004673CF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Мономы (</w:t>
      </w:r>
      <m:oMath>
        <m:r>
          <w:rPr>
            <w:rFonts w:ascii="Cambria Math" w:hAnsi="Cambria Math" w:cs="Times New Roman"/>
            <w:sz w:val="28"/>
          </w:rPr>
          <m:t xml:space="preserve">1, 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</w:rPr>
          <m:t>,…</m:t>
        </m:r>
      </m:oMath>
      <w:r>
        <w:rPr>
          <w:rFonts w:ascii="Times New Roman" w:hAnsi="Times New Roman" w:cs="Times New Roman"/>
          <w:sz w:val="28"/>
        </w:rPr>
        <w:t>). Традиционный пример полной системы. Матрица Грамма для моном</w:t>
      </w:r>
      <w:r w:rsidR="00C4720A">
        <w:rPr>
          <w:rFonts w:ascii="Times New Roman" w:hAnsi="Times New Roman" w:cs="Times New Roman"/>
          <w:sz w:val="28"/>
        </w:rPr>
        <w:t>ов</w:t>
      </w:r>
      <w:r>
        <w:rPr>
          <w:rFonts w:ascii="Times New Roman" w:hAnsi="Times New Roman" w:cs="Times New Roman"/>
          <w:sz w:val="28"/>
        </w:rPr>
        <w:t xml:space="preserve"> есть так называемая матрица Гильберта – классический пример плохо обусловленной матрицы</w:t>
      </w:r>
      <w:r w:rsidR="00C4720A">
        <w:rPr>
          <w:rFonts w:ascii="Times New Roman" w:hAnsi="Times New Roman" w:cs="Times New Roman"/>
          <w:sz w:val="28"/>
        </w:rPr>
        <w:t>. Из-за плохой обусловленности неустойчивость возникает выраженная</w:t>
      </w:r>
      <w:r w:rsidR="00B2290B">
        <w:rPr>
          <w:rFonts w:ascii="Times New Roman" w:hAnsi="Times New Roman" w:cs="Times New Roman"/>
          <w:sz w:val="28"/>
        </w:rPr>
        <w:t xml:space="preserve">, хотя на первых порах приближение происходит лучше, чем по другим системам. Время и погрешности вычислений можно уменьшить, если </w:t>
      </w:r>
      <w:r w:rsidR="00E403A2">
        <w:rPr>
          <w:rFonts w:ascii="Times New Roman" w:hAnsi="Times New Roman" w:cs="Times New Roman"/>
          <w:sz w:val="28"/>
        </w:rPr>
        <w:t>реализовать мономы в виде некоторого класса</w:t>
      </w:r>
      <w:r w:rsidR="008F72F2">
        <w:rPr>
          <w:rFonts w:ascii="Times New Roman" w:hAnsi="Times New Roman" w:cs="Times New Roman"/>
          <w:sz w:val="28"/>
        </w:rPr>
        <w:t xml:space="preserve"> с реализацией схемы Горнера.</w:t>
      </w:r>
    </w:p>
    <w:p w:rsidR="008F72F2" w:rsidRDefault="008F72F2" w:rsidP="004673CF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Тригонометрические полиномы (</w:t>
      </w:r>
      <m:oMath>
        <m:r>
          <w:rPr>
            <w:rFonts w:ascii="Cambria Math" w:hAnsi="Cambria Math" w:cs="Times New Roman"/>
            <w:sz w:val="28"/>
          </w:rPr>
          <m:t>1</m:t>
        </m:r>
        <m:r>
          <m:rPr>
            <m:lit/>
          </m:rPr>
          <w:rPr>
            <w:rFonts w:ascii="Cambria Math" w:hAnsi="Cambria Math" w:cs="Times New Roman"/>
            <w:sz w:val="28"/>
          </w:rPr>
          <m:t>/</m:t>
        </m:r>
        <m:r>
          <w:rPr>
            <w:rFonts w:ascii="Cambria Math" w:hAnsi="Cambria Math" w:cs="Times New Roman"/>
            <w:sz w:val="28"/>
          </w:rPr>
          <m:t>2, </m:t>
        </m:r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</w:rPr>
          <m:t>,</m:t>
        </m:r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</w:rPr>
          <m:t>,</m:t>
        </m:r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2</m:t>
            </m:r>
            <m:r>
              <w:rPr>
                <w:rFonts w:ascii="Cambria Math" w:hAnsi="Cambria Math" w:cs="Times New Roman"/>
                <w:sz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</w:rPr>
          <m:t>,…</m:t>
        </m:r>
      </m:oMath>
      <w:r>
        <w:rPr>
          <w:rFonts w:ascii="Times New Roman" w:hAnsi="Times New Roman" w:cs="Times New Roman"/>
          <w:sz w:val="28"/>
        </w:rPr>
        <w:t xml:space="preserve">). </w:t>
      </w:r>
      <w:r w:rsidR="00B93942">
        <w:rPr>
          <w:rFonts w:ascii="Times New Roman" w:hAnsi="Times New Roman" w:cs="Times New Roman"/>
          <w:sz w:val="28"/>
        </w:rPr>
        <w:t>Распространённая ортогональная система, часто используемая при аппроксимации колебаний</w:t>
      </w:r>
      <w:r w:rsidR="00364B7E">
        <w:rPr>
          <w:rFonts w:ascii="Times New Roman" w:hAnsi="Times New Roman" w:cs="Times New Roman"/>
          <w:sz w:val="28"/>
        </w:rPr>
        <w:t xml:space="preserve">. Основной недостаток – медленная сходимость: иногда для приличной аппроксимации приходится использовать </w:t>
      </w:r>
      <w:r w:rsidR="003A31AF">
        <w:rPr>
          <w:rFonts w:ascii="Times New Roman" w:hAnsi="Times New Roman" w:cs="Times New Roman"/>
          <w:sz w:val="28"/>
        </w:rPr>
        <w:t>несколько сотен функций.</w:t>
      </w:r>
    </w:p>
    <w:p w:rsidR="00442D2D" w:rsidRDefault="003A31AF" w:rsidP="009741AC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Многочлены Лежандра. </w:t>
      </w:r>
      <w:r w:rsidR="00C4655D">
        <w:rPr>
          <w:rFonts w:ascii="Times New Roman" w:hAnsi="Times New Roman" w:cs="Times New Roman"/>
          <w:sz w:val="28"/>
        </w:rPr>
        <w:t>Результат о</w:t>
      </w:r>
      <w:r w:rsidR="005465FE">
        <w:rPr>
          <w:rFonts w:ascii="Times New Roman" w:hAnsi="Times New Roman" w:cs="Times New Roman"/>
          <w:sz w:val="28"/>
        </w:rPr>
        <w:t>ртогонализаци</w:t>
      </w:r>
      <w:r w:rsidR="00C4655D">
        <w:rPr>
          <w:rFonts w:ascii="Times New Roman" w:hAnsi="Times New Roman" w:cs="Times New Roman"/>
          <w:sz w:val="28"/>
        </w:rPr>
        <w:t>и</w:t>
      </w:r>
      <w:r w:rsidR="005465FE">
        <w:rPr>
          <w:rFonts w:ascii="Times New Roman" w:hAnsi="Times New Roman" w:cs="Times New Roman"/>
          <w:sz w:val="28"/>
        </w:rPr>
        <w:t xml:space="preserve"> системы 1), за счёт ортогональности </w:t>
      </w:r>
      <w:r w:rsidR="00C4655D">
        <w:rPr>
          <w:rFonts w:ascii="Times New Roman" w:hAnsi="Times New Roman" w:cs="Times New Roman"/>
          <w:sz w:val="28"/>
        </w:rPr>
        <w:t>эта система более устойчива, однако численная реализация для большой размерности</w:t>
      </w:r>
      <w:r w:rsidR="00931653">
        <w:rPr>
          <w:rFonts w:ascii="Times New Roman" w:hAnsi="Times New Roman" w:cs="Times New Roman"/>
          <w:sz w:val="28"/>
        </w:rPr>
        <w:t xml:space="preserve"> из-за рекурсии приводит к сильно заметным временным затратам.</w:t>
      </w:r>
    </w:p>
    <w:p w:rsidR="00DE3EAA" w:rsidRDefault="00DE3EAA" w:rsidP="009741AC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Экспоненты (</w:t>
      </w:r>
      <m:oMath>
        <m:r>
          <w:rPr>
            <w:rFonts w:ascii="Cambria Math" w:hAnsi="Cambria Math" w:cs="Times New Roman"/>
            <w:sz w:val="28"/>
          </w:rPr>
          <m:t>1, 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</w:rPr>
          <m:t>, 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2x</m:t>
            </m:r>
          </m:sup>
        </m:sSup>
        <m:r>
          <w:rPr>
            <w:rFonts w:ascii="Cambria Math" w:hAnsi="Cambria Math" w:cs="Times New Roman"/>
            <w:sz w:val="28"/>
          </w:rPr>
          <m:t>,…</m:t>
        </m:r>
      </m:oMath>
      <w:r>
        <w:rPr>
          <w:rFonts w:ascii="Times New Roman" w:hAnsi="Times New Roman" w:cs="Times New Roman"/>
          <w:sz w:val="28"/>
        </w:rPr>
        <w:t xml:space="preserve">). </w:t>
      </w:r>
      <w:r w:rsidR="009C3DC3">
        <w:rPr>
          <w:rFonts w:ascii="Times New Roman" w:hAnsi="Times New Roman" w:cs="Times New Roman"/>
          <w:sz w:val="28"/>
        </w:rPr>
        <w:t xml:space="preserve">Неортогональная система, обладает медленной сходимостью и сильной неустойчивостью за счёт быстрого роста экспоненты </w:t>
      </w:r>
      <w:r w:rsidR="00D72C26">
        <w:rPr>
          <w:rFonts w:ascii="Times New Roman" w:hAnsi="Times New Roman" w:cs="Times New Roman"/>
          <w:sz w:val="28"/>
        </w:rPr>
        <w:t>и больших коэффициентов в СЛАУ.</w:t>
      </w:r>
    </w:p>
    <w:p w:rsidR="00931653" w:rsidRDefault="00931653" w:rsidP="009741AC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Система Хаара. </w:t>
      </w:r>
      <w:r w:rsidR="00DE3EAA">
        <w:rPr>
          <w:rFonts w:ascii="Times New Roman" w:hAnsi="Times New Roman" w:cs="Times New Roman"/>
          <w:sz w:val="28"/>
        </w:rPr>
        <w:t>Ортогональная система, и</w:t>
      </w:r>
      <w:r>
        <w:rPr>
          <w:rFonts w:ascii="Times New Roman" w:hAnsi="Times New Roman" w:cs="Times New Roman"/>
          <w:sz w:val="28"/>
        </w:rPr>
        <w:t>спользуется для аппроксимации шумов, обладает</w:t>
      </w:r>
      <w:r w:rsidR="00B3445A">
        <w:rPr>
          <w:rFonts w:ascii="Times New Roman" w:hAnsi="Times New Roman" w:cs="Times New Roman"/>
          <w:sz w:val="28"/>
        </w:rPr>
        <w:t xml:space="preserve"> соразмерной сходимостью с системой 2), но неустойчивостью почти как у системы 4)</w:t>
      </w:r>
      <w:r w:rsidR="00DE3EAA">
        <w:rPr>
          <w:rFonts w:ascii="Times New Roman" w:hAnsi="Times New Roman" w:cs="Times New Roman"/>
          <w:sz w:val="28"/>
        </w:rPr>
        <w:t>.</w:t>
      </w:r>
    </w:p>
    <w:p w:rsidR="00737402" w:rsidRDefault="00EA7A13" w:rsidP="001E76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Неустойчивость каждой системы выражается по-своему. </w:t>
      </w:r>
      <w:r w:rsidR="002A006D">
        <w:rPr>
          <w:rFonts w:ascii="Times New Roman" w:hAnsi="Times New Roman" w:cs="Times New Roman"/>
          <w:sz w:val="28"/>
        </w:rPr>
        <w:t xml:space="preserve">На следующем графике показана зависимость погрешности аппроксимации </w:t>
      </w:r>
      <w:r w:rsidR="00E07EA6">
        <w:rPr>
          <w:rFonts w:ascii="Times New Roman" w:hAnsi="Times New Roman" w:cs="Times New Roman"/>
          <w:sz w:val="28"/>
        </w:rPr>
        <w:t xml:space="preserve">от числа функций по разным системам. Приближается функция </w:t>
      </w:r>
      <m:oMath>
        <m:r>
          <w:rPr>
            <w:rFonts w:ascii="Cambria Math" w:hAnsi="Cambria Math" w:cs="Times New Roman"/>
            <w:sz w:val="28"/>
          </w:rPr>
          <m:t>y=-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</w:rPr>
              <m:t>/</m:t>
            </m:r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</m:d>
          </m:e>
        </m:func>
      </m:oMath>
      <w:r w:rsidR="00E07EA6">
        <w:rPr>
          <w:rFonts w:ascii="Times New Roman" w:hAnsi="Times New Roman" w:cs="Times New Roman"/>
          <w:sz w:val="28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-3,1</m:t>
            </m:r>
          </m:e>
        </m:d>
      </m:oMath>
      <w:r w:rsidR="00E07EA6">
        <w:rPr>
          <w:rFonts w:ascii="Times New Roman" w:hAnsi="Times New Roman" w:cs="Times New Roman"/>
          <w:sz w:val="28"/>
        </w:rPr>
        <w:t xml:space="preserve">. </w:t>
      </w:r>
      <w:r w:rsidR="00FE55D6">
        <w:rPr>
          <w:rFonts w:ascii="Times New Roman" w:hAnsi="Times New Roman" w:cs="Times New Roman"/>
          <w:sz w:val="28"/>
        </w:rPr>
        <w:t>На оси Х показано количество функций, на оси</w:t>
      </w:r>
      <w:r w:rsidR="00F97DD3">
        <w:rPr>
          <w:rFonts w:ascii="Times New Roman" w:hAnsi="Times New Roman" w:cs="Times New Roman"/>
          <w:sz w:val="28"/>
        </w:rPr>
        <w:t xml:space="preserve"> </w:t>
      </w:r>
      <w:r w:rsidR="00F97DD3">
        <w:rPr>
          <w:rFonts w:ascii="Times New Roman" w:hAnsi="Times New Roman" w:cs="Times New Roman"/>
          <w:sz w:val="28"/>
          <w:lang w:val="en-US"/>
        </w:rPr>
        <w:t>Y</w:t>
      </w:r>
      <w:r w:rsidR="00FE55D6">
        <w:rPr>
          <w:rFonts w:ascii="Times New Roman" w:hAnsi="Times New Roman" w:cs="Times New Roman"/>
          <w:sz w:val="28"/>
        </w:rPr>
        <w:t xml:space="preserve"> – десятичный логарифм от погрешности.</w:t>
      </w:r>
      <w:r w:rsidR="0071551A">
        <w:rPr>
          <w:rFonts w:ascii="Times New Roman" w:hAnsi="Times New Roman" w:cs="Times New Roman"/>
          <w:sz w:val="28"/>
        </w:rPr>
        <w:t xml:space="preserve"> Все СЛАУ решались методом Гаусса с выбором максимального элемента, интегралы в СЛАУ считаются по формулам Гаусса-Кронрода </w:t>
      </w:r>
      <w:r w:rsidR="009C2192">
        <w:rPr>
          <w:rFonts w:ascii="Times New Roman" w:hAnsi="Times New Roman" w:cs="Times New Roman"/>
          <w:sz w:val="28"/>
        </w:rPr>
        <w:t xml:space="preserve">при </w:t>
      </w:r>
      <w:r w:rsidR="006D1DD6" w:rsidRPr="006D1DD6">
        <w:rPr>
          <w:rFonts w:ascii="Times New Roman" w:hAnsi="Times New Roman" w:cs="Times New Roman"/>
          <w:sz w:val="28"/>
        </w:rPr>
        <w:t>61</w:t>
      </w:r>
      <w:r w:rsidR="009C2192">
        <w:rPr>
          <w:rFonts w:ascii="Times New Roman" w:hAnsi="Times New Roman" w:cs="Times New Roman"/>
          <w:sz w:val="28"/>
        </w:rPr>
        <w:t xml:space="preserve"> точках</w:t>
      </w:r>
      <w:r w:rsidR="0071551A">
        <w:rPr>
          <w:rFonts w:ascii="Times New Roman" w:hAnsi="Times New Roman" w:cs="Times New Roman"/>
          <w:sz w:val="28"/>
        </w:rPr>
        <w:t>.</w:t>
      </w:r>
    </w:p>
    <w:p w:rsidR="00EA7A13" w:rsidRDefault="00763FF6" w:rsidP="00763FF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77915" cy="4779010"/>
            <wp:effectExtent l="0" t="0" r="0" b="2540"/>
            <wp:docPr id="37" name="Рисунок 37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A1" w:rsidRDefault="00950C5C" w:rsidP="001E76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видно, системы мономов и Хаара начали показываться не</w:t>
      </w:r>
      <w:r w:rsidR="00666E99">
        <w:rPr>
          <w:rFonts w:ascii="Times New Roman" w:hAnsi="Times New Roman" w:cs="Times New Roman"/>
          <w:sz w:val="28"/>
        </w:rPr>
        <w:t xml:space="preserve">устойчивость (скачки) при 16-18 функций, система по экспонентам неустойчива уже с </w:t>
      </w:r>
      <w:r w:rsidR="00B52DA6">
        <w:rPr>
          <w:rFonts w:ascii="Times New Roman" w:hAnsi="Times New Roman" w:cs="Times New Roman"/>
          <w:sz w:val="28"/>
        </w:rPr>
        <w:t>11 функций и на 17-й имеет сильный скачок.</w:t>
      </w:r>
      <w:r w:rsidR="00665B96">
        <w:rPr>
          <w:rFonts w:ascii="Times New Roman" w:hAnsi="Times New Roman" w:cs="Times New Roman"/>
          <w:sz w:val="28"/>
        </w:rPr>
        <w:t xml:space="preserve"> </w:t>
      </w:r>
      <w:r w:rsidR="001E76A1">
        <w:rPr>
          <w:rFonts w:ascii="Times New Roman" w:hAnsi="Times New Roman" w:cs="Times New Roman"/>
          <w:sz w:val="28"/>
        </w:rPr>
        <w:t>Относительно аппроксимации получены следующие данные: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системы мономов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0,0109251874472286 при числе функций 18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системы полиномов Лежандра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0,0110161134996089 при числе функций 19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ортонормированной системы тригонометрических полиномов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0,153425238548837 при числе функций 20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системы Хаара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0,12656928280189 при числе функций 17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lastRenderedPageBreak/>
        <w:t>Для системы экспонент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0,0148738092936054 при числе функций 11</w:t>
      </w:r>
    </w:p>
    <w:p w:rsidR="00EA7A13" w:rsidRDefault="003C6F92" w:rsidP="001E76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Систему по экспонентам использовать нет </w:t>
      </w:r>
      <w:r w:rsidR="00AD74B7">
        <w:rPr>
          <w:rFonts w:ascii="Times New Roman" w:hAnsi="Times New Roman" w:cs="Times New Roman"/>
          <w:sz w:val="28"/>
        </w:rPr>
        <w:t xml:space="preserve">смысла из-за сильной неустойчивости и очень медленного роста аппроксимации; многочлены Лежандра не могут быть использованы при больших размерностях из-за </w:t>
      </w:r>
      <w:r w:rsidR="005A3B8C">
        <w:rPr>
          <w:rFonts w:ascii="Times New Roman" w:hAnsi="Times New Roman" w:cs="Times New Roman"/>
          <w:sz w:val="28"/>
        </w:rPr>
        <w:t>больших затрат по времени.</w:t>
      </w:r>
      <w:r w:rsidR="00FF06B3">
        <w:rPr>
          <w:rFonts w:ascii="Times New Roman" w:hAnsi="Times New Roman" w:cs="Times New Roman"/>
          <w:sz w:val="28"/>
        </w:rPr>
        <w:t xml:space="preserve"> Остальные системы могут быть полезны, если уметь их корректировать.</w:t>
      </w:r>
      <w:r w:rsidR="00665B96">
        <w:rPr>
          <w:rFonts w:ascii="Times New Roman" w:hAnsi="Times New Roman" w:cs="Times New Roman"/>
          <w:sz w:val="28"/>
        </w:rPr>
        <w:t xml:space="preserve"> Увеличим число функций и пересмотрим результат:</w:t>
      </w:r>
    </w:p>
    <w:p w:rsidR="00EA7A13" w:rsidRPr="00737402" w:rsidRDefault="00695244" w:rsidP="006952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4779010"/>
            <wp:effectExtent l="0" t="0" r="3810" b="2540"/>
            <wp:docPr id="38" name="Рисунок 38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53" w:rsidRDefault="00FC6E66" w:rsidP="0024231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Погрешность по системе Хаара продолжила возрастать, погрешность по системе мономов при </w:t>
      </w:r>
      <w:r w:rsidR="00242318">
        <w:rPr>
          <w:rFonts w:ascii="Times New Roman" w:hAnsi="Times New Roman" w:cs="Times New Roman"/>
          <w:sz w:val="28"/>
        </w:rPr>
        <w:t xml:space="preserve">больше чем 20 функция целиком состоит из неустойчивости. При этом </w:t>
      </w:r>
      <w:r w:rsidR="00AE7FEA">
        <w:rPr>
          <w:rFonts w:ascii="Times New Roman" w:hAnsi="Times New Roman" w:cs="Times New Roman"/>
          <w:sz w:val="28"/>
        </w:rPr>
        <w:t>наилучшие результаты почти не изменились:</w:t>
      </w:r>
    </w:p>
    <w:p w:rsidR="00AE7FEA" w:rsidRPr="00207CE6" w:rsidRDefault="00AE7FEA" w:rsidP="00207CE6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7CE6">
        <w:rPr>
          <w:rFonts w:ascii="Times New Roman" w:hAnsi="Times New Roman" w:cs="Times New Roman"/>
          <w:sz w:val="28"/>
        </w:rPr>
        <w:t>Для системы мономов наилучшая аппроксимация равна 0,0106044647958804 при числе функций 36</w:t>
      </w:r>
    </w:p>
    <w:p w:rsidR="00AE7FEA" w:rsidRPr="00207CE6" w:rsidRDefault="00AE7FEA" w:rsidP="00207CE6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7CE6">
        <w:rPr>
          <w:rFonts w:ascii="Times New Roman" w:hAnsi="Times New Roman" w:cs="Times New Roman"/>
          <w:sz w:val="28"/>
        </w:rPr>
        <w:lastRenderedPageBreak/>
        <w:t>Для ортонормированной системы тригонометрических полиномов наилучшая аппроксимация равна 0,0791846313802487 при числе функций 70</w:t>
      </w:r>
    </w:p>
    <w:p w:rsidR="00AE7FEA" w:rsidRPr="00207CE6" w:rsidRDefault="00AE7FEA" w:rsidP="00207CE6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7CE6">
        <w:rPr>
          <w:rFonts w:ascii="Times New Roman" w:hAnsi="Times New Roman" w:cs="Times New Roman"/>
          <w:sz w:val="28"/>
        </w:rPr>
        <w:t>Для системы Хаара наилучшая аппроксимация равна 0,12656928280189 при числе функций 17</w:t>
      </w:r>
    </w:p>
    <w:p w:rsidR="00AE7FEA" w:rsidRDefault="00FE166E" w:rsidP="00AE7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Дальнейшее увеличение числа функций приведёт к неустойчивости тригонометрической системы:</w:t>
      </w:r>
    </w:p>
    <w:p w:rsidR="005E2D36" w:rsidRDefault="005E2D36" w:rsidP="004740A1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FE166E" w:rsidRDefault="004740A1" w:rsidP="004740A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4779010"/>
            <wp:effectExtent l="0" t="0" r="3810" b="2540"/>
            <wp:docPr id="39" name="Рисунок 39" descr="Изображение выглядит как карта,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18" w:rsidRDefault="005E2D36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Аналогичные графики для функции </w:t>
      </w:r>
      <m:oMath>
        <m:r>
          <w:rPr>
            <w:rFonts w:ascii="Cambria Math" w:hAnsi="Cambria Math" w:cs="Times New Roman"/>
            <w:sz w:val="28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</w:rPr>
              <m:t>/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+1</m:t>
            </m:r>
          </m:sup>
        </m:sSup>
      </m:oMath>
      <w:r>
        <w:rPr>
          <w:rFonts w:ascii="Times New Roman" w:hAnsi="Times New Roman" w:cs="Times New Roman"/>
          <w:sz w:val="28"/>
        </w:rPr>
        <w:t xml:space="preserve"> на отрезке </w:t>
      </w:r>
      <w:bookmarkStart w:id="45" w:name="_Hlk530487562"/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0,5</m:t>
            </m:r>
          </m:e>
        </m:d>
      </m:oMath>
      <w:bookmarkEnd w:id="45"/>
      <w:r w:rsidR="000F4686">
        <w:rPr>
          <w:rFonts w:ascii="Times New Roman" w:eastAsiaTheme="minorEastAsia" w:hAnsi="Times New Roman" w:cs="Times New Roman"/>
          <w:sz w:val="28"/>
        </w:rPr>
        <w:t xml:space="preserve"> (далее </w:t>
      </w:r>
      <w:r w:rsidR="006F2F4E">
        <w:rPr>
          <w:rFonts w:ascii="Times New Roman" w:eastAsiaTheme="minorEastAsia" w:hAnsi="Times New Roman" w:cs="Times New Roman"/>
          <w:sz w:val="28"/>
        </w:rPr>
        <w:t>часто будет проводиться аппроксимация именно этой функции на этом отрезке, дабы сравнивать результаты в равных условиях</w:t>
      </w:r>
      <w:r w:rsidR="000F4686">
        <w:rPr>
          <w:rFonts w:ascii="Times New Roman" w:eastAsiaTheme="minorEastAsia" w:hAnsi="Times New Roman" w:cs="Times New Roman"/>
          <w:sz w:val="28"/>
        </w:rPr>
        <w:t>)</w:t>
      </w:r>
      <w:r w:rsidR="00642E32">
        <w:rPr>
          <w:rFonts w:ascii="Times New Roman" w:eastAsiaTheme="minorEastAsia" w:hAnsi="Times New Roman" w:cs="Times New Roman"/>
          <w:sz w:val="28"/>
        </w:rPr>
        <w:t>:</w:t>
      </w:r>
    </w:p>
    <w:p w:rsidR="00642E32" w:rsidRDefault="00642E3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248275" cy="4422376"/>
            <wp:effectExtent l="0" t="0" r="0" b="0"/>
            <wp:docPr id="40" name="Рисунок 40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863" cy="44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6E" w:rsidRDefault="009469E5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56285" cy="4429125"/>
            <wp:effectExtent l="0" t="0" r="1905" b="0"/>
            <wp:docPr id="41" name="Рисунок 41" descr="Изображение выглядит как антенна, объек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176" cy="443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9" w:rsidRDefault="007D0E29" w:rsidP="00E26043">
      <w:pPr>
        <w:pStyle w:val="2"/>
        <w:rPr>
          <w:rFonts w:cs="Times New Roman"/>
        </w:rPr>
      </w:pPr>
      <w:bookmarkStart w:id="46" w:name="_Toc534362585"/>
      <w:r>
        <w:rPr>
          <w:rFonts w:cs="Times New Roman"/>
        </w:rPr>
        <w:lastRenderedPageBreak/>
        <w:t>3 Попытки обойти неустойчивость</w:t>
      </w:r>
      <w:r w:rsidR="00E26043">
        <w:rPr>
          <w:rFonts w:cs="Times New Roman"/>
        </w:rPr>
        <w:t>, меняя точность</w:t>
      </w:r>
      <w:r w:rsidR="00411783">
        <w:rPr>
          <w:rFonts w:cs="Times New Roman"/>
        </w:rPr>
        <w:t xml:space="preserve"> интегрирования</w:t>
      </w:r>
      <w:r w:rsidR="00E26043">
        <w:rPr>
          <w:rFonts w:cs="Times New Roman"/>
        </w:rPr>
        <w:t xml:space="preserve"> и комбинируя разные методы решения СЛАУ</w:t>
      </w:r>
      <w:bookmarkEnd w:id="46"/>
    </w:p>
    <w:p w:rsidR="00FE166E" w:rsidRDefault="00EC7AB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при интегрировании использовать квадратуры Гаусса-Кронрода при 15 точках</w:t>
      </w:r>
      <w:r w:rsidR="00E26043">
        <w:rPr>
          <w:rFonts w:ascii="Times New Roman" w:hAnsi="Times New Roman" w:cs="Times New Roman"/>
          <w:sz w:val="28"/>
        </w:rPr>
        <w:t xml:space="preserve"> (а не 61)</w:t>
      </w:r>
      <w:r>
        <w:rPr>
          <w:rFonts w:ascii="Times New Roman" w:hAnsi="Times New Roman" w:cs="Times New Roman"/>
          <w:sz w:val="28"/>
        </w:rPr>
        <w:t xml:space="preserve">, неустойчивость </w:t>
      </w:r>
      <w:r w:rsidR="00AB55A9">
        <w:rPr>
          <w:rFonts w:ascii="Times New Roman" w:hAnsi="Times New Roman" w:cs="Times New Roman"/>
          <w:sz w:val="28"/>
        </w:rPr>
        <w:t>в предыдущем случае становится намного выраженнее и наступает раньше:</w:t>
      </w:r>
    </w:p>
    <w:p w:rsidR="00AB55A9" w:rsidRDefault="00AB55A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5238115"/>
            <wp:effectExtent l="0" t="0" r="3810" b="635"/>
            <wp:docPr id="42" name="Рисунок 42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DB" w:rsidRDefault="000966DB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 увеличение точности подсчёта интегралов в СЛАУ «сглаживает»</w:t>
      </w:r>
      <w:r w:rsidR="00B64515">
        <w:rPr>
          <w:rFonts w:ascii="Times New Roman" w:hAnsi="Times New Roman" w:cs="Times New Roman"/>
          <w:sz w:val="28"/>
        </w:rPr>
        <w:t xml:space="preserve"> неустойчивость, но полностью не устраняет её</w:t>
      </w:r>
      <w:r w:rsidR="00843AB3">
        <w:rPr>
          <w:rFonts w:ascii="Times New Roman" w:hAnsi="Times New Roman" w:cs="Times New Roman"/>
          <w:sz w:val="28"/>
        </w:rPr>
        <w:t xml:space="preserve">. Поэтому при заполнении СЛАУ следует добиться некоторого баланса между точностью и </w:t>
      </w:r>
      <w:r w:rsidR="007D64E5">
        <w:rPr>
          <w:rFonts w:ascii="Times New Roman" w:hAnsi="Times New Roman" w:cs="Times New Roman"/>
          <w:sz w:val="28"/>
        </w:rPr>
        <w:t xml:space="preserve">временем вычислений; на мой взгляд, квадратуры Гаусса-Кронрода при 31, 51, 61 точках </w:t>
      </w:r>
      <w:r w:rsidR="00C46E12">
        <w:rPr>
          <w:rFonts w:ascii="Times New Roman" w:hAnsi="Times New Roman" w:cs="Times New Roman"/>
          <w:sz w:val="28"/>
        </w:rPr>
        <w:t>наиболее оптимальны в этом случае</w:t>
      </w:r>
      <w:r w:rsidR="00E11386">
        <w:rPr>
          <w:rFonts w:ascii="Times New Roman" w:hAnsi="Times New Roman" w:cs="Times New Roman"/>
          <w:sz w:val="28"/>
        </w:rPr>
        <w:t>.</w:t>
      </w:r>
    </w:p>
    <w:p w:rsidR="00061961" w:rsidRDefault="00842DDB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Посмотрим, «сгладится» ли аппроксимация, если попытаться решать СЛАУ точнее. </w:t>
      </w:r>
      <w:r w:rsidR="00DB3EB3">
        <w:rPr>
          <w:rFonts w:ascii="Times New Roman" w:hAnsi="Times New Roman" w:cs="Times New Roman"/>
          <w:sz w:val="28"/>
        </w:rPr>
        <w:t>Метод Холецкого в данном случае не поможет, поскольку плохая обусловленность матрицы Грама</w:t>
      </w:r>
      <w:r w:rsidR="008F1949">
        <w:rPr>
          <w:rFonts w:ascii="Times New Roman" w:hAnsi="Times New Roman" w:cs="Times New Roman"/>
          <w:sz w:val="28"/>
        </w:rPr>
        <w:t xml:space="preserve"> и ошибки округления делают её не положительно определённой</w:t>
      </w:r>
      <w:r w:rsidR="00C45A69">
        <w:rPr>
          <w:rFonts w:ascii="Times New Roman" w:hAnsi="Times New Roman" w:cs="Times New Roman"/>
          <w:sz w:val="28"/>
        </w:rPr>
        <w:t xml:space="preserve"> при числе функций около 15. Чтобы в этом убедиться, посчитаем определители диагональных миноров матрицы Гильберта</w:t>
      </w:r>
      <w:r w:rsidR="00205144">
        <w:rPr>
          <w:rFonts w:ascii="Times New Roman" w:hAnsi="Times New Roman" w:cs="Times New Roman"/>
          <w:sz w:val="28"/>
        </w:rPr>
        <w:t xml:space="preserve"> для отрезка </w:t>
      </w:r>
      <w:bookmarkStart w:id="47" w:name="_Hlk530487818"/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0,2</m:t>
            </m:r>
          </m:e>
        </m:d>
      </m:oMath>
      <w:bookmarkEnd w:id="47"/>
      <w:r w:rsidR="00E84100">
        <w:rPr>
          <w:rFonts w:ascii="Times New Roman" w:eastAsiaTheme="minorEastAsia" w:hAnsi="Times New Roman" w:cs="Times New Roman"/>
          <w:sz w:val="28"/>
        </w:rPr>
        <w:t xml:space="preserve"> и числа функций 20</w:t>
      </w:r>
      <w:r w:rsidR="00C004D5">
        <w:rPr>
          <w:rFonts w:ascii="Times New Roman" w:eastAsiaTheme="minorEastAsia" w:hAnsi="Times New Roman" w:cs="Times New Roman"/>
          <w:sz w:val="28"/>
        </w:rPr>
        <w:t xml:space="preserve">; результаты таковы: </w:t>
      </w:r>
      <w:r w:rsidR="00C004D5">
        <w:rPr>
          <w:rFonts w:ascii="Consolas" w:hAnsi="Consolas" w:cs="Consolas"/>
          <w:color w:val="000000"/>
          <w:sz w:val="19"/>
          <w:szCs w:val="19"/>
        </w:rPr>
        <w:t xml:space="preserve">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0,333333333333333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0,0296296296296302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0,000677248677248634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3,9314208928193E-06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5,76309437285673E-09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2,12680853217156E-12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1,97225363965436E-16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4,59032718662447E-21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2,68070182939457E-26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3,99923781585747E-32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2,17553937759734E-38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1,04472303594962E-44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-9,22997496192524E-51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-1,54700246101158E-56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1,06101039622631E-61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6,81826396106056E-67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2,39343838224041E-71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>1,79869247556209E-75</w:t>
      </w:r>
    </w:p>
    <w:p w:rsidR="00C004D5" w:rsidRPr="00EC7ABA" w:rsidRDefault="004215F0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взять другой отрезок, результаты изменятся по модулю, но </w:t>
      </w:r>
      <w:r w:rsidR="00E84100">
        <w:rPr>
          <w:rFonts w:ascii="Times New Roman" w:hAnsi="Times New Roman" w:cs="Times New Roman"/>
          <w:sz w:val="28"/>
        </w:rPr>
        <w:t xml:space="preserve">всё равно </w:t>
      </w:r>
      <w:r>
        <w:rPr>
          <w:rFonts w:ascii="Times New Roman" w:hAnsi="Times New Roman" w:cs="Times New Roman"/>
          <w:sz w:val="28"/>
        </w:rPr>
        <w:t xml:space="preserve">сохранят тенденцию; для отрезка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-1,4</m:t>
            </m:r>
          </m:e>
        </m:d>
      </m:oMath>
      <w:r>
        <w:rPr>
          <w:rFonts w:ascii="Times New Roman" w:hAnsi="Times New Roman" w:cs="Times New Roman"/>
          <w:sz w:val="28"/>
        </w:rPr>
        <w:t>:</w:t>
      </w:r>
      <w:r w:rsidRPr="004215F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2,08333333333333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7,23379629629633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40,3671668320131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357,560647251261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4998,68754983467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109953,421596824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3798420,06410019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205833964,723799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17482089316,9393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2325839005503,79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484689492307981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1,59387092247349E+17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8,97577188058652E+19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8,51893658556668E+22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-1,34140526650355E+27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-1,76506258227094E+32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-9,22985968312915E+36 </w:t>
      </w:r>
      <w:r>
        <w:rPr>
          <w:rFonts w:ascii="Consolas" w:hAnsi="Consolas" w:cs="Consolas"/>
          <w:color w:val="000000"/>
          <w:sz w:val="19"/>
          <w:szCs w:val="19"/>
        </w:rPr>
        <w:tab/>
        <w:t>3,23827281466937E+44</w:t>
      </w:r>
    </w:p>
    <w:p w:rsidR="00FE166E" w:rsidRDefault="00214A0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Эту тенденцию можно изобразить визуально:</w:t>
      </w:r>
    </w:p>
    <w:p w:rsidR="00214A0D" w:rsidRDefault="00DD0E90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38875" cy="319013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400" cy="31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F7" w:rsidRDefault="007271CB" w:rsidP="00B10A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Поскольку метод Холецкого использовать нельзя, а метод Гаусса</w:t>
      </w:r>
      <w:r w:rsidR="007D0E29">
        <w:rPr>
          <w:rFonts w:ascii="Times New Roman" w:hAnsi="Times New Roman" w:cs="Times New Roman"/>
          <w:sz w:val="28"/>
        </w:rPr>
        <w:t xml:space="preserve"> сам по себе является вполне эффективным, попробуем улучшить решение СЛАУ</w:t>
      </w:r>
      <w:r w:rsidR="00312418">
        <w:rPr>
          <w:rFonts w:ascii="Times New Roman" w:hAnsi="Times New Roman" w:cs="Times New Roman"/>
          <w:sz w:val="28"/>
        </w:rPr>
        <w:t xml:space="preserve">, используя </w:t>
      </w:r>
      <w:r w:rsidR="00A3476C">
        <w:rPr>
          <w:rFonts w:ascii="Times New Roman" w:hAnsi="Times New Roman" w:cs="Times New Roman"/>
          <w:sz w:val="28"/>
        </w:rPr>
        <w:t>результат метода Гаусса как начальное приближение в методе наискорейшего спуска</w:t>
      </w:r>
      <w:r w:rsidR="00114A75">
        <w:rPr>
          <w:rFonts w:ascii="Times New Roman" w:hAnsi="Times New Roman" w:cs="Times New Roman"/>
          <w:sz w:val="28"/>
        </w:rPr>
        <w:t xml:space="preserve">, выведенного специально для задач минимизации квадратичных функционалов; </w:t>
      </w:r>
      <w:r w:rsidR="00B10AF7">
        <w:rPr>
          <w:rFonts w:ascii="Times New Roman" w:hAnsi="Times New Roman" w:cs="Times New Roman"/>
          <w:sz w:val="28"/>
        </w:rPr>
        <w:t>напомню, что этот метод является итерационным и может быть выражен формулой</w:t>
      </w:r>
    </w:p>
    <w:p w:rsidR="00B10AF7" w:rsidRDefault="00793C74" w:rsidP="00B10A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</w:rPr>
            <m:t>-любой вектор</m:t>
          </m:r>
        </m:oMath>
      </m:oMathPara>
    </w:p>
    <w:p w:rsidR="007271CB" w:rsidRDefault="00B10AF7" w:rsidP="00B10AF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Pr="00D96C20">
        <w:rPr>
          <w:rFonts w:ascii="Times New Roman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-b</m:t>
        </m:r>
      </m:oMath>
      <w:r w:rsidRPr="00D96C20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b</m:t>
        </m:r>
      </m:oMath>
      <w:r w:rsidRPr="008A3745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свободный вектор СЛАУ</w:t>
      </w:r>
      <w:r w:rsidRPr="008A3745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A</m:t>
        </m:r>
      </m:oMath>
      <w:r w:rsidRPr="008A3745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матрица СЛАУ</w:t>
      </w:r>
      <w:r w:rsidR="005E3605">
        <w:rPr>
          <w:rFonts w:ascii="Times New Roman" w:eastAsiaTheme="minorEastAsia" w:hAnsi="Times New Roman" w:cs="Times New Roman"/>
          <w:sz w:val="28"/>
        </w:rPr>
        <w:t xml:space="preserve">; для ускорения сходимости вектор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0</m:t>
            </m:r>
          </m:sup>
        </m:sSup>
      </m:oMath>
      <w:r w:rsidR="005E3605">
        <w:rPr>
          <w:rFonts w:ascii="Times New Roman" w:eastAsiaTheme="minorEastAsia" w:hAnsi="Times New Roman" w:cs="Times New Roman"/>
          <w:sz w:val="28"/>
        </w:rPr>
        <w:t xml:space="preserve"> желательно брать достаточно близким к истинному решению</w:t>
      </w:r>
      <w:r w:rsidR="006D04DB">
        <w:rPr>
          <w:rFonts w:ascii="Times New Roman" w:eastAsiaTheme="minorEastAsia" w:hAnsi="Times New Roman" w:cs="Times New Roman"/>
          <w:sz w:val="28"/>
        </w:rPr>
        <w:t xml:space="preserve">, что мы и сделаем. </w:t>
      </w:r>
      <w:r w:rsidR="00487CA3">
        <w:rPr>
          <w:rFonts w:ascii="Times New Roman" w:eastAsiaTheme="minorEastAsia" w:hAnsi="Times New Roman" w:cs="Times New Roman"/>
          <w:sz w:val="28"/>
        </w:rPr>
        <w:t>Как показывают тесты, этот метод для конкретно задачи аппроксимации сходится не всегда, что, возможно, обусловлено нарушением положительной определённости матрицы Грамма</w:t>
      </w:r>
      <w:r w:rsidR="003F36FC">
        <w:rPr>
          <w:rFonts w:ascii="Times New Roman" w:eastAsiaTheme="minorEastAsia" w:hAnsi="Times New Roman" w:cs="Times New Roman"/>
          <w:sz w:val="28"/>
        </w:rPr>
        <w:t xml:space="preserve"> при большой размерности; по этой причине</w:t>
      </w:r>
      <w:r w:rsidR="000F1D18">
        <w:rPr>
          <w:rFonts w:ascii="Times New Roman" w:eastAsiaTheme="minorEastAsia" w:hAnsi="Times New Roman" w:cs="Times New Roman"/>
          <w:sz w:val="28"/>
        </w:rPr>
        <w:t xml:space="preserve"> </w:t>
      </w:r>
      <w:r w:rsidR="008F7836">
        <w:rPr>
          <w:rFonts w:ascii="Times New Roman" w:eastAsiaTheme="minorEastAsia" w:hAnsi="Times New Roman" w:cs="Times New Roman"/>
          <w:sz w:val="28"/>
        </w:rPr>
        <w:t>количество итераций в методе будет ограничено заранее заданным значением</w:t>
      </w:r>
      <w:r w:rsidR="009F1A9E">
        <w:rPr>
          <w:rFonts w:ascii="Times New Roman" w:eastAsiaTheme="minorEastAsia" w:hAnsi="Times New Roman" w:cs="Times New Roman"/>
          <w:sz w:val="28"/>
        </w:rPr>
        <w:t xml:space="preserve"> и если после очередной итерации невязка </w:t>
      </w:r>
      <w:r w:rsidR="00680F23">
        <w:rPr>
          <w:rFonts w:ascii="Times New Roman" w:eastAsiaTheme="minorEastAsia" w:hAnsi="Times New Roman" w:cs="Times New Roman"/>
          <w:sz w:val="28"/>
        </w:rPr>
        <w:t>решения СЛАУ возрастёт, метод вернёт прежнее значение и завершится принудительно</w:t>
      </w:r>
      <w:r w:rsidR="007D6C30">
        <w:rPr>
          <w:rFonts w:ascii="Times New Roman" w:eastAsiaTheme="minorEastAsia" w:hAnsi="Times New Roman" w:cs="Times New Roman"/>
          <w:sz w:val="28"/>
        </w:rPr>
        <w:t xml:space="preserve">. Для удобства назовём этот метод </w:t>
      </w:r>
      <w:r w:rsidR="00386CA0">
        <w:rPr>
          <w:rFonts w:ascii="Times New Roman" w:eastAsiaTheme="minorEastAsia" w:hAnsi="Times New Roman" w:cs="Times New Roman"/>
          <w:sz w:val="28"/>
        </w:rPr>
        <w:t>гибридным</w:t>
      </w:r>
      <w:r w:rsidR="007D6C30">
        <w:rPr>
          <w:rFonts w:ascii="Times New Roman" w:eastAsiaTheme="minorEastAsia" w:hAnsi="Times New Roman" w:cs="Times New Roman"/>
          <w:sz w:val="28"/>
        </w:rPr>
        <w:t>.</w:t>
      </w:r>
      <w:r w:rsidR="00B97B3F">
        <w:rPr>
          <w:rFonts w:ascii="Times New Roman" w:eastAsiaTheme="minorEastAsia" w:hAnsi="Times New Roman" w:cs="Times New Roman"/>
          <w:sz w:val="28"/>
        </w:rPr>
        <w:t xml:space="preserve"> Аппроксимируя, как и предыдущем случае, функцию </w:t>
      </w:r>
      <m:oMath>
        <m:r>
          <w:rPr>
            <w:rFonts w:ascii="Cambria Math" w:hAnsi="Cambria Math" w:cs="Times New Roman"/>
            <w:sz w:val="28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</w:rPr>
              <m:t>/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+1</m:t>
            </m:r>
          </m:sup>
        </m:sSup>
      </m:oMath>
      <w:r w:rsidR="00533023">
        <w:rPr>
          <w:rFonts w:ascii="Times New Roman" w:hAnsi="Times New Roman" w:cs="Times New Roman"/>
          <w:sz w:val="28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0,5</m:t>
            </m:r>
          </m:e>
        </m:d>
      </m:oMath>
      <w:r w:rsidR="00533023">
        <w:rPr>
          <w:rFonts w:ascii="Times New Roman" w:eastAsiaTheme="minorEastAsia" w:hAnsi="Times New Roman" w:cs="Times New Roman"/>
          <w:sz w:val="28"/>
        </w:rPr>
        <w:t>, видим, что неустойчивость слегка сгладилась (для системы экспонент):</w:t>
      </w:r>
    </w:p>
    <w:p w:rsidR="00FE166E" w:rsidRDefault="00BF06D9" w:rsidP="00BA2D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953000" cy="4214869"/>
            <wp:effectExtent l="0" t="0" r="0" b="0"/>
            <wp:docPr id="44" name="Рисунок 44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20" cy="42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9" w:rsidRDefault="00BF06D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 увеличение числа функций по-прежнему приводит к сильным скачкам:</w:t>
      </w:r>
    </w:p>
    <w:p w:rsidR="00BF06D9" w:rsidRDefault="00BA2D2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724269" cy="4020225"/>
            <wp:effectExtent l="0" t="0" r="635" b="0"/>
            <wp:docPr id="45" name="Рисунок 45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88" cy="40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9" w:rsidRDefault="009741EB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Это связано с тем, что для систем большой размерности </w:t>
      </w:r>
      <w:r w:rsidR="009226FB">
        <w:rPr>
          <w:rFonts w:ascii="Times New Roman" w:hAnsi="Times New Roman" w:cs="Times New Roman"/>
          <w:sz w:val="28"/>
        </w:rPr>
        <w:t xml:space="preserve">невязка при использовании метода наискорейшего спуска начинает возрастать уже с 1-3 шага, либо изначально очень велика и не меняется, так что </w:t>
      </w:r>
      <w:r w:rsidR="00753A0F">
        <w:rPr>
          <w:rFonts w:ascii="Times New Roman" w:hAnsi="Times New Roman" w:cs="Times New Roman"/>
          <w:sz w:val="28"/>
        </w:rPr>
        <w:t>польза от добавления наискорейшего спуска сомнительна.</w:t>
      </w:r>
    </w:p>
    <w:p w:rsidR="00B3672D" w:rsidRDefault="002A52C3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Дальнейшие попытки улучшить решение СЛАУ заведомо бесполезны, поскольку </w:t>
      </w:r>
      <w:r w:rsidR="003C1E02">
        <w:rPr>
          <w:rFonts w:ascii="Times New Roman" w:hAnsi="Times New Roman" w:cs="Times New Roman"/>
          <w:sz w:val="28"/>
        </w:rPr>
        <w:t xml:space="preserve">погрешности вычислений и квадратур вместе с плохой обусловленностью матриц </w:t>
      </w:r>
      <w:r w:rsidR="00A81D0B">
        <w:rPr>
          <w:rFonts w:ascii="Times New Roman" w:hAnsi="Times New Roman" w:cs="Times New Roman"/>
          <w:sz w:val="28"/>
        </w:rPr>
        <w:t>не дадут достигнуть более точного решения, а более точное решение само по себе будет лишь приближённым решением задачи аппроксимации. Действительно,</w:t>
      </w:r>
      <w:r w:rsidR="002F4C1F">
        <w:rPr>
          <w:rFonts w:ascii="Times New Roman" w:hAnsi="Times New Roman" w:cs="Times New Roman"/>
          <w:sz w:val="28"/>
        </w:rPr>
        <w:t xml:space="preserve"> следующий график показывает, что</w:t>
      </w:r>
      <w:r w:rsidR="00F47123">
        <w:rPr>
          <w:rFonts w:ascii="Times New Roman" w:hAnsi="Times New Roman" w:cs="Times New Roman"/>
          <w:sz w:val="28"/>
        </w:rPr>
        <w:t xml:space="preserve"> между погрешностью аппроксимации и погрешностью решения СЛАУ корреляция </w:t>
      </w:r>
      <w:r w:rsidR="00814BEB">
        <w:rPr>
          <w:rFonts w:ascii="Times New Roman" w:hAnsi="Times New Roman" w:cs="Times New Roman"/>
          <w:sz w:val="28"/>
        </w:rPr>
        <w:t>не обязательн</w:t>
      </w:r>
      <w:r w:rsidR="007550CC">
        <w:rPr>
          <w:rFonts w:ascii="Times New Roman" w:hAnsi="Times New Roman" w:cs="Times New Roman"/>
          <w:sz w:val="28"/>
        </w:rPr>
        <w:t xml:space="preserve">а, поскольку даже при </w:t>
      </w:r>
      <w:r w:rsidR="00794AEC">
        <w:rPr>
          <w:rFonts w:ascii="Times New Roman" w:hAnsi="Times New Roman" w:cs="Times New Roman"/>
          <w:sz w:val="28"/>
        </w:rPr>
        <w:t>больших невязках погрешность может оставаться малой и далеко не всегда рост невязок означает рост погрешности</w:t>
      </w:r>
      <w:r w:rsidR="00814BEB">
        <w:rPr>
          <w:rFonts w:ascii="Times New Roman" w:hAnsi="Times New Roman" w:cs="Times New Roman"/>
          <w:sz w:val="28"/>
        </w:rPr>
        <w:t>.</w:t>
      </w:r>
      <w:r w:rsidR="00DF17BE">
        <w:rPr>
          <w:rFonts w:ascii="Times New Roman" w:hAnsi="Times New Roman" w:cs="Times New Roman"/>
          <w:sz w:val="28"/>
        </w:rPr>
        <w:t xml:space="preserve"> Кроме того, график показывает, как быстро растут невязки системы, несмотря на все старания решать её точно:</w:t>
      </w:r>
    </w:p>
    <w:p w:rsidR="00DF17BE" w:rsidRDefault="00DF17BE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77574" cy="3209925"/>
            <wp:effectExtent l="0" t="0" r="9525" b="0"/>
            <wp:docPr id="46" name="Рисунок 46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698" cy="32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BE" w:rsidRDefault="00FB3A4C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Другой пример:</w:t>
      </w:r>
    </w:p>
    <w:p w:rsidR="00FB3A4C" w:rsidRDefault="00FB3A4C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3037205"/>
            <wp:effectExtent l="0" t="0" r="3810" b="0"/>
            <wp:docPr id="47" name="Рисунок 47" descr="Изображение выглядит как карта,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33" w:rsidRDefault="00DE4F1E" w:rsidP="00C4553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Следовательно, </w:t>
      </w:r>
      <w:r w:rsidR="00525660">
        <w:rPr>
          <w:rFonts w:ascii="Times New Roman" w:hAnsi="Times New Roman" w:cs="Times New Roman"/>
          <w:sz w:val="28"/>
        </w:rPr>
        <w:t xml:space="preserve">даже весьма неточное решение СЛАУ способно обеспечить </w:t>
      </w:r>
      <w:r w:rsidR="002D4D6E">
        <w:rPr>
          <w:rFonts w:ascii="Times New Roman" w:hAnsi="Times New Roman" w:cs="Times New Roman"/>
          <w:sz w:val="28"/>
        </w:rPr>
        <w:t xml:space="preserve">относительно </w:t>
      </w:r>
      <w:r w:rsidR="00525660">
        <w:rPr>
          <w:rFonts w:ascii="Times New Roman" w:hAnsi="Times New Roman" w:cs="Times New Roman"/>
          <w:sz w:val="28"/>
        </w:rPr>
        <w:t xml:space="preserve">хорошую аппроксимацию. </w:t>
      </w:r>
      <w:r w:rsidR="00C45533">
        <w:rPr>
          <w:rFonts w:ascii="Times New Roman" w:hAnsi="Times New Roman" w:cs="Times New Roman"/>
          <w:sz w:val="28"/>
        </w:rPr>
        <w:t>Вдобавок можно сделать вывод, что даже при максимально точном решении СЛАУ в пределах машинных возможностей минимизация функции</w:t>
      </w:r>
    </w:p>
    <w:p w:rsidR="00C45533" w:rsidRDefault="00C45533" w:rsidP="00C4553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48" w:name="_Hlk499910211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49" w:name="_Hlk499759042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50" w:name="_Hlk499758970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  <w:bookmarkEnd w:id="50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</m:oMath>
      </m:oMathPara>
      <w:bookmarkEnd w:id="49"/>
    </w:p>
    <w:bookmarkEnd w:id="48"/>
    <w:p w:rsidR="00C45533" w:rsidRDefault="00C45533" w:rsidP="00C4553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даёт сбои, поскольку результаты тестирования показывают, что при многих значениях </w:t>
      </w:r>
      <w:bookmarkStart w:id="51" w:name="_Hlk499759050"/>
      <m:oMath>
        <m:r>
          <w:rPr>
            <w:rFonts w:ascii="Cambria Math" w:hAnsi="Cambria Math" w:cs="Times New Roman"/>
            <w:sz w:val="28"/>
          </w:rPr>
          <m:t>M</m:t>
        </m:r>
        <w:bookmarkEnd w:id="51"/>
        <m:r>
          <w:rPr>
            <w:rFonts w:ascii="Cambria Math" w:hAnsi="Cambria Math" w:cs="Times New Roman"/>
            <w:sz w:val="28"/>
          </w:rPr>
          <m:t>&lt;</m:t>
        </m:r>
        <m:r>
          <w:rPr>
            <w:rFonts w:ascii="Cambria Math" w:eastAsiaTheme="minorEastAsia" w:hAnsi="Cambria Math" w:cs="Times New Roman"/>
            <w:sz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</w:rPr>
        <w:t xml:space="preserve"> имеет место неравенство</w:t>
      </w:r>
    </w:p>
    <w:p w:rsidR="00C45533" w:rsidRDefault="00793C74" w:rsidP="00C4553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w:bookmarkStart w:id="52" w:name="_Hlk49975931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  <w:bookmarkEnd w:id="52"/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w:bookmarkStart w:id="53" w:name="_Hlk499759309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53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w:bookmarkStart w:id="54" w:name="_Hlk499759404"/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</m:oMath>
      </m:oMathPara>
      <w:bookmarkEnd w:id="54"/>
    </w:p>
    <w:p w:rsidR="00C45533" w:rsidRDefault="00C45533" w:rsidP="00C4553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хотя вполне очевиден </w:t>
      </w:r>
      <w:r w:rsidR="00E4195B">
        <w:rPr>
          <w:rFonts w:ascii="Times New Roman" w:hAnsi="Times New Roman" w:cs="Times New Roman"/>
          <w:sz w:val="28"/>
        </w:rPr>
        <w:t>другой</w:t>
      </w:r>
      <w:r>
        <w:rPr>
          <w:rFonts w:ascii="Times New Roman" w:hAnsi="Times New Roman" w:cs="Times New Roman"/>
          <w:sz w:val="28"/>
        </w:rPr>
        <w:t xml:space="preserve"> набор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</m:t>
        </m:r>
        <m:r>
          <w:rPr>
            <w:rFonts w:ascii="Cambria Math" w:hAnsi="Cambria Math" w:cs="Times New Roman"/>
            <w:sz w:val="28"/>
          </w:rPr>
          <m:t>M+1</m:t>
        </m:r>
      </m:oMath>
      <w:r>
        <w:rPr>
          <w:rFonts w:ascii="Times New Roman" w:eastAsiaTheme="minorEastAsia" w:hAnsi="Times New Roman" w:cs="Times New Roman"/>
          <w:sz w:val="28"/>
        </w:rPr>
        <w:t>, обеспечивающий аппроксимацию лучше того набора, который находится программой, а именно:</w:t>
      </w:r>
    </w:p>
    <w:p w:rsidR="00C45533" w:rsidRDefault="00793C74" w:rsidP="00C4553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0×α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55" w:name="_Hlk499910248"/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  <w:bookmarkEnd w:id="55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C45533" w:rsidRDefault="00C45533" w:rsidP="00C4553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C45533" w:rsidRDefault="00C45533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Значит, если при максимально возможном точном решении СЛАУ неустойчивость остаётся, то единственным оставшимся выходом для её устранения может быть только варьирование получившихся коэффициентов в таком направлении, чтобы аппроксимация стала минимальной. Теория при этом говорит, что получившаяся последовательность приближений должна, по крайней мере, не возрастать.</w:t>
      </w:r>
    </w:p>
    <w:p w:rsidR="00BF06D9" w:rsidRDefault="00E819F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Попробуем провести манипуляции с приближённым решением СЛАУ с целью приблизить его не к истинному решению СЛАУ, а к истинному решению задачи аппроксимации</w:t>
      </w:r>
      <w:r w:rsidR="002D4D6E">
        <w:rPr>
          <w:rFonts w:ascii="Times New Roman" w:hAnsi="Times New Roman" w:cs="Times New Roman"/>
          <w:sz w:val="28"/>
        </w:rPr>
        <w:t>, используя метод покоординатной минимизации.</w:t>
      </w:r>
    </w:p>
    <w:p w:rsidR="002D4D6E" w:rsidRDefault="002D4D6E" w:rsidP="00386CA0">
      <w:pPr>
        <w:pStyle w:val="2"/>
        <w:rPr>
          <w:rFonts w:cs="Times New Roman"/>
        </w:rPr>
      </w:pPr>
      <w:bookmarkStart w:id="56" w:name="_Toc534362586"/>
      <w:r>
        <w:rPr>
          <w:rFonts w:cs="Times New Roman"/>
        </w:rPr>
        <w:t xml:space="preserve">4 </w:t>
      </w:r>
      <w:r w:rsidR="00386CA0">
        <w:rPr>
          <w:rFonts w:cs="Times New Roman"/>
        </w:rPr>
        <w:t xml:space="preserve">Метод покоординатной минимизации и его </w:t>
      </w:r>
      <w:r w:rsidR="005B51F4">
        <w:rPr>
          <w:rFonts w:cs="Times New Roman"/>
        </w:rPr>
        <w:t xml:space="preserve">возможная </w:t>
      </w:r>
      <w:r w:rsidR="00386CA0">
        <w:rPr>
          <w:rFonts w:cs="Times New Roman"/>
        </w:rPr>
        <w:t>ограниченность вследствие ошибок округления</w:t>
      </w:r>
      <w:bookmarkEnd w:id="56"/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Допустим, гибридным методом был найден набор чисел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>
        <w:rPr>
          <w:rFonts w:ascii="Times New Roman" w:eastAsiaTheme="minorEastAsia" w:hAnsi="Times New Roman" w:cs="Times New Roman"/>
          <w:sz w:val="28"/>
        </w:rPr>
        <w:t xml:space="preserve">, являющийся максимально точным решением получившейся СЛАУ; однако, в самом деле, этот набор не обязан обеспечивать максимально хорошую аппроксимацию </w:t>
      </w:r>
      <w:r w:rsidR="000E2365">
        <w:rPr>
          <w:rFonts w:ascii="Times New Roman" w:eastAsiaTheme="minorEastAsia" w:hAnsi="Times New Roman" w:cs="Times New Roman"/>
          <w:sz w:val="28"/>
        </w:rPr>
        <w:t xml:space="preserve">не только </w:t>
      </w:r>
      <w:r>
        <w:rPr>
          <w:rFonts w:ascii="Times New Roman" w:eastAsiaTheme="minorEastAsia" w:hAnsi="Times New Roman" w:cs="Times New Roman"/>
          <w:sz w:val="28"/>
        </w:rPr>
        <w:t>из-за неизбежных неточностей при вычислении скалярных произведений (интегралов),</w:t>
      </w:r>
      <w:r w:rsidR="000E2365">
        <w:rPr>
          <w:rFonts w:ascii="Times New Roman" w:eastAsiaTheme="minorEastAsia" w:hAnsi="Times New Roman" w:cs="Times New Roman"/>
          <w:sz w:val="28"/>
        </w:rPr>
        <w:t xml:space="preserve"> но и из-за плохой обусловленности матрицы Грамма и ошибок округления</w:t>
      </w:r>
      <w:r w:rsidR="004B039C">
        <w:rPr>
          <w:rFonts w:ascii="Times New Roman" w:eastAsiaTheme="minorEastAsia" w:hAnsi="Times New Roman" w:cs="Times New Roman"/>
          <w:sz w:val="28"/>
        </w:rPr>
        <w:t>. Повторюсь, что</w:t>
      </w:r>
      <w:r>
        <w:rPr>
          <w:rFonts w:ascii="Times New Roman" w:eastAsiaTheme="minorEastAsia" w:hAnsi="Times New Roman" w:cs="Times New Roman"/>
          <w:sz w:val="28"/>
        </w:rPr>
        <w:t xml:space="preserve"> решение системы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10098" w:rsidRDefault="00793C74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</m:e>
              </m:eqArr>
            </m:e>
          </m:d>
        </m:oMath>
      </m:oMathPara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C10098" w:rsidRPr="00B306AE" w:rsidRDefault="00C10098" w:rsidP="00C10098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является максимально точным, но сама система лишь приближённо является той, какой должна быть</w:t>
      </w:r>
      <w:r w:rsidR="004B039C">
        <w:rPr>
          <w:rFonts w:ascii="Times New Roman" w:hAnsi="Times New Roman" w:cs="Times New Roman"/>
          <w:sz w:val="28"/>
        </w:rPr>
        <w:t>, вдобавок невязка такой системы существенно растёт с увеличением размерности</w:t>
      </w:r>
      <w:r>
        <w:rPr>
          <w:rFonts w:ascii="Times New Roman" w:hAnsi="Times New Roman" w:cs="Times New Roman"/>
          <w:sz w:val="28"/>
        </w:rPr>
        <w:t xml:space="preserve">. Отсюда можно сделать выводы, что некоторая корректировка набора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>
        <w:rPr>
          <w:rFonts w:ascii="Times New Roman" w:eastAsiaTheme="minorEastAsia" w:hAnsi="Times New Roman" w:cs="Times New Roman"/>
          <w:sz w:val="28"/>
        </w:rPr>
        <w:t xml:space="preserve"> оказывается не только полезной, но и обязательной, если при аппроксимации </w:t>
      </w:r>
      <w:r w:rsidR="00076508">
        <w:rPr>
          <w:rFonts w:ascii="Times New Roman" w:eastAsiaTheme="minorEastAsia" w:hAnsi="Times New Roman" w:cs="Times New Roman"/>
          <w:sz w:val="28"/>
        </w:rPr>
        <w:t>требуется</w:t>
      </w:r>
      <w:r>
        <w:rPr>
          <w:rFonts w:ascii="Times New Roman" w:eastAsiaTheme="minorEastAsia" w:hAnsi="Times New Roman" w:cs="Times New Roman"/>
          <w:sz w:val="28"/>
        </w:rPr>
        <w:t xml:space="preserve"> добиться максимальной точности и устойчивости; это понятно и из вывода, сделанного в предыдущем пункте. Можно осуществить такую корректировку при помощи метода покоординатного спуска, который состоит в следующем </w:t>
      </w:r>
      <w:r w:rsidRPr="007666B4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  <w:r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])</w:t>
      </w:r>
      <w:r>
        <w:rPr>
          <w:rFonts w:ascii="Times New Roman" w:eastAsiaTheme="minorEastAsia" w:hAnsi="Times New Roman" w:cs="Times New Roman"/>
          <w:sz w:val="28"/>
        </w:rPr>
        <w:t>.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Найденный </w:t>
      </w:r>
      <w:r w:rsidR="00C34ECF">
        <w:rPr>
          <w:rFonts w:ascii="Times New Roman" w:hAnsi="Times New Roman" w:cs="Times New Roman"/>
          <w:sz w:val="28"/>
        </w:rPr>
        <w:t xml:space="preserve">(любым методом) </w:t>
      </w:r>
      <w:r>
        <w:rPr>
          <w:rFonts w:ascii="Times New Roman" w:hAnsi="Times New Roman" w:cs="Times New Roman"/>
          <w:sz w:val="28"/>
        </w:rPr>
        <w:t xml:space="preserve">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w:bookmarkStart w:id="57" w:name="_Hlk499817867"/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  <w:bookmarkEnd w:id="57"/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берётся за начальное приближение; после этого для каждого </w:t>
      </w:r>
      <w:r w:rsidR="00C34ECF">
        <w:rPr>
          <w:rFonts w:ascii="Times New Roman" w:eastAsiaTheme="minorEastAsia" w:hAnsi="Times New Roman" w:cs="Times New Roman"/>
          <w:sz w:val="28"/>
        </w:rPr>
        <w:t xml:space="preserve">(либо для некоторых)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1≤k≤N</m:t>
        </m:r>
      </m:oMath>
      <w:r>
        <w:rPr>
          <w:rFonts w:ascii="Times New Roman" w:eastAsiaTheme="minorEastAsia" w:hAnsi="Times New Roman" w:cs="Times New Roman"/>
          <w:sz w:val="28"/>
        </w:rPr>
        <w:t xml:space="preserve"> последовательно выполняется задача минимизации функции</w:t>
      </w:r>
      <w:r w:rsidR="00C34ECF">
        <w:rPr>
          <w:rFonts w:ascii="Times New Roman" w:eastAsiaTheme="minorEastAsia" w:hAnsi="Times New Roman" w:cs="Times New Roman"/>
          <w:sz w:val="28"/>
        </w:rPr>
        <w:t xml:space="preserve"> одной переменной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10098" w:rsidRPr="00943EF6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n=1,n≠k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)+2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C10098" w:rsidRPr="00704480" w:rsidRDefault="00C10098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этом полученный в конце новый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теоретически гарантировано обеспечит лучшую аппроксимацию, а потому и устойчивость (устранив «скачки»).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Итак, реализуем задачу минимизации функции</w:t>
      </w:r>
    </w:p>
    <w:p w:rsidR="00C10098" w:rsidRDefault="00793C74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n=1,n≠k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)+2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w:bookmarkStart w:id="58" w:name="_Hlk49981967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w:bookmarkEnd w:id="58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bSup>
          <w:bookmarkStart w:id="59" w:name="_Hlk499819766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</m:oMath>
      </m:oMathPara>
      <w:bookmarkEnd w:id="59"/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(возведение в квадрат не повлияет на решения, поскольку функция принимает исключительно неотрицательные значения). Стационарные точки:</w:t>
      </w:r>
    </w:p>
    <w:p w:rsidR="00C10098" w:rsidRDefault="00793C74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</w:rPr>
            <m:t>=0↔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=0→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60" w:name="_Hlk499910995"/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m=1,m≠k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den>
          </m:f>
        </m:oMath>
      </m:oMathPara>
      <w:bookmarkEnd w:id="60"/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Очевидно, что найденная стационарная точка является точкой минимума, поскольку при переходе через неё производная функции меняет знак с отрицательного на положительный</w:t>
      </w:r>
    </w:p>
    <w:p w:rsidR="00C10098" w:rsidRDefault="00793C74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w:bookmarkStart w:id="61" w:name="_Hlk499820341"/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  <w:bookmarkEnd w:id="61"/>
            </m:e>
          </m:d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×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=±2ε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=±ω,ω&gt;0</m:t>
          </m:r>
        </m:oMath>
      </m:oMathPara>
    </w:p>
    <w:p w:rsidR="00386CA0" w:rsidRDefault="00861AB5" w:rsidP="00C100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="00C10098">
        <w:rPr>
          <w:rFonts w:ascii="Times New Roman" w:hAnsi="Times New Roman" w:cs="Times New Roman"/>
          <w:sz w:val="28"/>
        </w:rPr>
        <w:t xml:space="preserve"> тестировании метода покоординатного спуска выяснилось, что</w:t>
      </w:r>
      <w:r w:rsidR="00BD57FB">
        <w:rPr>
          <w:rFonts w:ascii="Times New Roman" w:hAnsi="Times New Roman" w:cs="Times New Roman"/>
          <w:sz w:val="28"/>
        </w:rPr>
        <w:t xml:space="preserve"> он хорошо дополняет предыдущие методы, но</w:t>
      </w:r>
      <w:r w:rsidR="00C10098">
        <w:rPr>
          <w:rFonts w:ascii="Times New Roman" w:hAnsi="Times New Roman" w:cs="Times New Roman"/>
          <w:sz w:val="28"/>
        </w:rPr>
        <w:t xml:space="preserve"> его использование вовсе необязательно минимизирует функцию, если в точке начального приближения её значения уже</w:t>
      </w:r>
      <w:r w:rsidR="00BD57FB">
        <w:rPr>
          <w:rFonts w:ascii="Times New Roman" w:hAnsi="Times New Roman" w:cs="Times New Roman"/>
          <w:sz w:val="28"/>
        </w:rPr>
        <w:t xml:space="preserve"> достаточно</w:t>
      </w:r>
      <w:r w:rsidR="00C10098">
        <w:rPr>
          <w:rFonts w:ascii="Times New Roman" w:hAnsi="Times New Roman" w:cs="Times New Roman"/>
          <w:sz w:val="28"/>
        </w:rPr>
        <w:t xml:space="preserve"> близки к нулю. Иными словами, если за начальное приближение взять результат работы какого-либо предыдущего метода (</w:t>
      </w:r>
      <w:r w:rsidR="00C10098">
        <w:rPr>
          <w:rFonts w:ascii="Times New Roman" w:eastAsiaTheme="minorEastAsia" w:hAnsi="Times New Roman" w:cs="Times New Roman"/>
          <w:sz w:val="28"/>
        </w:rPr>
        <w:t xml:space="preserve">то есть вектор </w:t>
      </w:r>
      <w:bookmarkStart w:id="62" w:name="_Hlk499910623"/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 xml:space="preserve"> </w:t>
      </w:r>
      <w:bookmarkEnd w:id="62"/>
      <w:r w:rsidR="00C10098">
        <w:rPr>
          <w:rFonts w:ascii="Times New Roman" w:eastAsiaTheme="minorEastAsia" w:hAnsi="Times New Roman" w:cs="Times New Roman"/>
          <w:sz w:val="28"/>
        </w:rPr>
        <w:t xml:space="preserve">такой, что </w:t>
      </w:r>
      <w:bookmarkStart w:id="63" w:name="_Hlk499906753"/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</w:rPr>
          <m:t>≤ε</m:t>
        </m:r>
      </m:oMath>
      <w:bookmarkEnd w:id="63"/>
      <w:r w:rsidR="00C10098">
        <w:rPr>
          <w:rFonts w:ascii="Times New Roman" w:hAnsi="Times New Roman" w:cs="Times New Roman"/>
          <w:sz w:val="28"/>
        </w:rPr>
        <w:t xml:space="preserve">), то для получающегося вектора </w:t>
      </w:r>
      <m:oMath>
        <m:r>
          <w:rPr>
            <w:rFonts w:ascii="Cambria Math" w:eastAsiaTheme="minorEastAsia" w:hAnsi="Cambria Math" w:cs="Times New Roman"/>
            <w:sz w:val="28"/>
          </w:rPr>
          <m:t>τ=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 xml:space="preserve"> вовсе не обязательно будет выполняться </w:t>
      </w:r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 xml:space="preserve">, даже после многократного применения метода покоординатной минимизации; иногда, впрочем, случается, что </w:t>
      </w:r>
      <m:oMath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>, но при этом не никакой речи о каком-то монотонном улучшении качества аппроксимации не идёт, откуда и не получится устойчивости.</w:t>
      </w:r>
      <w:r w:rsidR="00DC357E">
        <w:rPr>
          <w:rFonts w:ascii="Times New Roman" w:eastAsiaTheme="minorEastAsia" w:hAnsi="Times New Roman" w:cs="Times New Roman"/>
          <w:sz w:val="28"/>
        </w:rPr>
        <w:t xml:space="preserve"> Покажем </w:t>
      </w:r>
      <w:r w:rsidR="008672C3">
        <w:rPr>
          <w:rFonts w:ascii="Times New Roman" w:eastAsiaTheme="minorEastAsia" w:hAnsi="Times New Roman" w:cs="Times New Roman"/>
          <w:sz w:val="28"/>
        </w:rPr>
        <w:t>основные результаты</w:t>
      </w:r>
      <w:r w:rsidR="001B52F8">
        <w:rPr>
          <w:rFonts w:ascii="Times New Roman" w:eastAsiaTheme="minorEastAsia" w:hAnsi="Times New Roman" w:cs="Times New Roman"/>
          <w:sz w:val="28"/>
        </w:rPr>
        <w:t>; во всех следующих примерах минимизация проводится по всем элементам вектор</w:t>
      </w:r>
      <w:r w:rsidR="000F4686">
        <w:rPr>
          <w:rFonts w:ascii="Times New Roman" w:eastAsiaTheme="minorEastAsia" w:hAnsi="Times New Roman" w:cs="Times New Roman"/>
          <w:sz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</w:rPr>
          <m:t>c</m:t>
        </m:r>
      </m:oMath>
      <w:r w:rsidR="000F4686">
        <w:rPr>
          <w:rFonts w:ascii="Times New Roman" w:eastAsiaTheme="minorEastAsia" w:hAnsi="Times New Roman" w:cs="Times New Roman"/>
          <w:sz w:val="28"/>
        </w:rPr>
        <w:t xml:space="preserve"> по 10 раз</w:t>
      </w:r>
      <w:r w:rsidR="008672C3">
        <w:rPr>
          <w:rFonts w:ascii="Times New Roman" w:eastAsiaTheme="minorEastAsia" w:hAnsi="Times New Roman" w:cs="Times New Roman"/>
          <w:sz w:val="28"/>
        </w:rPr>
        <w:t>.</w:t>
      </w:r>
    </w:p>
    <w:p w:rsidR="008672C3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Неустойчивость:</w:t>
      </w:r>
    </w:p>
    <w:p w:rsidR="00A86E54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895215"/>
            <wp:effectExtent l="0" t="0" r="3810" b="635"/>
            <wp:docPr id="10" name="Рисунок 10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54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Погрешность и невязка в зависимости от числа функций:</w:t>
      </w:r>
    </w:p>
    <w:p w:rsidR="00A86E54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47029" w:rsidRDefault="00FE7AA0" w:rsidP="00A4702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этом же примере </w:t>
      </w:r>
      <w:r w:rsidR="009F464A">
        <w:rPr>
          <w:rFonts w:ascii="Times New Roman" w:hAnsi="Times New Roman" w:cs="Times New Roman"/>
          <w:sz w:val="28"/>
        </w:rPr>
        <w:t>при любом числе функций многократная минимизация стабильно действует, хоть и очень медленно:</w:t>
      </w:r>
    </w:p>
    <w:p w:rsidR="00A86E54" w:rsidRDefault="00C53FBC" w:rsidP="00A47029">
      <w:pPr>
        <w:spacing w:line="360" w:lineRule="auto"/>
        <w:ind w:hanging="1276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2558DB0" wp14:editId="0B43D2A2">
            <wp:extent cx="7179625" cy="29527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6942" cy="29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54" w:rsidRDefault="00A47029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видно, уменьшение погрешности аппроксимации не обязательно уменьшает не</w:t>
      </w:r>
      <w:r w:rsidR="00763D52">
        <w:rPr>
          <w:rFonts w:ascii="Times New Roman" w:hAnsi="Times New Roman" w:cs="Times New Roman"/>
          <w:sz w:val="28"/>
        </w:rPr>
        <w:t xml:space="preserve">вязку. В данном случае погрешность стабильно уменьшается, однако часто она может возрастать при </w:t>
      </w:r>
      <w:r w:rsidR="00502F85">
        <w:rPr>
          <w:rFonts w:ascii="Times New Roman" w:hAnsi="Times New Roman" w:cs="Times New Roman"/>
          <w:sz w:val="28"/>
        </w:rPr>
        <w:t>использовании покоординатной минимизации</w:t>
      </w:r>
      <w:r w:rsidR="001605B9">
        <w:rPr>
          <w:rFonts w:ascii="Times New Roman" w:hAnsi="Times New Roman" w:cs="Times New Roman"/>
          <w:sz w:val="28"/>
        </w:rPr>
        <w:t xml:space="preserve"> при решении достаточно сложных задач аппроксимации. </w:t>
      </w:r>
      <w:r w:rsidR="00823CB1">
        <w:rPr>
          <w:rFonts w:ascii="Times New Roman" w:hAnsi="Times New Roman" w:cs="Times New Roman"/>
          <w:sz w:val="28"/>
        </w:rPr>
        <w:t>В следующем примере происходит аппроксимация функции двух переменных, заданной на окружности, по системе логарифмов</w:t>
      </w:r>
      <w:r w:rsidR="002169EA">
        <w:rPr>
          <w:rFonts w:ascii="Times New Roman" w:hAnsi="Times New Roman" w:cs="Times New Roman"/>
          <w:sz w:val="28"/>
        </w:rPr>
        <w:t xml:space="preserve"> (базисных потенциалов)</w:t>
      </w:r>
    </w:p>
    <w:p w:rsidR="007243F3" w:rsidRPr="005807C0" w:rsidRDefault="00793C74" w:rsidP="007243F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w:bookmarkStart w:id="64" w:name="_Hlk530502633"/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p>
          <w:bookmarkEnd w:id="64"/>
          <m:r>
            <w:rPr>
              <w:rFonts w:ascii="Cambria Math" w:eastAsiaTheme="minorEastAsia" w:hAnsi="Cambria Math" w:cs="Times New Roman"/>
              <w:sz w:val="28"/>
            </w:rPr>
            <m:t>, m=1, 2, …, y∈</m:t>
          </m:r>
          <w:bookmarkStart w:id="65" w:name="_Hlk530502592"/>
          <m:r>
            <w:rPr>
              <w:rFonts w:ascii="Cambria Math" w:eastAsiaTheme="minorEastAsia" w:hAnsi="Cambria Math" w:cs="Times New Roman"/>
              <w:sz w:val="28"/>
            </w:rPr>
            <m:t>∂Q</m:t>
          </m:r>
          <w:bookmarkEnd w:id="65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2169EA" w:rsidRDefault="007243F3" w:rsidP="00C100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="006F4F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∂Q</m:t>
        </m:r>
      </m:oMath>
      <w:r w:rsidR="006F4F63">
        <w:rPr>
          <w:rFonts w:ascii="Times New Roman" w:eastAsiaTheme="minorEastAsia" w:hAnsi="Times New Roman" w:cs="Times New Roman"/>
          <w:sz w:val="28"/>
        </w:rPr>
        <w:t xml:space="preserve"> – граница круга (окружность, на которой ведётся аппроксимация),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</m:sup>
        </m:sSup>
      </m:oMath>
      <w:r w:rsidR="00022DC9">
        <w:rPr>
          <w:rFonts w:ascii="Times New Roman" w:eastAsiaTheme="minorEastAsia" w:hAnsi="Times New Roman" w:cs="Times New Roman"/>
          <w:sz w:val="28"/>
        </w:rPr>
        <w:t>–</w:t>
      </w:r>
      <w:r w:rsidR="006F4F63">
        <w:rPr>
          <w:rFonts w:ascii="Times New Roman" w:eastAsiaTheme="minorEastAsia" w:hAnsi="Times New Roman" w:cs="Times New Roman"/>
          <w:sz w:val="28"/>
        </w:rPr>
        <w:t xml:space="preserve"> внешность круга</w:t>
      </w:r>
      <w:r w:rsidR="00022DC9">
        <w:rPr>
          <w:rFonts w:ascii="Times New Roman" w:eastAsiaTheme="minorEastAsia" w:hAnsi="Times New Roman" w:cs="Times New Roman"/>
          <w:sz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</m:sSup>
      </m:oMath>
      <w:r w:rsidR="00022DC9">
        <w:rPr>
          <w:rFonts w:ascii="Times New Roman" w:eastAsiaTheme="minorEastAsia" w:hAnsi="Times New Roman" w:cs="Times New Roman"/>
          <w:sz w:val="28"/>
        </w:rPr>
        <w:t xml:space="preserve"> – некоторый набор точек, удовлетворяющий определённым условиям.</w:t>
      </w:r>
      <w:r w:rsidR="00F3773B">
        <w:rPr>
          <w:rFonts w:ascii="Times New Roman" w:eastAsiaTheme="minorEastAsia" w:hAnsi="Times New Roman" w:cs="Times New Roman"/>
          <w:sz w:val="28"/>
        </w:rPr>
        <w:t xml:space="preserve"> В этом случае при достаточно большом числе функций</w:t>
      </w:r>
      <w:r w:rsidR="004309DC">
        <w:rPr>
          <w:rFonts w:ascii="Times New Roman" w:eastAsiaTheme="minorEastAsia" w:hAnsi="Times New Roman" w:cs="Times New Roman"/>
          <w:sz w:val="28"/>
        </w:rPr>
        <w:t xml:space="preserve"> </w:t>
      </w:r>
      <w:r w:rsidR="004309DC" w:rsidRPr="004309DC">
        <w:rPr>
          <w:rFonts w:ascii="Times New Roman" w:eastAsiaTheme="minorEastAsia" w:hAnsi="Times New Roman" w:cs="Times New Roman"/>
          <w:sz w:val="28"/>
        </w:rPr>
        <w:t>многократное использования покоординатной минимизации не только не обеспечивает монотонное убывание, но и само убывание не гарантирует</w:t>
      </w:r>
      <w:r w:rsidR="004309DC">
        <w:rPr>
          <w:rFonts w:ascii="Times New Roman" w:eastAsiaTheme="minorEastAsia" w:hAnsi="Times New Roman" w:cs="Times New Roman"/>
          <w:sz w:val="28"/>
        </w:rPr>
        <w:t>:</w:t>
      </w:r>
    </w:p>
    <w:p w:rsidR="004309DC" w:rsidRDefault="004309DC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EAE0F99">
            <wp:extent cx="5370830" cy="432879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432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F85" w:rsidRDefault="00381C1A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Тесты, подобные предыдущему, привели к предположению, что метод покоординатной мини</w:t>
      </w:r>
      <w:r w:rsidR="00090C95">
        <w:rPr>
          <w:rFonts w:ascii="Times New Roman" w:hAnsi="Times New Roman" w:cs="Times New Roman"/>
          <w:sz w:val="28"/>
        </w:rPr>
        <w:t>ми</w:t>
      </w:r>
      <w:r>
        <w:rPr>
          <w:rFonts w:ascii="Times New Roman" w:hAnsi="Times New Roman" w:cs="Times New Roman"/>
          <w:sz w:val="28"/>
        </w:rPr>
        <w:t>зации</w:t>
      </w:r>
      <w:r w:rsidR="00090C95">
        <w:rPr>
          <w:rFonts w:ascii="Times New Roman" w:hAnsi="Times New Roman" w:cs="Times New Roman"/>
          <w:sz w:val="28"/>
        </w:rPr>
        <w:t xml:space="preserve"> не способен гарантированно уменьшать </w:t>
      </w:r>
      <w:r w:rsidR="000D1E23">
        <w:rPr>
          <w:rFonts w:ascii="Times New Roman" w:hAnsi="Times New Roman" w:cs="Times New Roman"/>
          <w:sz w:val="28"/>
        </w:rPr>
        <w:t>погрешность аппроксимации ниже некоторого фиксированного значения, определённого условиями задачи</w:t>
      </w:r>
      <w:r w:rsidR="00E10692">
        <w:rPr>
          <w:rFonts w:ascii="Times New Roman" w:hAnsi="Times New Roman" w:cs="Times New Roman"/>
          <w:sz w:val="28"/>
        </w:rPr>
        <w:t xml:space="preserve">. При простейшей аппроксимации функции на отрезке погрешность в </w:t>
      </w:r>
      <w:r w:rsidR="00937086">
        <w:rPr>
          <w:rFonts w:ascii="Times New Roman" w:hAnsi="Times New Roman" w:cs="Times New Roman"/>
          <w:sz w:val="28"/>
        </w:rPr>
        <w:t>подавляющем большинстве тестов убывала гарантированно, хоть и медленно</w:t>
      </w:r>
      <w:r w:rsidR="005B51F4">
        <w:rPr>
          <w:rFonts w:ascii="Times New Roman" w:hAnsi="Times New Roman" w:cs="Times New Roman"/>
          <w:sz w:val="28"/>
        </w:rPr>
        <w:t>; может быть,</w:t>
      </w:r>
      <w:r>
        <w:rPr>
          <w:rFonts w:ascii="Times New Roman" w:hAnsi="Times New Roman" w:cs="Times New Roman"/>
          <w:sz w:val="28"/>
        </w:rPr>
        <w:t xml:space="preserve"> </w:t>
      </w:r>
      <w:r w:rsidR="00896AFB">
        <w:rPr>
          <w:rFonts w:ascii="Times New Roman" w:hAnsi="Times New Roman" w:cs="Times New Roman"/>
          <w:sz w:val="28"/>
        </w:rPr>
        <w:t>вероятность неубывания погрешности тем больше, чем меньше невязка системы</w:t>
      </w:r>
      <w:r w:rsidR="0014327E">
        <w:rPr>
          <w:rFonts w:ascii="Times New Roman" w:hAnsi="Times New Roman" w:cs="Times New Roman"/>
          <w:sz w:val="28"/>
        </w:rPr>
        <w:t>, что видно из следующего случая:</w:t>
      </w:r>
      <w:r w:rsidR="00896AFB">
        <w:rPr>
          <w:rFonts w:ascii="Times New Roman" w:hAnsi="Times New Roman" w:cs="Times New Roman"/>
          <w:sz w:val="28"/>
        </w:rPr>
        <w:t xml:space="preserve"> </w:t>
      </w:r>
    </w:p>
    <w:p w:rsidR="00E124DE" w:rsidRDefault="00E124DE" w:rsidP="00E124DE">
      <w:pPr>
        <w:keepNext/>
        <w:spacing w:line="360" w:lineRule="auto"/>
        <w:jc w:val="both"/>
      </w:pPr>
      <w:r w:rsidRPr="00E124DE">
        <w:rPr>
          <w:noProof/>
        </w:rPr>
        <w:lastRenderedPageBreak/>
        <w:drawing>
          <wp:inline distT="0" distB="0" distL="0" distR="0" wp14:anchorId="661C9F7F" wp14:editId="2026C51D">
            <wp:extent cx="5939790" cy="343725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9" w:rsidRDefault="00E124DE" w:rsidP="00E124DE">
      <w:pPr>
        <w:pStyle w:val="af1"/>
        <w:jc w:val="both"/>
        <w:rPr>
          <w:rFonts w:ascii="Times New Roman" w:hAnsi="Times New Roman" w:cs="Times New Roman"/>
          <w:sz w:val="28"/>
        </w:rPr>
      </w:pPr>
      <w:r>
        <w:t>Негарантированное убывание погрешности при многократном использовании метода покоординатной минимизации</w:t>
      </w:r>
      <w:r w:rsidR="00EC3DC7">
        <w:t xml:space="preserve"> для аппроксимации функции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-x+4</m:t>
        </m:r>
      </m:oMath>
      <w:r w:rsidR="002D2D56" w:rsidRPr="002D2D56">
        <w:rPr>
          <w:rFonts w:eastAsiaTheme="minorEastAsia"/>
        </w:rPr>
        <w:t xml:space="preserve"> </w:t>
      </w:r>
      <w:r w:rsidR="00EC3DC7">
        <w:t>системой мономов на отрезке от 0 до 5.</w:t>
      </w:r>
    </w:p>
    <w:p w:rsidR="00A86E54" w:rsidRDefault="00DA4173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Зафиксируем промежуточные выводы:</w:t>
      </w:r>
    </w:p>
    <w:p w:rsidR="00DA4173" w:rsidRDefault="00E41909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Решение задачи аппроксимации классическими алгоритмами получается неустойчивым </w:t>
      </w:r>
      <w:r w:rsidR="00E655F0">
        <w:rPr>
          <w:rFonts w:ascii="Times New Roman" w:hAnsi="Times New Roman" w:cs="Times New Roman"/>
          <w:sz w:val="28"/>
        </w:rPr>
        <w:t>вследствие</w:t>
      </w:r>
      <w:r>
        <w:rPr>
          <w:rFonts w:ascii="Times New Roman" w:hAnsi="Times New Roman" w:cs="Times New Roman"/>
          <w:sz w:val="28"/>
        </w:rPr>
        <w:t xml:space="preserve"> </w:t>
      </w:r>
      <w:r w:rsidR="00E655F0">
        <w:rPr>
          <w:rFonts w:ascii="Times New Roman" w:hAnsi="Times New Roman" w:cs="Times New Roman"/>
          <w:sz w:val="28"/>
        </w:rPr>
        <w:t>погрешностей квадратур, плохой обусловленности матриц Грама и ошибок округления.</w:t>
      </w:r>
    </w:p>
    <w:p w:rsidR="00E655F0" w:rsidRDefault="00B72B9C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Увеличение точности интегрирования безусловно «сглаживает» неустойчивость, </w:t>
      </w:r>
      <w:r w:rsidR="000B095B">
        <w:rPr>
          <w:rFonts w:ascii="Times New Roman" w:hAnsi="Times New Roman" w:cs="Times New Roman"/>
          <w:sz w:val="28"/>
        </w:rPr>
        <w:t>однако считать интегралы идеально точно нельзя, поэтому в подсчёте интегралов требуется достигнуть компромисса между точностью и быстродействием, а избавляться от неустойчивости тре</w:t>
      </w:r>
      <w:r w:rsidR="006121DE">
        <w:rPr>
          <w:rFonts w:ascii="Times New Roman" w:hAnsi="Times New Roman" w:cs="Times New Roman"/>
          <w:sz w:val="28"/>
        </w:rPr>
        <w:t>буется независимо от точности интегрирования.</w:t>
      </w:r>
    </w:p>
    <w:p w:rsidR="006121DE" w:rsidRDefault="006121DE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Классический </w:t>
      </w:r>
      <w:r w:rsidR="00DE63EE">
        <w:rPr>
          <w:rFonts w:ascii="Times New Roman" w:hAnsi="Times New Roman" w:cs="Times New Roman"/>
          <w:sz w:val="28"/>
        </w:rPr>
        <w:t>и модифицированный методы Гаусса</w:t>
      </w:r>
      <w:r w:rsidR="00DB63EA">
        <w:rPr>
          <w:rFonts w:ascii="Times New Roman" w:hAnsi="Times New Roman" w:cs="Times New Roman"/>
          <w:sz w:val="28"/>
        </w:rPr>
        <w:t xml:space="preserve"> не способны точно решать плохо обусловленные СЛАУ большой размерности</w:t>
      </w:r>
      <w:r w:rsidR="00305F0C">
        <w:rPr>
          <w:rFonts w:ascii="Times New Roman" w:hAnsi="Times New Roman" w:cs="Times New Roman"/>
          <w:sz w:val="28"/>
        </w:rPr>
        <w:t>. Поскольку при большой (от 12-15) размерности матрица Грама перестаёт быть численно положительно определённой</w:t>
      </w:r>
      <w:r w:rsidR="00A5107D">
        <w:rPr>
          <w:rFonts w:ascii="Times New Roman" w:hAnsi="Times New Roman" w:cs="Times New Roman"/>
          <w:sz w:val="28"/>
        </w:rPr>
        <w:t>, метод Холецкого на большой размерности работать не может, а метод наискорейшего спуска чаще всего расходится. Решая СЛАУ, можно найти лишь приближённое решение</w:t>
      </w:r>
      <w:r w:rsidR="00767F57">
        <w:rPr>
          <w:rFonts w:ascii="Times New Roman" w:hAnsi="Times New Roman" w:cs="Times New Roman"/>
          <w:sz w:val="28"/>
        </w:rPr>
        <w:t>, которое придётся как-нибудь модифицировать</w:t>
      </w:r>
      <w:r w:rsidR="00305F0C">
        <w:rPr>
          <w:rFonts w:ascii="Times New Roman" w:hAnsi="Times New Roman" w:cs="Times New Roman"/>
          <w:sz w:val="28"/>
        </w:rPr>
        <w:t xml:space="preserve"> </w:t>
      </w:r>
      <w:r w:rsidR="00767F57">
        <w:rPr>
          <w:rFonts w:ascii="Times New Roman" w:hAnsi="Times New Roman" w:cs="Times New Roman"/>
          <w:sz w:val="28"/>
        </w:rPr>
        <w:t>с целью уменьшить погрешность аппроксимации, а не невязку.</w:t>
      </w:r>
    </w:p>
    <w:p w:rsidR="00B236BC" w:rsidRDefault="00B236BC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Метод покоординатной минимизации почти гарантирует убывание погрешности аппроксимации, пусть медленное</w:t>
      </w:r>
      <w:r w:rsidR="007B0BAA">
        <w:rPr>
          <w:rFonts w:ascii="Times New Roman" w:hAnsi="Times New Roman" w:cs="Times New Roman"/>
          <w:sz w:val="28"/>
        </w:rPr>
        <w:t xml:space="preserve">. Его можно использовать для улучшения аппроксимации при конкретном числе </w:t>
      </w:r>
      <w:r w:rsidR="0077617A">
        <w:rPr>
          <w:rFonts w:ascii="Times New Roman" w:hAnsi="Times New Roman" w:cs="Times New Roman"/>
          <w:sz w:val="28"/>
        </w:rPr>
        <w:t>функций, но устойчивости от также не гарантирует.</w:t>
      </w:r>
      <w:r w:rsidR="00DC44B3">
        <w:rPr>
          <w:rFonts w:ascii="Times New Roman" w:hAnsi="Times New Roman" w:cs="Times New Roman"/>
          <w:sz w:val="28"/>
        </w:rPr>
        <w:t xml:space="preserve"> Возможно, устойчивый алгоритм не может не быть многошаговым.</w:t>
      </w:r>
    </w:p>
    <w:p w:rsidR="00DC44B3" w:rsidRDefault="0081000D" w:rsidP="0081000D">
      <w:pPr>
        <w:pStyle w:val="2"/>
        <w:rPr>
          <w:rFonts w:cs="Times New Roman"/>
        </w:rPr>
      </w:pPr>
      <w:bookmarkStart w:id="66" w:name="_Toc534362587"/>
      <w:r>
        <w:rPr>
          <w:rFonts w:cs="Times New Roman"/>
        </w:rPr>
        <w:t>5 Многошаговый алгоритм аппроксимации, гарантирующий устойчивость</w:t>
      </w:r>
      <w:bookmarkEnd w:id="66"/>
    </w:p>
    <w:p w:rsidR="0095238F" w:rsidRDefault="0095238F" w:rsidP="0095238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Модификация и слияние нескольких описанных ранее методов</w:t>
      </w:r>
      <w:r w:rsidR="0098778A">
        <w:rPr>
          <w:rFonts w:ascii="Times New Roman" w:hAnsi="Times New Roman" w:cs="Times New Roman"/>
          <w:sz w:val="28"/>
        </w:rPr>
        <w:t>, а также учёт нескольких замечаний,</w:t>
      </w:r>
      <w:r>
        <w:rPr>
          <w:rFonts w:ascii="Times New Roman" w:hAnsi="Times New Roman" w:cs="Times New Roman"/>
          <w:sz w:val="28"/>
        </w:rPr>
        <w:t xml:space="preserve"> привел</w:t>
      </w:r>
      <w:r w:rsidR="0098778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к созданию устойчивого </w:t>
      </w:r>
      <w:r w:rsidR="0098778A">
        <w:rPr>
          <w:rFonts w:ascii="Times New Roman" w:hAnsi="Times New Roman" w:cs="Times New Roman"/>
          <w:sz w:val="28"/>
        </w:rPr>
        <w:t>многошагового алгоритма</w:t>
      </w:r>
      <w:r>
        <w:rPr>
          <w:rFonts w:ascii="Times New Roman" w:hAnsi="Times New Roman" w:cs="Times New Roman"/>
          <w:sz w:val="28"/>
        </w:rPr>
        <w:t xml:space="preserve"> решени</w:t>
      </w:r>
      <w:r w:rsidR="0098778A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</w:t>
      </w:r>
      <w:r w:rsidR="0098778A">
        <w:rPr>
          <w:rFonts w:ascii="Times New Roman" w:hAnsi="Times New Roman" w:cs="Times New Roman"/>
          <w:sz w:val="28"/>
        </w:rPr>
        <w:t>задачи аппроксимации</w:t>
      </w:r>
      <w:r>
        <w:rPr>
          <w:rFonts w:ascii="Times New Roman" w:hAnsi="Times New Roman" w:cs="Times New Roman"/>
          <w:sz w:val="28"/>
        </w:rPr>
        <w:t xml:space="preserve">; он никак не привязан к </w:t>
      </w:r>
      <w:r w:rsidR="0098778A">
        <w:rPr>
          <w:rFonts w:ascii="Times New Roman" w:hAnsi="Times New Roman" w:cs="Times New Roman"/>
          <w:sz w:val="28"/>
        </w:rPr>
        <w:t>какой-либо системе функций</w:t>
      </w:r>
      <w:r>
        <w:rPr>
          <w:rFonts w:ascii="Times New Roman" w:hAnsi="Times New Roman" w:cs="Times New Roman"/>
          <w:sz w:val="28"/>
        </w:rPr>
        <w:t xml:space="preserve"> и должен эффективно работать для любой </w:t>
      </w:r>
      <w:r w:rsidR="0098778A">
        <w:rPr>
          <w:rFonts w:ascii="Times New Roman" w:hAnsi="Times New Roman" w:cs="Times New Roman"/>
          <w:sz w:val="28"/>
        </w:rPr>
        <w:t>линейно независимой системы</w:t>
      </w:r>
      <w:r>
        <w:rPr>
          <w:rFonts w:ascii="Times New Roman" w:hAnsi="Times New Roman" w:cs="Times New Roman"/>
          <w:sz w:val="28"/>
        </w:rPr>
        <w:t>. Назовём этот метод ультра-гибридным. Вот в чём он заключается.</w:t>
      </w:r>
    </w:p>
    <w:p w:rsidR="0095238F" w:rsidRDefault="0095238F" w:rsidP="0095238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Допустим, требуется минимизировать функционал</w:t>
      </w:r>
    </w:p>
    <w:p w:rsidR="0095238F" w:rsidRDefault="0095238F" w:rsidP="0095238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67" w:name="_Hlk499910467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68" w:name="_Hlk499910633"/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  <w:bookmarkEnd w:id="68"/>
            </m:e>
          </m:d>
          <w:bookmarkEnd w:id="67"/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95238F" w:rsidRDefault="0095238F" w:rsidP="0095238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его минимизация должна удовлетворять условию</w:t>
      </w:r>
    </w:p>
    <w:p w:rsidR="0095238F" w:rsidRPr="00AC7841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, </m:t>
          </m:r>
          <m:r>
            <w:rPr>
              <w:rFonts w:ascii="Cambria Math" w:hAnsi="Cambria Math" w:cs="Times New Roman"/>
              <w:sz w:val="28"/>
            </w:rPr>
            <m:t>M≥2</m:t>
          </m:r>
        </m:oMath>
      </m:oMathPara>
    </w:p>
    <w:p w:rsidR="0095238F" w:rsidRDefault="0095238F" w:rsidP="0095238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Такую минимизацию можно осуществить по </w:t>
      </w:r>
      <w:r w:rsidR="0098778A">
        <w:rPr>
          <w:rFonts w:ascii="Times New Roman" w:hAnsi="Times New Roman" w:cs="Times New Roman"/>
          <w:sz w:val="28"/>
        </w:rPr>
        <w:t>индукции</w:t>
      </w:r>
      <w:r>
        <w:rPr>
          <w:rFonts w:ascii="Times New Roman" w:hAnsi="Times New Roman" w:cs="Times New Roman"/>
          <w:sz w:val="28"/>
        </w:rPr>
        <w:t>:</w:t>
      </w:r>
    </w:p>
    <w:p w:rsidR="0098778A" w:rsidRDefault="0098778A" w:rsidP="0095238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</w:t>
      </w:r>
      <m:oMath>
        <m:r>
          <w:rPr>
            <w:rFonts w:ascii="Cambria Math" w:hAnsi="Cambria Math" w:cs="Times New Roman"/>
            <w:sz w:val="28"/>
          </w:rPr>
          <m:t>M=1</m:t>
        </m:r>
      </m:oMath>
      <w:r>
        <w:rPr>
          <w:rFonts w:ascii="Times New Roman" w:eastAsiaTheme="minorEastAsia" w:hAnsi="Times New Roman" w:cs="Times New Roman"/>
          <w:sz w:val="28"/>
        </w:rPr>
        <w:t xml:space="preserve">, решение очевидно: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,φ</m:t>
            </m:r>
          </m:e>
        </m:d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/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. В противном случае требуется искать решения для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,…,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M-1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 последовательно; допустим, они найдены, тогда:</w:t>
      </w:r>
    </w:p>
    <w:p w:rsidR="0095238F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Шаг 1</w:t>
      </w:r>
      <w:r w:rsidR="00F60156">
        <w:rPr>
          <w:rFonts w:ascii="Times New Roman" w:hAnsi="Times New Roman" w:cs="Times New Roman"/>
          <w:sz w:val="28"/>
        </w:rPr>
        <w:t xml:space="preserve"> (СПИДГАУСС)</w:t>
      </w:r>
      <w:r>
        <w:rPr>
          <w:rFonts w:ascii="Times New Roman" w:hAnsi="Times New Roman" w:cs="Times New Roman"/>
          <w:sz w:val="28"/>
        </w:rPr>
        <w:t xml:space="preserve">. Найти вектор </w:t>
      </w:r>
      <w:bookmarkStart w:id="69" w:name="_Hlk499910807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69"/>
        <m:r>
          <w:rPr>
            <w:rFonts w:ascii="Cambria Math" w:eastAsiaTheme="minorEastAsia" w:hAnsi="Cambria Math" w:cs="Times New Roman"/>
            <w:sz w:val="28"/>
          </w:rPr>
          <m:t>=</m:t>
        </m:r>
        <w:bookmarkStart w:id="70" w:name="_Hlk499910819"/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w:bookmarkEnd w:id="70"/>
      <w:r>
        <w:rPr>
          <w:rFonts w:ascii="Times New Roman" w:eastAsiaTheme="minorEastAsia" w:hAnsi="Times New Roman" w:cs="Times New Roman"/>
          <w:sz w:val="28"/>
        </w:rPr>
        <w:t>решив известную СЛАУ описанным ранее гибридным методом</w:t>
      </w:r>
      <w:r w:rsidR="0098778A">
        <w:rPr>
          <w:rFonts w:ascii="Times New Roman" w:eastAsiaTheme="minorEastAsia" w:hAnsi="Times New Roman" w:cs="Times New Roman"/>
          <w:sz w:val="28"/>
        </w:rPr>
        <w:t xml:space="preserve"> (либо любым другим)</w:t>
      </w:r>
      <w:r>
        <w:rPr>
          <w:rFonts w:ascii="Times New Roman" w:eastAsiaTheme="minorEastAsia" w:hAnsi="Times New Roman" w:cs="Times New Roman"/>
          <w:sz w:val="28"/>
        </w:rPr>
        <w:t>.</w:t>
      </w:r>
    </w:p>
    <w:p w:rsidR="0098778A" w:rsidRDefault="0098778A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Шаг 2</w:t>
      </w:r>
      <w:r w:rsidR="00F60156">
        <w:rPr>
          <w:rFonts w:ascii="Times New Roman" w:hAnsi="Times New Roman" w:cs="Times New Roman"/>
          <w:sz w:val="28"/>
        </w:rPr>
        <w:t xml:space="preserve"> (МИНИМАКА СПИДГАУССА)</w:t>
      </w:r>
      <w:r>
        <w:rPr>
          <w:rFonts w:ascii="Times New Roman" w:hAnsi="Times New Roman" w:cs="Times New Roman"/>
          <w:sz w:val="28"/>
        </w:rPr>
        <w:t xml:space="preserve">. Если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применить ко всем компонентам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>покоординатную минимизацию (возможно, несколько раз).</w:t>
      </w:r>
    </w:p>
    <w:p w:rsidR="0098778A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Шаг </w:t>
      </w:r>
      <w:r w:rsidR="0098778A">
        <w:rPr>
          <w:rFonts w:ascii="Times New Roman" w:hAnsi="Times New Roman" w:cs="Times New Roman"/>
          <w:sz w:val="28"/>
        </w:rPr>
        <w:t>3</w:t>
      </w:r>
      <w:r w:rsidR="00F60156">
        <w:rPr>
          <w:rFonts w:ascii="Times New Roman" w:hAnsi="Times New Roman" w:cs="Times New Roman"/>
          <w:sz w:val="28"/>
        </w:rPr>
        <w:t xml:space="preserve"> (ПОЛНАЯ </w:t>
      </w:r>
      <w:r w:rsidR="009329CC">
        <w:rPr>
          <w:rFonts w:ascii="Times New Roman" w:hAnsi="Times New Roman" w:cs="Times New Roman"/>
          <w:sz w:val="28"/>
        </w:rPr>
        <w:t>МИНИМАКА</w:t>
      </w:r>
      <w:r w:rsidR="00F6015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Если</w:t>
      </w:r>
      <w:r w:rsidR="0098778A">
        <w:rPr>
          <w:rFonts w:ascii="Times New Roman" w:hAnsi="Times New Roman" w:cs="Times New Roman"/>
          <w:sz w:val="28"/>
        </w:rPr>
        <w:t xml:space="preserve"> снова</w:t>
      </w:r>
      <w:r>
        <w:rPr>
          <w:rFonts w:ascii="Times New Roman" w:hAnsi="Times New Roman" w:cs="Times New Roman"/>
          <w:sz w:val="28"/>
        </w:rPr>
        <w:t xml:space="preserve"> </w:t>
      </w:r>
      <w:bookmarkStart w:id="71" w:name="_Hlk499911112"/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72" w:name="_Hlk499910950"/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  <w:bookmarkEnd w:id="72"/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73" w:name="_Hlk499911031"/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  <w:bookmarkEnd w:id="73"/>
              </m:sup>
            </m:sSup>
          </m:e>
        </m:d>
      </m:oMath>
      <w:bookmarkEnd w:id="71"/>
      <w:r>
        <w:rPr>
          <w:rFonts w:ascii="Times New Roman" w:eastAsiaTheme="minorEastAsia" w:hAnsi="Times New Roman" w:cs="Times New Roman"/>
          <w:sz w:val="28"/>
        </w:rPr>
        <w:t>, то</w:t>
      </w:r>
      <w:r w:rsidR="0098778A">
        <w:rPr>
          <w:rFonts w:ascii="Times New Roman" w:eastAsiaTheme="minorEastAsia" w:hAnsi="Times New Roman" w:cs="Times New Roman"/>
          <w:sz w:val="28"/>
        </w:rPr>
        <w:t xml:space="preserve">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 w:rsidR="0098778A">
        <w:rPr>
          <w:rFonts w:ascii="Times New Roman" w:eastAsiaTheme="minorEastAsia" w:hAnsi="Times New Roman" w:cs="Times New Roman"/>
          <w:sz w:val="28"/>
        </w:rPr>
        <w:t xml:space="preserve"> заменить на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,0</m:t>
            </m:r>
          </m:e>
        </m:d>
      </m:oMath>
      <w:r w:rsidR="0098778A">
        <w:rPr>
          <w:rFonts w:ascii="Times New Roman" w:eastAsiaTheme="minorEastAsia" w:hAnsi="Times New Roman" w:cs="Times New Roman"/>
          <w:sz w:val="28"/>
        </w:rPr>
        <w:t xml:space="preserve"> и провести покоординатную минимизацию по всем компонентам этого вектора.</w:t>
      </w:r>
    </w:p>
    <w:p w:rsidR="0095238F" w:rsidRDefault="0098778A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Шаг 4</w:t>
      </w:r>
      <w:r w:rsidR="009329CC">
        <w:rPr>
          <w:rFonts w:ascii="Times New Roman" w:hAnsi="Times New Roman" w:cs="Times New Roman"/>
          <w:sz w:val="28"/>
        </w:rPr>
        <w:t xml:space="preserve"> (МИНИМАКА НА КОНЦЕ)</w:t>
      </w:r>
      <w:r>
        <w:rPr>
          <w:rFonts w:ascii="Times New Roman" w:hAnsi="Times New Roman" w:cs="Times New Roman"/>
          <w:sz w:val="28"/>
        </w:rPr>
        <w:t xml:space="preserve">. Если снова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 снова заменить на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,0</m:t>
            </m:r>
          </m:e>
        </m:d>
      </m:oMath>
      <w:r w:rsidR="0095238F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и </w:t>
      </w:r>
      <w:r w:rsidR="0095238F">
        <w:rPr>
          <w:rFonts w:ascii="Times New Roman" w:eastAsiaTheme="minorEastAsia" w:hAnsi="Times New Roman" w:cs="Times New Roman"/>
          <w:sz w:val="28"/>
        </w:rPr>
        <w:t xml:space="preserve">применить покоординатную минимизацию </w:t>
      </w:r>
      <w:r>
        <w:rPr>
          <w:rFonts w:ascii="Times New Roman" w:eastAsiaTheme="minorEastAsia" w:hAnsi="Times New Roman" w:cs="Times New Roman"/>
          <w:sz w:val="28"/>
        </w:rPr>
        <w:t xml:space="preserve">только </w:t>
      </w:r>
      <w:r w:rsidR="0095238F">
        <w:rPr>
          <w:rFonts w:ascii="Times New Roman" w:eastAsiaTheme="minorEastAsia" w:hAnsi="Times New Roman" w:cs="Times New Roman"/>
          <w:sz w:val="28"/>
        </w:rPr>
        <w:t>для последнего элемента</w:t>
      </w:r>
    </w:p>
    <w:bookmarkStart w:id="74" w:name="_Hlk499911124"/>
    <w:p w:rsidR="0095238F" w:rsidRPr="00E50031" w:rsidRDefault="00793C74" w:rsidP="0095238F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75" w:name="_Hlk499910955"/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w:bookmarkEnd w:id="75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w:bookmarkStart w:id="76" w:name="_Hlk499910972"/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  <w:bookmarkEnd w:id="76"/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bookmarkEnd w:id="74"/>
    <w:p w:rsidR="0095238F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</w:t>
      </w:r>
      <w:r w:rsidR="0098778A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. Если и в таком случае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</w:t>
      </w:r>
    </w:p>
    <w:p w:rsidR="0095238F" w:rsidRPr="00786A49" w:rsidRDefault="00793C74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,0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→F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</m:oMath>
      </m:oMathPara>
    </w:p>
    <w:p w:rsidR="00CB1485" w:rsidRDefault="0095238F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Аппроксимативные свойства этого метода, очевидно, не хуже, чем у гибридног</w:t>
      </w:r>
      <w:r w:rsidR="0098778A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; при этом устойчивость гарантирована</w:t>
      </w:r>
      <w:r w:rsidR="0098778A">
        <w:rPr>
          <w:rFonts w:ascii="Times New Roman" w:hAnsi="Times New Roman" w:cs="Times New Roman"/>
          <w:sz w:val="28"/>
        </w:rPr>
        <w:t xml:space="preserve">. </w:t>
      </w:r>
      <w:r w:rsidR="00CB1485">
        <w:rPr>
          <w:rFonts w:ascii="Times New Roman" w:hAnsi="Times New Roman" w:cs="Times New Roman"/>
          <w:sz w:val="28"/>
        </w:rPr>
        <w:t xml:space="preserve">Практика показывает, что шаги 1-4 не являются равнозначными и в каждом конкретном случае любой из них может </w:t>
      </w:r>
      <w:r w:rsidR="00DB25D4">
        <w:rPr>
          <w:rFonts w:ascii="Times New Roman" w:hAnsi="Times New Roman" w:cs="Times New Roman"/>
          <w:sz w:val="28"/>
        </w:rPr>
        <w:t>уменьшить погрешность аппроксимации там, где остальные не могут.</w:t>
      </w:r>
    </w:p>
    <w:p w:rsidR="0081000D" w:rsidRDefault="0098778A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Следующие графики показывают, насколько метод устойчив; обратите внимание, что зачастую ультра-гибрид позволяет аппроксимировать не только устойчиво, но и точнее любого другого метода (кривая ультра-гибрида опускается ниже минимального значения для другого метода):</w:t>
      </w:r>
    </w:p>
    <w:p w:rsidR="0098778A" w:rsidRDefault="0098778A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364990"/>
            <wp:effectExtent l="0" t="0" r="3810" b="0"/>
            <wp:docPr id="12" name="Рисунок 12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8A" w:rsidRPr="00DC44B3" w:rsidRDefault="0098778A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F06D9" w:rsidRDefault="0098778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38750" cy="4118081"/>
            <wp:effectExtent l="0" t="0" r="0" b="0"/>
            <wp:docPr id="24" name="Рисунок 24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92" cy="41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8A" w:rsidRDefault="0098778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8778A" w:rsidRDefault="0098778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57750" cy="3818584"/>
            <wp:effectExtent l="0" t="0" r="0" b="0"/>
            <wp:docPr id="26" name="Рисунок 26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19" cy="38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30" w:rsidRDefault="001C328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Ультра-гибрид исправляет в том числе неустойчивость аппроксимации </w:t>
      </w:r>
      <w:r w:rsidR="00E234D8">
        <w:rPr>
          <w:rFonts w:ascii="Times New Roman" w:hAnsi="Times New Roman" w:cs="Times New Roman"/>
          <w:sz w:val="28"/>
        </w:rPr>
        <w:t>по ортогональным функциям:</w:t>
      </w:r>
    </w:p>
    <w:p w:rsidR="00E234D8" w:rsidRDefault="00D33DE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43550" cy="3449755"/>
            <wp:effectExtent l="0" t="0" r="0" b="0"/>
            <wp:docPr id="48" name="Рисунок 48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03" cy="34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30" w:rsidRDefault="001B069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057775" cy="4227249"/>
            <wp:effectExtent l="0" t="0" r="0" b="1905"/>
            <wp:docPr id="49" name="Рисунок 49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66" cy="42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ED" w:rsidRDefault="00D876E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вот так метод «выглядит изнутри»:</w:t>
      </w:r>
    </w:p>
    <w:p w:rsidR="00D876E9" w:rsidRDefault="00562574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62574">
        <w:rPr>
          <w:noProof/>
        </w:rPr>
        <w:lastRenderedPageBreak/>
        <w:drawing>
          <wp:inline distT="0" distB="0" distL="0" distR="0" wp14:anchorId="14572B19" wp14:editId="460A0167">
            <wp:extent cx="5939790" cy="54679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74" w:rsidRDefault="00562574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неравенствах слева указана наилучшая достигнутая на данный момент аппроксимация</w:t>
      </w:r>
      <w:r w:rsidR="0098520A">
        <w:rPr>
          <w:rFonts w:ascii="Times New Roman" w:hAnsi="Times New Roman" w:cs="Times New Roman"/>
          <w:sz w:val="28"/>
        </w:rPr>
        <w:t>, справа – достигнутая на текущей итерации при текущем шаге</w:t>
      </w:r>
      <w:r w:rsidR="00082F9A">
        <w:rPr>
          <w:rFonts w:ascii="Times New Roman" w:hAnsi="Times New Roman" w:cs="Times New Roman"/>
          <w:sz w:val="28"/>
        </w:rPr>
        <w:t xml:space="preserve">, </w:t>
      </w:r>
      <w:r w:rsidR="00082F9A" w:rsidRPr="00082F9A">
        <w:rPr>
          <w:rFonts w:ascii="Times New Roman" w:hAnsi="Times New Roman" w:cs="Times New Roman"/>
          <w:sz w:val="28"/>
        </w:rPr>
        <w:t>t</w:t>
      </w:r>
      <w:r w:rsidR="00082F9A">
        <w:rPr>
          <w:rFonts w:ascii="Times New Roman" w:hAnsi="Times New Roman" w:cs="Times New Roman"/>
          <w:sz w:val="28"/>
        </w:rPr>
        <w:t xml:space="preserve"> </w:t>
      </w:r>
      <w:r w:rsidR="00762D0B">
        <w:rPr>
          <w:rFonts w:ascii="Times New Roman" w:hAnsi="Times New Roman" w:cs="Times New Roman"/>
          <w:sz w:val="28"/>
        </w:rPr>
        <w:t xml:space="preserve">– количество функций </w:t>
      </w:r>
      <w:r w:rsidR="007C18B2">
        <w:rPr>
          <w:rFonts w:ascii="Times New Roman" w:hAnsi="Times New Roman" w:cs="Times New Roman"/>
          <w:sz w:val="28"/>
        </w:rPr>
        <w:t>на текущей итерации</w:t>
      </w:r>
      <w:r>
        <w:rPr>
          <w:rFonts w:ascii="Times New Roman" w:hAnsi="Times New Roman" w:cs="Times New Roman"/>
          <w:sz w:val="28"/>
        </w:rPr>
        <w:t>.</w:t>
      </w:r>
      <w:r w:rsidR="0098520A">
        <w:rPr>
          <w:rFonts w:ascii="Times New Roman" w:hAnsi="Times New Roman" w:cs="Times New Roman"/>
          <w:sz w:val="28"/>
        </w:rPr>
        <w:t xml:space="preserve"> Как видно, </w:t>
      </w:r>
      <w:r w:rsidR="0067358A">
        <w:rPr>
          <w:rFonts w:ascii="Times New Roman" w:hAnsi="Times New Roman" w:cs="Times New Roman"/>
          <w:sz w:val="28"/>
        </w:rPr>
        <w:t xml:space="preserve">на отдельных шагах аппроксимация может существенно возрастать, иногда ни один из шагов не даёт результата в нескольких итерациях, </w:t>
      </w:r>
      <w:r w:rsidR="00AB041A">
        <w:rPr>
          <w:rFonts w:ascii="Times New Roman" w:hAnsi="Times New Roman" w:cs="Times New Roman"/>
          <w:sz w:val="28"/>
        </w:rPr>
        <w:t>однако раз в несколько итераций аппроксимация улучшается каким-либо отдельным методом и в общем происходит убывание погрешности.</w:t>
      </w:r>
    </w:p>
    <w:p w:rsidR="00D876E9" w:rsidRDefault="006F278C" w:rsidP="00106616">
      <w:pPr>
        <w:pStyle w:val="2"/>
        <w:rPr>
          <w:rFonts w:cs="Times New Roman"/>
        </w:rPr>
      </w:pPr>
      <w:bookmarkStart w:id="77" w:name="_Toc534362588"/>
      <w:r>
        <w:rPr>
          <w:rFonts w:cs="Times New Roman"/>
        </w:rPr>
        <w:t>6 Замечание об ортогональных система</w:t>
      </w:r>
      <w:r w:rsidR="004C1C01">
        <w:rPr>
          <w:rFonts w:cs="Times New Roman"/>
        </w:rPr>
        <w:t>х</w:t>
      </w:r>
      <w:bookmarkEnd w:id="77"/>
    </w:p>
    <w:p w:rsidR="004C1C01" w:rsidRDefault="00EE53D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Известно, что </w:t>
      </w:r>
      <w:r w:rsidR="00FB04F8">
        <w:rPr>
          <w:rFonts w:ascii="Times New Roman" w:hAnsi="Times New Roman" w:cs="Times New Roman"/>
          <w:sz w:val="28"/>
        </w:rPr>
        <w:t xml:space="preserve">для ортогональных систем матрица Грама диагональна, поэтому проекция </w:t>
      </w:r>
      <w:r w:rsidR="000E1F58">
        <w:rPr>
          <w:rFonts w:ascii="Times New Roman" w:hAnsi="Times New Roman" w:cs="Times New Roman"/>
          <w:sz w:val="28"/>
        </w:rPr>
        <w:t>аппроксимируемой функции на исходное подпространство выражается аналитически рядом Фурье</w:t>
      </w:r>
      <w:r w:rsidR="00013542">
        <w:rPr>
          <w:rFonts w:ascii="Times New Roman" w:hAnsi="Times New Roman" w:cs="Times New Roman"/>
          <w:sz w:val="28"/>
        </w:rPr>
        <w:t xml:space="preserve"> и тогда</w:t>
      </w:r>
      <w:r w:rsidR="000E1F58">
        <w:rPr>
          <w:rFonts w:ascii="Times New Roman" w:hAnsi="Times New Roman" w:cs="Times New Roman"/>
          <w:sz w:val="28"/>
        </w:rPr>
        <w:t>:</w:t>
      </w:r>
    </w:p>
    <w:bookmarkStart w:id="78" w:name="_Hlk530507861"/>
    <w:p w:rsidR="00013542" w:rsidRPr="003311F5" w:rsidRDefault="00793C74" w:rsidP="000135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w:bookmarkEnd w:id="78"/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w:bookmarkStart w:id="79" w:name="_Hlk530508433"/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  <m:r>
                        <m:rPr>
                          <m:lit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)</m:t>
                      </m:r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w:bookmarkEnd w:id="79"/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</m:t>
          </m:r>
        </m:oMath>
      </m:oMathPara>
    </w:p>
    <w:p w:rsidR="000E1F58" w:rsidRPr="00C81B52" w:rsidRDefault="003E446D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Поэтому рекомендуется по возможности использовать ортогональные системы, чтобы </w:t>
      </w:r>
      <w:r w:rsidR="001F3F1D">
        <w:rPr>
          <w:rFonts w:ascii="Times New Roman" w:hAnsi="Times New Roman" w:cs="Times New Roman"/>
          <w:sz w:val="28"/>
        </w:rPr>
        <w:t>минимизировать время вычислений и погрешности.</w:t>
      </w:r>
      <w:r w:rsidR="002B2C2B">
        <w:rPr>
          <w:rFonts w:ascii="Times New Roman" w:hAnsi="Times New Roman" w:cs="Times New Roman"/>
          <w:sz w:val="28"/>
        </w:rPr>
        <w:t xml:space="preserve"> Ранее было показано, что такая аппроксимация убывает очень медленно и не застрахована от неустойчивости.</w:t>
      </w:r>
      <w:r w:rsidR="008A005E">
        <w:rPr>
          <w:rFonts w:ascii="Times New Roman" w:hAnsi="Times New Roman" w:cs="Times New Roman"/>
          <w:sz w:val="28"/>
        </w:rPr>
        <w:t xml:space="preserve"> Также было показано, что в свете этого зачастую эффективнее аппроксимировать по неортогональной системе небольшой размерности (пусть даже </w:t>
      </w:r>
      <w:r w:rsidR="00D019B1">
        <w:rPr>
          <w:rFonts w:ascii="Times New Roman" w:hAnsi="Times New Roman" w:cs="Times New Roman"/>
          <w:sz w:val="28"/>
        </w:rPr>
        <w:t>по</w:t>
      </w:r>
      <w:r w:rsidR="008A005E">
        <w:rPr>
          <w:rFonts w:ascii="Times New Roman" w:hAnsi="Times New Roman" w:cs="Times New Roman"/>
          <w:sz w:val="28"/>
        </w:rPr>
        <w:t xml:space="preserve"> неустойчивому алгоритму)</w:t>
      </w:r>
      <w:r w:rsidR="006131BC">
        <w:rPr>
          <w:rFonts w:ascii="Times New Roman" w:hAnsi="Times New Roman" w:cs="Times New Roman"/>
          <w:sz w:val="28"/>
        </w:rPr>
        <w:t xml:space="preserve">, чем вычислять решение в виде ряда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φ,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</m:e>
            </m:d>
            <m:r>
              <m:rPr>
                <m:lit/>
              </m:rPr>
              <w:rPr>
                <w:rFonts w:ascii="Cambria Math" w:eastAsiaTheme="minorEastAsia" w:hAnsi="Cambria Math" w:cs="Times New Roman"/>
                <w:sz w:val="28"/>
              </w:rPr>
              <m:t>/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6131BC">
        <w:rPr>
          <w:rFonts w:ascii="Times New Roman" w:eastAsiaTheme="minorEastAsia" w:hAnsi="Times New Roman" w:cs="Times New Roman"/>
          <w:sz w:val="28"/>
        </w:rPr>
        <w:t xml:space="preserve"> по нескольким сотням функций.</w:t>
      </w:r>
      <w:r w:rsidR="005B129E">
        <w:rPr>
          <w:rFonts w:ascii="Times New Roman" w:eastAsiaTheme="minorEastAsia" w:hAnsi="Times New Roman" w:cs="Times New Roman"/>
          <w:sz w:val="28"/>
        </w:rPr>
        <w:t xml:space="preserve"> Не в пользу </w:t>
      </w:r>
      <w:r w:rsidR="00C81B52">
        <w:rPr>
          <w:rFonts w:ascii="Times New Roman" w:eastAsiaTheme="minorEastAsia" w:hAnsi="Times New Roman" w:cs="Times New Roman"/>
          <w:sz w:val="28"/>
        </w:rPr>
        <w:t>одного из методов</w:t>
      </w:r>
      <w:r w:rsidR="005B129E">
        <w:rPr>
          <w:rFonts w:ascii="Times New Roman" w:eastAsiaTheme="minorEastAsia" w:hAnsi="Times New Roman" w:cs="Times New Roman"/>
          <w:sz w:val="28"/>
        </w:rPr>
        <w:t xml:space="preserve"> говорят и новые данные: в ходе тестирования ультра-гибридного метода было обнаружено, что</w:t>
      </w:r>
      <w:r w:rsidR="00C81B52">
        <w:rPr>
          <w:rFonts w:ascii="Times New Roman" w:eastAsiaTheme="minorEastAsia" w:hAnsi="Times New Roman" w:cs="Times New Roman"/>
          <w:sz w:val="28"/>
        </w:rPr>
        <w:t xml:space="preserve"> </w:t>
      </w:r>
      <w:r w:rsidR="005B129E">
        <w:rPr>
          <w:rFonts w:ascii="Times New Roman" w:eastAsiaTheme="minorEastAsia" w:hAnsi="Times New Roman" w:cs="Times New Roman"/>
          <w:sz w:val="28"/>
        </w:rPr>
        <w:t>между</w:t>
      </w:r>
      <w:r w:rsidR="00086669">
        <w:rPr>
          <w:rFonts w:ascii="Times New Roman" w:eastAsiaTheme="minorEastAsia" w:hAnsi="Times New Roman" w:cs="Times New Roman"/>
          <w:sz w:val="28"/>
        </w:rPr>
        <w:t xml:space="preserve"> запис</w:t>
      </w:r>
      <w:r w:rsidR="00BC60CE">
        <w:rPr>
          <w:rFonts w:ascii="Times New Roman" w:eastAsiaTheme="minorEastAsia" w:hAnsi="Times New Roman" w:cs="Times New Roman"/>
          <w:sz w:val="28"/>
        </w:rPr>
        <w:t>ью</w:t>
      </w:r>
      <w:r w:rsidR="00086669">
        <w:rPr>
          <w:rFonts w:ascii="Times New Roman" w:eastAsiaTheme="minorEastAsia" w:hAnsi="Times New Roman" w:cs="Times New Roman"/>
          <w:sz w:val="28"/>
        </w:rPr>
        <w:t xml:space="preserve"> решения в виде ряда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φ,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</m:e>
            </m:d>
            <m:r>
              <m:rPr>
                <m:lit/>
              </m:rPr>
              <w:rPr>
                <w:rFonts w:ascii="Cambria Math" w:eastAsiaTheme="minorEastAsia" w:hAnsi="Cambria Math" w:cs="Times New Roman"/>
                <w:sz w:val="28"/>
              </w:rPr>
              <m:t>/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52640D">
        <w:rPr>
          <w:rFonts w:ascii="Times New Roman" w:eastAsiaTheme="minorEastAsia" w:hAnsi="Times New Roman" w:cs="Times New Roman"/>
          <w:sz w:val="28"/>
        </w:rPr>
        <w:t xml:space="preserve"> и решением </w:t>
      </w:r>
      <w:r w:rsidR="00EA51E7">
        <w:rPr>
          <w:rFonts w:ascii="Times New Roman" w:eastAsiaTheme="minorEastAsia" w:hAnsi="Times New Roman" w:cs="Times New Roman"/>
          <w:sz w:val="28"/>
        </w:rPr>
        <w:t>диагональной СЛАУ, соответствующей этому ряду, на практике существует разница</w:t>
      </w:r>
      <w:r w:rsidR="003419D0">
        <w:rPr>
          <w:rFonts w:ascii="Times New Roman" w:eastAsiaTheme="minorEastAsia" w:hAnsi="Times New Roman" w:cs="Times New Roman"/>
          <w:sz w:val="28"/>
        </w:rPr>
        <w:t xml:space="preserve">: по неизвестным причинам </w:t>
      </w:r>
      <w:r w:rsidR="00846F15">
        <w:rPr>
          <w:rFonts w:ascii="Times New Roman" w:eastAsiaTheme="minorEastAsia" w:hAnsi="Times New Roman" w:cs="Times New Roman"/>
          <w:sz w:val="28"/>
        </w:rPr>
        <w:t xml:space="preserve">решение задачи аппроксимации для ортогональных систем </w:t>
      </w:r>
      <w:r w:rsidR="00C81B52">
        <w:rPr>
          <w:rFonts w:ascii="Times New Roman" w:eastAsiaTheme="minorEastAsia" w:hAnsi="Times New Roman" w:cs="Times New Roman"/>
          <w:sz w:val="28"/>
        </w:rPr>
        <w:t xml:space="preserve">иногда </w:t>
      </w:r>
      <w:r w:rsidR="00846F15">
        <w:rPr>
          <w:rFonts w:ascii="Times New Roman" w:eastAsiaTheme="minorEastAsia" w:hAnsi="Times New Roman" w:cs="Times New Roman"/>
          <w:sz w:val="28"/>
        </w:rPr>
        <w:t xml:space="preserve">становится точнее, если решать </w:t>
      </w:r>
      <w:r w:rsidR="00AD2EEF">
        <w:rPr>
          <w:rFonts w:ascii="Times New Roman" w:eastAsiaTheme="minorEastAsia" w:hAnsi="Times New Roman" w:cs="Times New Roman"/>
          <w:sz w:val="28"/>
        </w:rPr>
        <w:t>её описанным выше традиционным методом (через решение СЛАУ), не обращая внимания на</w:t>
      </w:r>
      <w:r w:rsidR="00063F25">
        <w:rPr>
          <w:rFonts w:ascii="Times New Roman" w:eastAsiaTheme="minorEastAsia" w:hAnsi="Times New Roman" w:cs="Times New Roman"/>
          <w:sz w:val="28"/>
        </w:rPr>
        <w:t xml:space="preserve"> то, что в теории решение можно записать сразу же</w:t>
      </w:r>
      <w:r w:rsidR="004F48B2">
        <w:rPr>
          <w:rFonts w:ascii="Times New Roman" w:eastAsiaTheme="minorEastAsia" w:hAnsi="Times New Roman" w:cs="Times New Roman"/>
          <w:sz w:val="28"/>
        </w:rPr>
        <w:t>; кроме того, убывание погрешности происходит быстрее, а неустойчивость менее выражена</w:t>
      </w:r>
      <w:r w:rsidR="00063F25">
        <w:rPr>
          <w:rFonts w:ascii="Times New Roman" w:eastAsiaTheme="minorEastAsia" w:hAnsi="Times New Roman" w:cs="Times New Roman"/>
          <w:sz w:val="28"/>
        </w:rPr>
        <w:t xml:space="preserve">. Следующие графики это подтверждают; в обоих случаях аппроксимация </w:t>
      </w:r>
      <w:r w:rsidR="00DD32EC">
        <w:rPr>
          <w:rFonts w:ascii="Times New Roman" w:eastAsiaTheme="minorEastAsia" w:hAnsi="Times New Roman" w:cs="Times New Roman"/>
          <w:sz w:val="28"/>
        </w:rPr>
        <w:t>происходит по неустойчивому алгоритму для небольшого числа функций, потому что цель – показать разницу двух способов решения одной и той же задачи</w:t>
      </w:r>
      <w:r w:rsidR="00C81B52">
        <w:rPr>
          <w:rFonts w:ascii="Times New Roman" w:eastAsiaTheme="minorEastAsia" w:hAnsi="Times New Roman" w:cs="Times New Roman"/>
          <w:sz w:val="28"/>
        </w:rPr>
        <w:t xml:space="preserve">; графики представлены для системы Хаара, на которой это явление и было замечено; </w:t>
      </w:r>
      <w:r w:rsidR="0038164E">
        <w:rPr>
          <w:rFonts w:ascii="Times New Roman" w:eastAsiaTheme="minorEastAsia" w:hAnsi="Times New Roman" w:cs="Times New Roman"/>
          <w:sz w:val="28"/>
        </w:rPr>
        <w:t xml:space="preserve">с тригонометрической системой этот способ работает в точности наоборот; к слову, попытки ускорить </w:t>
      </w:r>
      <w:r w:rsidR="00701F09">
        <w:rPr>
          <w:rFonts w:ascii="Times New Roman" w:eastAsiaTheme="minorEastAsia" w:hAnsi="Times New Roman" w:cs="Times New Roman"/>
          <w:sz w:val="28"/>
        </w:rPr>
        <w:t>вычисления многочленов Лежандра ранее привели к усиленной неустойчивости, так что описанное явление явно связано с погрешностями вычислений</w:t>
      </w:r>
      <w:r w:rsidR="00DD32EC">
        <w:rPr>
          <w:rFonts w:ascii="Times New Roman" w:eastAsiaTheme="minorEastAsia" w:hAnsi="Times New Roman" w:cs="Times New Roman"/>
          <w:sz w:val="28"/>
        </w:rPr>
        <w:t>.</w:t>
      </w:r>
      <w:r w:rsidR="00AD2EEF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0E1F58" w:rsidRDefault="00757C6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429250" cy="4268990"/>
            <wp:effectExtent l="0" t="0" r="0" b="0"/>
            <wp:docPr id="15" name="Рисунок 15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52" cy="42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6D" w:rsidRPr="003E446D" w:rsidRDefault="00701F0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4441825"/>
            <wp:effectExtent l="0" t="0" r="3810" b="0"/>
            <wp:docPr id="16" name="Рисунок 16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01" w:rsidRDefault="004C1C01" w:rsidP="00106616">
      <w:pPr>
        <w:pStyle w:val="2"/>
        <w:rPr>
          <w:rFonts w:cs="Times New Roman"/>
        </w:rPr>
      </w:pPr>
      <w:bookmarkStart w:id="80" w:name="_Toc534362589"/>
      <w:r>
        <w:rPr>
          <w:rFonts w:cs="Times New Roman"/>
        </w:rPr>
        <w:lastRenderedPageBreak/>
        <w:t xml:space="preserve">7 Примеры использования ультра-гибридного метода для аппроксимации в пространствах, отличных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 xml:space="preserve"> 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 w:val="0"/>
                <w:i/>
                <w:color w:val="auto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α,β</m:t>
            </m:r>
          </m:e>
        </m:d>
      </m:oMath>
      <w:bookmarkEnd w:id="80"/>
      <w:r>
        <w:rPr>
          <w:rFonts w:cs="Times New Roman"/>
        </w:rPr>
        <w:t xml:space="preserve"> </w:t>
      </w:r>
    </w:p>
    <w:p w:rsidR="00D876E9" w:rsidRDefault="003A416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практических расчётах</w:t>
      </w:r>
      <w:r w:rsidR="00440590">
        <w:rPr>
          <w:rFonts w:ascii="Times New Roman" w:hAnsi="Times New Roman" w:cs="Times New Roman"/>
          <w:sz w:val="28"/>
        </w:rPr>
        <w:t xml:space="preserve"> аппроксимируемая </w:t>
      </w:r>
      <w:r w:rsidR="0077304F">
        <w:rPr>
          <w:rFonts w:ascii="Times New Roman" w:hAnsi="Times New Roman" w:cs="Times New Roman"/>
          <w:sz w:val="28"/>
        </w:rPr>
        <w:t xml:space="preserve">функция </w:t>
      </w:r>
      <w:r w:rsidR="00440590">
        <w:rPr>
          <w:rFonts w:ascii="Times New Roman" w:hAnsi="Times New Roman" w:cs="Times New Roman"/>
          <w:sz w:val="28"/>
        </w:rPr>
        <w:t>обычно известна либо по набору значений</w:t>
      </w:r>
      <w:r w:rsidR="001A5DAB">
        <w:rPr>
          <w:rFonts w:ascii="Times New Roman" w:hAnsi="Times New Roman" w:cs="Times New Roman"/>
          <w:sz w:val="28"/>
        </w:rPr>
        <w:t xml:space="preserve"> (причём приближённых)</w:t>
      </w:r>
      <w:r w:rsidR="00440590">
        <w:rPr>
          <w:rFonts w:ascii="Times New Roman" w:hAnsi="Times New Roman" w:cs="Times New Roman"/>
          <w:sz w:val="28"/>
        </w:rPr>
        <w:t>, либо</w:t>
      </w:r>
      <w:r w:rsidR="0077304F">
        <w:rPr>
          <w:rFonts w:ascii="Times New Roman" w:hAnsi="Times New Roman" w:cs="Times New Roman"/>
          <w:sz w:val="28"/>
        </w:rPr>
        <w:t xml:space="preserve"> по своему образу, полученному через дифференциальный или интегральный оператор</w:t>
      </w:r>
      <w:r w:rsidR="005231D8">
        <w:rPr>
          <w:rFonts w:ascii="Times New Roman" w:hAnsi="Times New Roman" w:cs="Times New Roman"/>
          <w:sz w:val="28"/>
        </w:rPr>
        <w:t>. Рассмотрим, какую пользу приносит ультра-гибридный метод при решении таких задач на примере М</w:t>
      </w:r>
      <w:r w:rsidR="00425C56">
        <w:rPr>
          <w:rFonts w:ascii="Times New Roman" w:hAnsi="Times New Roman" w:cs="Times New Roman"/>
          <w:sz w:val="28"/>
        </w:rPr>
        <w:t>НК и обратной задачи потенциала.</w:t>
      </w:r>
    </w:p>
    <w:p w:rsidR="00D33DED" w:rsidRDefault="007E3249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методе наименьших квадратов происходит дискретное среднеквадратическое приближение сеточной функции, заданной </w:t>
      </w:r>
      <w:r w:rsidR="00806D32">
        <w:rPr>
          <w:rFonts w:ascii="Times New Roman" w:hAnsi="Times New Roman" w:cs="Times New Roman"/>
          <w:sz w:val="28"/>
        </w:rPr>
        <w:t xml:space="preserve">в </w:t>
      </w:r>
      <m:oMath>
        <m:r>
          <w:rPr>
            <w:rFonts w:ascii="Cambria Math" w:hAnsi="Cambria Math" w:cs="Times New Roman"/>
            <w:sz w:val="28"/>
          </w:rPr>
          <m:t>n</m:t>
        </m:r>
      </m:oMath>
      <w:r w:rsidR="00D876E9">
        <w:rPr>
          <w:rFonts w:ascii="Times New Roman" w:hAnsi="Times New Roman" w:cs="Times New Roman"/>
          <w:sz w:val="28"/>
        </w:rPr>
        <w:t xml:space="preserve"> </w:t>
      </w:r>
      <w:r w:rsidR="00806D32">
        <w:rPr>
          <w:rFonts w:ascii="Times New Roman" w:hAnsi="Times New Roman" w:cs="Times New Roman"/>
          <w:sz w:val="28"/>
        </w:rPr>
        <w:t>точках, измеримыми функциями</w:t>
      </w:r>
      <w:r w:rsidR="00BF25EB">
        <w:rPr>
          <w:rFonts w:ascii="Times New Roman" w:hAnsi="Times New Roman" w:cs="Times New Roman"/>
          <w:sz w:val="28"/>
        </w:rPr>
        <w:t xml:space="preserve">. В таком случае выкладки получаются абсолютно такими же, как при аппроксимации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BF25EB">
        <w:rPr>
          <w:rFonts w:ascii="Times New Roman" w:eastAsiaTheme="minorEastAsia" w:hAnsi="Times New Roman" w:cs="Times New Roman"/>
          <w:sz w:val="28"/>
        </w:rPr>
        <w:t xml:space="preserve">, но </w:t>
      </w:r>
      <w:r w:rsidR="00EE3FA2">
        <w:rPr>
          <w:rFonts w:ascii="Times New Roman" w:eastAsiaTheme="minorEastAsia" w:hAnsi="Times New Roman" w:cs="Times New Roman"/>
          <w:sz w:val="28"/>
        </w:rPr>
        <w:t>используются другие выражения для скалярного произведения</w:t>
      </w:r>
    </w:p>
    <w:p w:rsidR="00EE3FA2" w:rsidRDefault="00793C74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f,φ</m:t>
                  </m:r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a,b</m:t>
                      </m:r>
                    </m:e>
                  </m:d>
                </m:sup>
              </m:sSubSup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81" w:name="_Hlk530517100"/>
          <m:r>
            <w:rPr>
              <w:rFonts w:ascii="Cambria Math" w:eastAsiaTheme="minorEastAsia" w:hAnsi="Cambria Math" w:cs="Times New Roman"/>
              <w:sz w:val="28"/>
            </w:rPr>
            <m:t>1</m:t>
          </m:r>
          <m:r>
            <m:rPr>
              <m:lit/>
            </m:rPr>
            <w:rPr>
              <w:rFonts w:ascii="Cambria Math" w:eastAsiaTheme="minorEastAsia" w:hAnsi="Cambria Math" w:cs="Times New Roman"/>
              <w:sz w:val="28"/>
            </w:rPr>
            <m:t>/</m:t>
          </m:r>
          <m:r>
            <w:rPr>
              <w:rFonts w:ascii="Cambria Math" w:eastAsiaTheme="minorEastAsia" w:hAnsi="Cambria Math" w:cs="Times New Roman"/>
              <w:sz w:val="28"/>
            </w:rPr>
            <m:t>n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  <w:bookmarkEnd w:id="81"/>
    </w:p>
    <w:p w:rsidR="00EE3FA2" w:rsidRDefault="00EE3FA2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и нормы</w:t>
      </w:r>
    </w:p>
    <w:p w:rsidR="00EE3FA2" w:rsidRPr="00EB1A76" w:rsidRDefault="00793C74" w:rsidP="00FC6E6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a,b</m:t>
                      </m:r>
                    </m:e>
                  </m:d>
                </m:sup>
              </m:sSubSup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EE3FA2" w:rsidRDefault="00E50B25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Несмотря на более точное вычисление скалярных произведений в случае сеточной функции, в МНК так же встречается неустойчивость</w:t>
      </w:r>
      <w:r w:rsidR="00103627">
        <w:rPr>
          <w:rFonts w:ascii="Times New Roman" w:hAnsi="Times New Roman" w:cs="Times New Roman"/>
          <w:sz w:val="28"/>
        </w:rPr>
        <w:t>. Аппроксимируем, например, фиксированную сеточную функцию (проекцию действительной функции) некоторыми системами</w:t>
      </w:r>
      <w:r w:rsidR="00ED0459">
        <w:rPr>
          <w:rFonts w:ascii="Times New Roman" w:hAnsi="Times New Roman" w:cs="Times New Roman"/>
          <w:sz w:val="28"/>
        </w:rPr>
        <w:t xml:space="preserve"> размерности 4</w:t>
      </w:r>
      <w:r w:rsidR="00103627">
        <w:rPr>
          <w:rFonts w:ascii="Times New Roman" w:hAnsi="Times New Roman" w:cs="Times New Roman"/>
          <w:sz w:val="28"/>
        </w:rPr>
        <w:t>:</w:t>
      </w:r>
    </w:p>
    <w:p w:rsidR="00103627" w:rsidRDefault="00ED045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618355"/>
            <wp:effectExtent l="0" t="0" r="3810" b="0"/>
            <wp:docPr id="17" name="Рисунок 17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9" w:rsidRDefault="00A61A51" w:rsidP="00A61A5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Качество аппроксимации для системы Хаара следующее: </w:t>
      </w:r>
      <w:r w:rsidRPr="00A61A51">
        <w:rPr>
          <w:rFonts w:ascii="Times New Roman" w:hAnsi="Times New Roman" w:cs="Times New Roman"/>
          <w:sz w:val="28"/>
        </w:rPr>
        <w:t xml:space="preserve">в интегральной среднеквадратичной норме равна </w:t>
      </w:r>
      <w:r w:rsidR="00AE6D65" w:rsidRPr="00AE6D65">
        <w:rPr>
          <w:rFonts w:ascii="Times New Roman" w:hAnsi="Times New Roman" w:cs="Times New Roman"/>
          <w:sz w:val="28"/>
        </w:rPr>
        <w:t>3,41841902293629</w:t>
      </w:r>
      <w:r>
        <w:rPr>
          <w:rFonts w:ascii="Times New Roman" w:hAnsi="Times New Roman" w:cs="Times New Roman"/>
          <w:sz w:val="28"/>
        </w:rPr>
        <w:t xml:space="preserve">, </w:t>
      </w:r>
      <w:r w:rsidRPr="00A61A51">
        <w:rPr>
          <w:rFonts w:ascii="Times New Roman" w:hAnsi="Times New Roman" w:cs="Times New Roman"/>
          <w:sz w:val="28"/>
        </w:rPr>
        <w:t xml:space="preserve">в равномерной норме равна </w:t>
      </w:r>
      <w:r w:rsidR="001F407D" w:rsidRPr="001F407D">
        <w:rPr>
          <w:rFonts w:ascii="Times New Roman" w:hAnsi="Times New Roman" w:cs="Times New Roman"/>
          <w:sz w:val="28"/>
        </w:rPr>
        <w:t>11,1746183943873</w:t>
      </w:r>
      <w:r>
        <w:rPr>
          <w:rFonts w:ascii="Times New Roman" w:hAnsi="Times New Roman" w:cs="Times New Roman"/>
          <w:sz w:val="28"/>
        </w:rPr>
        <w:t xml:space="preserve">, </w:t>
      </w:r>
      <w:r w:rsidRPr="00A61A51">
        <w:rPr>
          <w:rFonts w:ascii="Times New Roman" w:hAnsi="Times New Roman" w:cs="Times New Roman"/>
          <w:sz w:val="28"/>
        </w:rPr>
        <w:t xml:space="preserve">в дискретной среднеквадратичной норме равна </w:t>
      </w:r>
      <w:r w:rsidR="001F407D" w:rsidRPr="001F407D">
        <w:rPr>
          <w:rFonts w:ascii="Times New Roman" w:hAnsi="Times New Roman" w:cs="Times New Roman"/>
          <w:sz w:val="28"/>
        </w:rPr>
        <w:t>4,53800130664926</w:t>
      </w:r>
      <w:r>
        <w:rPr>
          <w:rFonts w:ascii="Times New Roman" w:hAnsi="Times New Roman" w:cs="Times New Roman"/>
          <w:sz w:val="28"/>
        </w:rPr>
        <w:t>. Если увеличить количество функций до 6, получим заметную неустойчивость:</w:t>
      </w:r>
    </w:p>
    <w:p w:rsidR="00A61A51" w:rsidRDefault="0094034B" w:rsidP="00A61A5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618355"/>
            <wp:effectExtent l="0" t="0" r="3810" b="0"/>
            <wp:docPr id="18" name="Рисунок 18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4B" w:rsidRDefault="0094034B" w:rsidP="0094034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 же данные об аппроксимации: </w:t>
      </w:r>
      <w:r w:rsidR="00AE6D65">
        <w:rPr>
          <w:rFonts w:ascii="Times New Roman" w:hAnsi="Times New Roman" w:cs="Times New Roman"/>
          <w:sz w:val="28"/>
        </w:rPr>
        <w:t xml:space="preserve">погрешность аппроксимации </w:t>
      </w:r>
      <w:r w:rsidRPr="0094034B">
        <w:rPr>
          <w:rFonts w:ascii="Times New Roman" w:hAnsi="Times New Roman" w:cs="Times New Roman"/>
          <w:sz w:val="28"/>
        </w:rPr>
        <w:t>в интегральной среднеквадратичной норме равна 1,50959632325169E+17</w:t>
      </w:r>
      <w:r w:rsidR="00AE6D65">
        <w:rPr>
          <w:rFonts w:ascii="Times New Roman" w:hAnsi="Times New Roman" w:cs="Times New Roman"/>
          <w:sz w:val="28"/>
        </w:rPr>
        <w:t xml:space="preserve">, </w:t>
      </w:r>
      <w:r w:rsidRPr="0094034B">
        <w:rPr>
          <w:rFonts w:ascii="Times New Roman" w:hAnsi="Times New Roman" w:cs="Times New Roman"/>
          <w:sz w:val="28"/>
        </w:rPr>
        <w:t>в равномерной норме равна 4,35248462504321E+17</w:t>
      </w:r>
      <w:r w:rsidR="00AE6D65">
        <w:rPr>
          <w:rFonts w:ascii="Times New Roman" w:hAnsi="Times New Roman" w:cs="Times New Roman"/>
          <w:sz w:val="28"/>
        </w:rPr>
        <w:t>, в</w:t>
      </w:r>
      <w:r w:rsidRPr="0094034B">
        <w:rPr>
          <w:rFonts w:ascii="Times New Roman" w:hAnsi="Times New Roman" w:cs="Times New Roman"/>
          <w:sz w:val="28"/>
        </w:rPr>
        <w:t xml:space="preserve"> дискретной среднеквадратичной норме) равна 6,21783517863316E+16</w:t>
      </w:r>
      <w:r w:rsidR="00AE6D65">
        <w:rPr>
          <w:rFonts w:ascii="Times New Roman" w:hAnsi="Times New Roman" w:cs="Times New Roman"/>
          <w:sz w:val="28"/>
        </w:rPr>
        <w:t>.</w:t>
      </w:r>
    </w:p>
    <w:p w:rsidR="001F407D" w:rsidRPr="00E50B25" w:rsidRDefault="001F407D" w:rsidP="0094034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246D8" w:rsidRDefault="00A246D8" w:rsidP="00A246D8">
      <w:pPr>
        <w:pStyle w:val="2"/>
        <w:rPr>
          <w:rFonts w:cs="Times New Roman"/>
        </w:rPr>
      </w:pPr>
      <w:bookmarkStart w:id="82" w:name="_Toc534362590"/>
      <w:r>
        <w:rPr>
          <w:rFonts w:cs="Times New Roman"/>
        </w:rPr>
        <w:t>8 Обзор результатов</w:t>
      </w:r>
      <w:bookmarkEnd w:id="82"/>
    </w:p>
    <w:p w:rsidR="00A246D8" w:rsidRDefault="00A246D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246D8" w:rsidRDefault="00A246D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246D8" w:rsidRPr="00FC6E66" w:rsidRDefault="00A246D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A246D8" w:rsidRPr="00FC6E66" w:rsidSect="00792B69"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8C54C9" w:rsidRDefault="009741AC" w:rsidP="00FA4EDC">
      <w:pPr>
        <w:pStyle w:val="1"/>
      </w:pPr>
      <w:bookmarkStart w:id="83" w:name="_Toc534362591"/>
      <w:r>
        <w:lastRenderedPageBreak/>
        <w:t xml:space="preserve">1 </w:t>
      </w:r>
      <w:r w:rsidR="008C54C9">
        <w:t xml:space="preserve">Необходимые </w:t>
      </w:r>
      <w:r w:rsidR="001417A9">
        <w:t>сведения</w:t>
      </w:r>
      <w:bookmarkEnd w:id="83"/>
    </w:p>
    <w:p w:rsidR="009B2EA1" w:rsidRPr="009B2EA1" w:rsidRDefault="009B2EA1" w:rsidP="009B2EA1"/>
    <w:p w:rsidR="006706D8" w:rsidRDefault="008E7510" w:rsidP="009B2EA1">
      <w:pPr>
        <w:pStyle w:val="2"/>
        <w:ind w:firstLine="709"/>
      </w:pPr>
      <w:bookmarkStart w:id="84" w:name="_Toc534362592"/>
      <w:r>
        <w:t>1.</w:t>
      </w:r>
      <w:r w:rsidR="00F61CAA">
        <w:t>2</w:t>
      </w:r>
      <w:r>
        <w:t xml:space="preserve"> </w:t>
      </w:r>
      <w:r w:rsidR="006706D8">
        <w:t>Определение задачи</w:t>
      </w:r>
      <w:bookmarkEnd w:id="84"/>
    </w:p>
    <w:p w:rsidR="009B2EA1" w:rsidRPr="009B2EA1" w:rsidRDefault="009B2EA1" w:rsidP="009B2EA1"/>
    <w:p w:rsidR="001D7433" w:rsidRDefault="00CD6B3C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Пусть </w:t>
      </w:r>
      <w:r w:rsidR="00915674">
        <w:rPr>
          <w:rFonts w:ascii="Times New Roman" w:hAnsi="Times New Roman" w:cs="Times New Roman"/>
          <w:sz w:val="28"/>
        </w:rPr>
        <w:t>на некотором множестве</w:t>
      </w:r>
      <w:r w:rsidR="00CB1889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CB1889">
        <w:rPr>
          <w:rFonts w:ascii="Times New Roman" w:hAnsi="Times New Roman" w:cs="Times New Roman"/>
          <w:sz w:val="28"/>
        </w:rPr>
        <w:t xml:space="preserve"> пространства </w:t>
      </w:r>
      <w:bookmarkStart w:id="85" w:name="_Hlk499676649"/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bookmarkEnd w:id="85"/>
      <w:r w:rsidR="00CB1889">
        <w:rPr>
          <w:rFonts w:ascii="Times New Roman" w:hAnsi="Times New Roman" w:cs="Times New Roman"/>
          <w:sz w:val="28"/>
        </w:rPr>
        <w:t xml:space="preserve"> определена дважды непрерывно дифференцируемая функция</w:t>
      </w:r>
      <w:r w:rsidR="008A03BE" w:rsidRPr="008A03BE">
        <w:rPr>
          <w:rFonts w:ascii="Times New Roman" w:hAnsi="Times New Roman" w:cs="Times New Roman"/>
          <w:sz w:val="28"/>
        </w:rPr>
        <w:t xml:space="preserve"> </w:t>
      </w:r>
      <w:bookmarkStart w:id="86" w:name="_Hlk494753267"/>
      <m:oMath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8A03BE">
        <w:rPr>
          <w:rFonts w:ascii="Times New Roman" w:hAnsi="Times New Roman" w:cs="Times New Roman"/>
          <w:sz w:val="28"/>
        </w:rPr>
        <w:t>.</w:t>
      </w:r>
      <w:r w:rsidR="008A03BE" w:rsidRPr="008A03BE">
        <w:rPr>
          <w:rFonts w:ascii="Times New Roman" w:hAnsi="Times New Roman" w:cs="Times New Roman"/>
          <w:sz w:val="28"/>
        </w:rPr>
        <w:t xml:space="preserve"> </w:t>
      </w:r>
      <w:bookmarkEnd w:id="86"/>
      <w:r w:rsidR="00865828">
        <w:rPr>
          <w:rFonts w:ascii="Times New Roman" w:hAnsi="Times New Roman" w:cs="Times New Roman"/>
          <w:sz w:val="28"/>
        </w:rPr>
        <w:t xml:space="preserve">В таком случае оператор Лапласа </w:t>
      </w:r>
      <m:oMath>
        <m:r>
          <w:rPr>
            <w:rFonts w:ascii="Cambria Math" w:hAnsi="Cambria Math" w:cs="Times New Roman"/>
            <w:sz w:val="28"/>
          </w:rPr>
          <m:t>∆</m:t>
        </m:r>
      </m:oMath>
      <w:r w:rsidR="001D7433">
        <w:rPr>
          <w:rFonts w:ascii="Times New Roman" w:eastAsiaTheme="minorEastAsia" w:hAnsi="Times New Roman" w:cs="Times New Roman"/>
          <w:sz w:val="28"/>
        </w:rPr>
        <w:t xml:space="preserve"> </w:t>
      </w:r>
      <w:r w:rsidR="00903A0C">
        <w:rPr>
          <w:rFonts w:ascii="Times New Roman" w:hAnsi="Times New Roman" w:cs="Times New Roman"/>
          <w:sz w:val="28"/>
        </w:rPr>
        <w:t>устанавливается</w:t>
      </w:r>
      <w:r w:rsidR="001D7433">
        <w:rPr>
          <w:rFonts w:ascii="Times New Roman" w:hAnsi="Times New Roman" w:cs="Times New Roman"/>
          <w:sz w:val="28"/>
        </w:rPr>
        <w:t xml:space="preserve"> действием на эту функцию следующим образом:</w:t>
      </w:r>
    </w:p>
    <w:p w:rsidR="008C54C9" w:rsidRDefault="001D7433" w:rsidP="00390D5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bookmarkStart w:id="87" w:name="_Hlk494753947"/>
      <m:oMath>
        <m:r>
          <w:rPr>
            <w:rFonts w:ascii="Cambria Math" w:hAnsi="Cambria Math" w:cs="Times New Roman"/>
            <w:sz w:val="28"/>
          </w:rPr>
          <m:t>∆u</m:t>
        </m:r>
        <w:bookmarkStart w:id="88" w:name="_Hlk499676594"/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w:bookmarkEnd w:id="87"/>
        <w:bookmarkEnd w:id="88"/>
        <m:r>
          <w:rPr>
            <w:rFonts w:ascii="Cambria Math" w:hAnsi="Cambria Math" w:cs="Times New Roman"/>
            <w:sz w:val="28"/>
          </w:rPr>
          <m:t>=</m:t>
        </m:r>
        <w:bookmarkStart w:id="89" w:name="_Hlk494753600"/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den>
        </m:f>
        <w:bookmarkEnd w:id="89"/>
        <m:r>
          <w:rPr>
            <w:rFonts w:ascii="Cambria Math" w:hAnsi="Cambria Math" w:cs="Times New Roman"/>
            <w:sz w:val="28"/>
          </w:rPr>
          <m:t>+…+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</m:den>
        </m:f>
        <m:r>
          <w:rPr>
            <w:rFonts w:ascii="Cambria Math" w:hAnsi="Cambria Math" w:cs="Times New Roman"/>
            <w:sz w:val="28"/>
          </w:rPr>
          <m:t>=</m:t>
        </m:r>
        <w:bookmarkStart w:id="90" w:name="_Hlk499676700"/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bookmarkEnd w:id="90"/>
      <w:r w:rsidRPr="001D7433">
        <w:rPr>
          <w:rFonts w:ascii="Cambria Math" w:hAnsi="Cambria Math" w:cs="Times New Roman"/>
          <w:i/>
          <w:sz w:val="28"/>
        </w:rPr>
        <w:t>.</w:t>
      </w:r>
    </w:p>
    <w:p w:rsidR="000B0CB8" w:rsidRDefault="000B0CB8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Тогда </w:t>
      </w:r>
      <w:r w:rsidR="00390D5C">
        <w:rPr>
          <w:rFonts w:ascii="Times New Roman" w:hAnsi="Times New Roman" w:cs="Times New Roman"/>
          <w:sz w:val="28"/>
        </w:rPr>
        <w:t>задача нахождения ядра такого оператора сводится к решению уравнения Лапласа</w:t>
      </w:r>
    </w:p>
    <w:p w:rsidR="00390D5C" w:rsidRDefault="00390D5C" w:rsidP="00390D5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∆</m:t>
        </m:r>
        <w:bookmarkStart w:id="91" w:name="_Hlk494754431"/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w:bookmarkEnd w:id="91"/>
        <m:r>
          <w:rPr>
            <w:rFonts w:ascii="Cambria Math" w:hAnsi="Cambria Math" w:cs="Times New Roman"/>
            <w:sz w:val="28"/>
          </w:rPr>
          <m:t>=0</m:t>
        </m:r>
      </m:oMath>
      <w:r>
        <w:rPr>
          <w:rFonts w:ascii="Times New Roman" w:hAnsi="Times New Roman" w:cs="Times New Roman"/>
          <w:sz w:val="28"/>
        </w:rPr>
        <w:t>,</w:t>
      </w:r>
    </w:p>
    <w:p w:rsidR="00B55ECF" w:rsidRDefault="00B55ECF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которое, как известно, имеет целый класс решений, называемых гармоническими функциями; и чтобы выделить из множества решений какое-то одно, тре</w:t>
      </w:r>
      <w:r w:rsidR="00F85F78">
        <w:rPr>
          <w:rFonts w:ascii="Times New Roman" w:hAnsi="Times New Roman" w:cs="Times New Roman"/>
          <w:sz w:val="28"/>
        </w:rPr>
        <w:t>буется наложить дополнительные условия. Как видно, уравнение Лапласа относится к уравнениям эллиптического типа и описывает стационарный процесс</w:t>
      </w:r>
      <w:r w:rsidR="00AC6BD0">
        <w:rPr>
          <w:rFonts w:ascii="Times New Roman" w:hAnsi="Times New Roman" w:cs="Times New Roman"/>
          <w:sz w:val="28"/>
        </w:rPr>
        <w:t xml:space="preserve">, а потому для него могут быть определены только граничные условия; при этом </w:t>
      </w:r>
      <w:r w:rsidR="00D82EEC">
        <w:rPr>
          <w:rFonts w:ascii="Times New Roman" w:hAnsi="Times New Roman" w:cs="Times New Roman"/>
          <w:sz w:val="28"/>
        </w:rPr>
        <w:t xml:space="preserve">задача нахождения решения уравнения Лапласа при </w:t>
      </w:r>
      <w:r w:rsidR="00AC6BD0">
        <w:rPr>
          <w:rFonts w:ascii="Times New Roman" w:hAnsi="Times New Roman" w:cs="Times New Roman"/>
          <w:sz w:val="28"/>
        </w:rPr>
        <w:t>граничны</w:t>
      </w:r>
      <w:r w:rsidR="00D82EEC">
        <w:rPr>
          <w:rFonts w:ascii="Times New Roman" w:hAnsi="Times New Roman" w:cs="Times New Roman"/>
          <w:sz w:val="28"/>
        </w:rPr>
        <w:t>х</w:t>
      </w:r>
      <w:r w:rsidR="00AC6BD0">
        <w:rPr>
          <w:rFonts w:ascii="Times New Roman" w:hAnsi="Times New Roman" w:cs="Times New Roman"/>
          <w:sz w:val="28"/>
        </w:rPr>
        <w:t xml:space="preserve"> условия</w:t>
      </w:r>
      <w:r w:rsidR="00D82EEC">
        <w:rPr>
          <w:rFonts w:ascii="Times New Roman" w:hAnsi="Times New Roman" w:cs="Times New Roman"/>
          <w:sz w:val="28"/>
        </w:rPr>
        <w:t>х</w:t>
      </w:r>
      <w:r w:rsidR="00AC6BD0">
        <w:rPr>
          <w:rFonts w:ascii="Times New Roman" w:hAnsi="Times New Roman" w:cs="Times New Roman"/>
          <w:sz w:val="28"/>
        </w:rPr>
        <w:t xml:space="preserve"> первого рода, то есть вида</w:t>
      </w:r>
    </w:p>
    <w:p w:rsidR="00AC6BD0" w:rsidRDefault="00E47449" w:rsidP="001E6DF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w:bookmarkStart w:id="92" w:name="_Hlk494754557"/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w:bookmarkEnd w:id="92"/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ϵ∂Q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w:bookmarkStart w:id="93" w:name="_Hlk495423152"/>
        <m:r>
          <w:rPr>
            <w:rFonts w:ascii="Cambria Math" w:hAnsi="Cambria Math" w:cs="Times New Roman"/>
            <w:sz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bookmarkEnd w:id="93"/>
      <w:r w:rsidR="00AC6BD0">
        <w:rPr>
          <w:rFonts w:ascii="Times New Roman" w:hAnsi="Times New Roman" w:cs="Times New Roman"/>
          <w:sz w:val="28"/>
        </w:rPr>
        <w:t>,</w:t>
      </w:r>
    </w:p>
    <w:p w:rsidR="00AC6BD0" w:rsidRDefault="00E47449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AC6BD0">
        <w:rPr>
          <w:rFonts w:ascii="Times New Roman" w:hAnsi="Times New Roman" w:cs="Times New Roman"/>
          <w:sz w:val="28"/>
        </w:rPr>
        <w:t>де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∂Q</m:t>
        </m:r>
      </m:oMath>
      <w:r w:rsidR="001E6DFB" w:rsidRPr="00D82EEC">
        <w:rPr>
          <w:rFonts w:ascii="Times New Roman" w:eastAsiaTheme="minorEastAsia" w:hAnsi="Times New Roman" w:cs="Times New Roman"/>
          <w:sz w:val="28"/>
        </w:rPr>
        <w:t xml:space="preserve"> </w:t>
      </w:r>
      <w:r w:rsidR="00D82EEC" w:rsidRPr="00D82EEC">
        <w:rPr>
          <w:rFonts w:ascii="Times New Roman" w:hAnsi="Times New Roman" w:cs="Times New Roman"/>
          <w:sz w:val="28"/>
        </w:rPr>
        <w:t xml:space="preserve">– </w:t>
      </w:r>
      <w:r w:rsidR="00D82EEC">
        <w:rPr>
          <w:rFonts w:ascii="Times New Roman" w:hAnsi="Times New Roman" w:cs="Times New Roman"/>
          <w:sz w:val="28"/>
        </w:rPr>
        <w:t xml:space="preserve">граница области определения функции, </w:t>
      </w:r>
      <w:r w:rsidR="00150DA1">
        <w:rPr>
          <w:rFonts w:ascii="Times New Roman" w:hAnsi="Times New Roman" w:cs="Times New Roman"/>
          <w:sz w:val="28"/>
        </w:rPr>
        <w:t>называется задачей Дирихле для уравнения Лапласа.</w:t>
      </w:r>
    </w:p>
    <w:p w:rsidR="00150DA1" w:rsidRDefault="00150DA1" w:rsidP="00B55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нашем случае требуется методом базисных потенциалов найти решение задачи Дирихле</w:t>
      </w:r>
    </w:p>
    <w:bookmarkStart w:id="94" w:name="_Hlk495956285"/>
    <w:bookmarkStart w:id="95" w:name="_Hlk495422942"/>
    <w:bookmarkStart w:id="96" w:name="_Hlk495435350"/>
    <w:p w:rsidR="00150DA1" w:rsidRDefault="00793C74" w:rsidP="006C378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  <w:bookmarkStart w:id="97" w:name="_Hlk495183716"/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|</m:t>
                    </m:r>
                  </m:e>
                  <m:sub>
                    <w:bookmarkStart w:id="98" w:name="_Hlk497485136"/>
                    <m:r>
                      <w:rPr>
                        <w:rFonts w:ascii="Cambria Math" w:hAnsi="Cambria Math" w:cs="Times New Roman"/>
                        <w:sz w:val="28"/>
                      </w:rPr>
                      <m:t>∂Q</m:t>
                    </m:r>
                    <w:bookmarkEnd w:id="98"/>
                  </m:sub>
                </m:sSub>
                <w:bookmarkEnd w:id="97"/>
                <m:r>
                  <w:rPr>
                    <w:rFonts w:ascii="Cambria Math" w:hAnsi="Cambria Math" w:cs="Times New Roman"/>
                    <w:sz w:val="28"/>
                  </w:rPr>
                  <m:t>=</m:t>
                </m:r>
                <w:bookmarkStart w:id="99" w:name="_Hlk495253765"/>
                <m:r>
                  <w:rPr>
                    <w:rFonts w:ascii="Cambria Math" w:hAnsi="Cambria Math" w:cs="Times New Roman"/>
                    <w:sz w:val="28"/>
                  </w:rPr>
                  <m:t>φ</m:t>
                </m:r>
                <w:bookmarkEnd w:id="99"/>
              </m:e>
            </m:eqArr>
          </m:e>
        </m:d>
      </m:oMath>
      <w:bookmarkEnd w:id="94"/>
      <w:r w:rsidR="00561D7B">
        <w:rPr>
          <w:rFonts w:ascii="Times New Roman" w:eastAsiaTheme="minorEastAsia" w:hAnsi="Times New Roman" w:cs="Times New Roman"/>
          <w:sz w:val="28"/>
        </w:rPr>
        <w:t xml:space="preserve"> </w:t>
      </w:r>
      <w:bookmarkEnd w:id="95"/>
      <w:r w:rsidR="00150DA1">
        <w:rPr>
          <w:rFonts w:ascii="Times New Roman" w:hAnsi="Times New Roman" w:cs="Times New Roman"/>
          <w:sz w:val="28"/>
        </w:rPr>
        <w:t>,</w:t>
      </w:r>
    </w:p>
    <w:bookmarkEnd w:id="96"/>
    <w:p w:rsidR="004C53D6" w:rsidRDefault="00150DA1" w:rsidP="00F109B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где</w:t>
      </w:r>
      <w:r w:rsidR="00D24DC3">
        <w:rPr>
          <w:rFonts w:ascii="Times New Roman" w:hAnsi="Times New Roman" w:cs="Times New Roman"/>
          <w:sz w:val="28"/>
        </w:rPr>
        <w:t xml:space="preserve"> множество</w:t>
      </w:r>
      <w:r w:rsidR="006A49F6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6C3781" w:rsidRPr="006C3781">
        <w:rPr>
          <w:rFonts w:ascii="Times New Roman" w:hAnsi="Times New Roman" w:cs="Times New Roman"/>
          <w:sz w:val="28"/>
        </w:rPr>
        <w:t xml:space="preserve"> </w:t>
      </w:r>
      <w:r w:rsidR="006A49F6">
        <w:rPr>
          <w:rFonts w:ascii="Times New Roman" w:hAnsi="Times New Roman" w:cs="Times New Roman"/>
          <w:sz w:val="28"/>
        </w:rPr>
        <w:t xml:space="preserve">– плоская </w:t>
      </w:r>
      <w:r w:rsidR="007B706D">
        <w:rPr>
          <w:rFonts w:ascii="Times New Roman" w:hAnsi="Times New Roman" w:cs="Times New Roman"/>
          <w:sz w:val="28"/>
        </w:rPr>
        <w:t>односвязная</w:t>
      </w:r>
      <w:r w:rsidR="002C036B">
        <w:rPr>
          <w:rFonts w:ascii="Times New Roman" w:hAnsi="Times New Roman" w:cs="Times New Roman"/>
          <w:sz w:val="28"/>
        </w:rPr>
        <w:t xml:space="preserve"> </w:t>
      </w:r>
      <w:r w:rsidR="006A49F6">
        <w:rPr>
          <w:rFonts w:ascii="Times New Roman" w:hAnsi="Times New Roman" w:cs="Times New Roman"/>
          <w:sz w:val="28"/>
        </w:rPr>
        <w:t>область с кусочно-гладкой границей.</w:t>
      </w:r>
    </w:p>
    <w:p w:rsidR="002A01DA" w:rsidRDefault="002A01DA" w:rsidP="001E1BC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CE17D9" w:rsidRDefault="008E7510" w:rsidP="002A01DA">
      <w:pPr>
        <w:pStyle w:val="2"/>
        <w:ind w:firstLine="709"/>
      </w:pPr>
      <w:bookmarkStart w:id="100" w:name="_Toc534362593"/>
      <w:r>
        <w:t>1.</w:t>
      </w:r>
      <w:r w:rsidR="00F61CAA">
        <w:t>4</w:t>
      </w:r>
      <w:r>
        <w:t xml:space="preserve"> </w:t>
      </w:r>
      <w:r w:rsidR="00CE17D9">
        <w:t>Суть метода базисных потенциалов</w:t>
      </w:r>
      <w:bookmarkEnd w:id="100"/>
    </w:p>
    <w:p w:rsidR="002A01DA" w:rsidRPr="002A01DA" w:rsidRDefault="002A01DA" w:rsidP="002A01DA"/>
    <w:p w:rsidR="00150DA1" w:rsidRDefault="00150DA1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B706D">
        <w:rPr>
          <w:rFonts w:ascii="Times New Roman" w:hAnsi="Times New Roman" w:cs="Times New Roman"/>
          <w:sz w:val="28"/>
        </w:rPr>
        <w:t xml:space="preserve">Как было сказано, функции, удовлетворяющие уравнению Лапласа, называются </w:t>
      </w:r>
      <w:r w:rsidR="00100F19">
        <w:rPr>
          <w:rFonts w:ascii="Times New Roman" w:hAnsi="Times New Roman" w:cs="Times New Roman"/>
          <w:sz w:val="28"/>
        </w:rPr>
        <w:t xml:space="preserve">гармоническими; решение задачи Дирихле заключается в нахождении гармонической функции, которая на множестве точек границы исходной области совпадает с заданной функцией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100F19">
        <w:rPr>
          <w:rFonts w:ascii="Times New Roman" w:hAnsi="Times New Roman" w:cs="Times New Roman"/>
          <w:sz w:val="28"/>
        </w:rPr>
        <w:t>.</w:t>
      </w:r>
      <w:r w:rsidR="009078E6">
        <w:rPr>
          <w:rFonts w:ascii="Times New Roman" w:hAnsi="Times New Roman" w:cs="Times New Roman"/>
          <w:sz w:val="28"/>
        </w:rPr>
        <w:t xml:space="preserve"> Метод базисных потенциалов заключается в следующем: </w:t>
      </w:r>
      <w:r w:rsidR="002D631B">
        <w:rPr>
          <w:rFonts w:ascii="Times New Roman" w:hAnsi="Times New Roman" w:cs="Times New Roman"/>
          <w:sz w:val="28"/>
        </w:rPr>
        <w:t>1) в дополнении исходной области фиксируется последовательность точек, 2) каждой точке ставится в соответствие функция, являющаяся фундаментальным решением уравнения Лапласа, то есть гармоническая функция</w:t>
      </w:r>
      <w:r w:rsidR="006C3702">
        <w:rPr>
          <w:rFonts w:ascii="Times New Roman" w:hAnsi="Times New Roman" w:cs="Times New Roman"/>
          <w:sz w:val="28"/>
        </w:rPr>
        <w:t xml:space="preserve">, 3) граничная функция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6C3702">
        <w:rPr>
          <w:rFonts w:ascii="Times New Roman" w:eastAsiaTheme="minorEastAsia" w:hAnsi="Times New Roman" w:cs="Times New Roman"/>
          <w:sz w:val="28"/>
        </w:rPr>
        <w:t xml:space="preserve"> аппроксимируется линейной комбинацией</w:t>
      </w:r>
      <w:r w:rsidR="00650E00">
        <w:rPr>
          <w:rFonts w:ascii="Times New Roman" w:eastAsiaTheme="minorEastAsia" w:hAnsi="Times New Roman" w:cs="Times New Roman"/>
          <w:sz w:val="28"/>
        </w:rPr>
        <w:t xml:space="preserve"> соответствующих функций; таким образом мы находим приближённое решение задачи Дирихле, которое удовлетворяет уравнению Лапласа</w:t>
      </w:r>
      <w:r w:rsidR="00912200">
        <w:rPr>
          <w:rFonts w:ascii="Times New Roman" w:eastAsiaTheme="minorEastAsia" w:hAnsi="Times New Roman" w:cs="Times New Roman"/>
          <w:sz w:val="28"/>
        </w:rPr>
        <w:t xml:space="preserve"> и с некоторой степенью точности отличается от граничной функции, причём точность зависит как от самих выбранных точек, так и от их количества (ведь при вычислениях</w:t>
      </w:r>
      <w:r w:rsidR="00295223">
        <w:rPr>
          <w:rFonts w:ascii="Times New Roman" w:eastAsiaTheme="minorEastAsia" w:hAnsi="Times New Roman" w:cs="Times New Roman"/>
          <w:sz w:val="28"/>
        </w:rPr>
        <w:t xml:space="preserve"> нельзя работать с бесконечными последовательностями</w:t>
      </w:r>
      <w:r w:rsidR="00912200">
        <w:rPr>
          <w:rFonts w:ascii="Times New Roman" w:eastAsiaTheme="minorEastAsia" w:hAnsi="Times New Roman" w:cs="Times New Roman"/>
          <w:sz w:val="28"/>
        </w:rPr>
        <w:t>)</w:t>
      </w:r>
      <w:r w:rsidR="00295223">
        <w:rPr>
          <w:rFonts w:ascii="Times New Roman" w:eastAsiaTheme="minorEastAsia" w:hAnsi="Times New Roman" w:cs="Times New Roman"/>
          <w:sz w:val="28"/>
        </w:rPr>
        <w:t>.</w:t>
      </w:r>
      <w:r w:rsidR="00F708B0">
        <w:rPr>
          <w:rFonts w:ascii="Times New Roman" w:eastAsiaTheme="minorEastAsia" w:hAnsi="Times New Roman" w:cs="Times New Roman"/>
          <w:sz w:val="28"/>
        </w:rPr>
        <w:t xml:space="preserve"> Теперь наша задача заключается в определении необходимых понятий</w:t>
      </w:r>
      <w:r w:rsidR="00630431">
        <w:rPr>
          <w:rFonts w:ascii="Times New Roman" w:eastAsiaTheme="minorEastAsia" w:hAnsi="Times New Roman" w:cs="Times New Roman"/>
          <w:sz w:val="28"/>
        </w:rPr>
        <w:t xml:space="preserve"> и в теоретическом обосновании действенности описанного метода.</w:t>
      </w:r>
    </w:p>
    <w:p w:rsidR="000F2B46" w:rsidRDefault="00A4559C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Ограниченная последовательность точек</w:t>
      </w:r>
      <w:r w:rsidR="001C5103">
        <w:rPr>
          <w:rFonts w:ascii="Times New Roman" w:hAnsi="Times New Roman" w:cs="Times New Roman"/>
          <w:sz w:val="28"/>
        </w:rPr>
        <w:t xml:space="preserve"> </w:t>
      </w:r>
      <w:bookmarkStart w:id="101" w:name="_Hlk495421220"/>
      <w:bookmarkStart w:id="102" w:name="_Hlk495421250"/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101"/>
        <m:r>
          <w:rPr>
            <w:rFonts w:ascii="Cambria Math" w:hAnsi="Cambria Math" w:cs="Times New Roman"/>
            <w:sz w:val="28"/>
          </w:rPr>
          <m:t xml:space="preserve">, </m:t>
        </m:r>
        <w:bookmarkEnd w:id="102"/>
        <m:r>
          <w:rPr>
            <w:rFonts w:ascii="Cambria Math" w:hAnsi="Cambria Math" w:cs="Times New Roman"/>
            <w:sz w:val="28"/>
          </w:rPr>
          <m:t xml:space="preserve">m=1, 2,… </m:t>
        </m:r>
      </m:oMath>
      <w:r w:rsidR="001C5103">
        <w:rPr>
          <w:rFonts w:ascii="Times New Roman" w:eastAsiaTheme="minorEastAsia" w:hAnsi="Times New Roman" w:cs="Times New Roman"/>
          <w:sz w:val="28"/>
        </w:rPr>
        <w:t>буде</w:t>
      </w:r>
      <w:r w:rsidR="00591B57">
        <w:rPr>
          <w:rFonts w:ascii="Times New Roman" w:eastAsiaTheme="minorEastAsia" w:hAnsi="Times New Roman" w:cs="Times New Roman"/>
          <w:sz w:val="28"/>
        </w:rPr>
        <w:t>т</w:t>
      </w:r>
      <w:r w:rsidR="001C5103">
        <w:rPr>
          <w:rFonts w:ascii="Times New Roman" w:eastAsiaTheme="minorEastAsia" w:hAnsi="Times New Roman" w:cs="Times New Roman"/>
          <w:sz w:val="28"/>
        </w:rPr>
        <w:t xml:space="preserve"> называть</w:t>
      </w:r>
      <w:r w:rsidR="00591B57">
        <w:rPr>
          <w:rFonts w:ascii="Times New Roman" w:eastAsiaTheme="minorEastAsia" w:hAnsi="Times New Roman" w:cs="Times New Roman"/>
          <w:sz w:val="28"/>
        </w:rPr>
        <w:t>ся</w:t>
      </w:r>
      <w:r w:rsidR="001C5103">
        <w:rPr>
          <w:rFonts w:ascii="Times New Roman" w:eastAsiaTheme="minorEastAsia" w:hAnsi="Times New Roman" w:cs="Times New Roman"/>
          <w:sz w:val="28"/>
        </w:rPr>
        <w:t xml:space="preserve"> </w:t>
      </w:r>
      <w:r w:rsidR="001C5103" w:rsidRPr="00591B57">
        <w:rPr>
          <w:rFonts w:ascii="Times New Roman" w:eastAsiaTheme="minorEastAsia" w:hAnsi="Times New Roman" w:cs="Times New Roman"/>
          <w:b/>
          <w:i/>
          <w:sz w:val="28"/>
        </w:rPr>
        <w:t>базисной</w:t>
      </w:r>
      <w:r w:rsidR="001C5103">
        <w:rPr>
          <w:rFonts w:ascii="Times New Roman" w:eastAsiaTheme="minorEastAsia" w:hAnsi="Times New Roman" w:cs="Times New Roman"/>
          <w:sz w:val="28"/>
        </w:rPr>
        <w:t xml:space="preserve">, если она принадлежит области </w:t>
      </w:r>
      <w:bookmarkStart w:id="103" w:name="_Hlk495421264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w:bookmarkStart w:id="104" w:name="_Hlk495420939"/>
        <m:r>
          <w:rPr>
            <w:rFonts w:ascii="Cambria Math" w:eastAsiaTheme="minorEastAsia" w:hAnsi="Cambria Math" w:cs="Times New Roman"/>
            <w:sz w:val="28"/>
          </w:rPr>
          <m:t>Q</m:t>
        </m:r>
        <w:bookmarkEnd w:id="104"/>
        <m:r>
          <w:rPr>
            <w:rFonts w:ascii="Cambria Math" w:eastAsiaTheme="minorEastAsia" w:hAnsi="Cambria Math" w:cs="Times New Roman"/>
            <w:sz w:val="28"/>
          </w:rPr>
          <m:t>∪</m:t>
        </m:r>
        <w:bookmarkStart w:id="105" w:name="_Hlk495421058"/>
        <m:r>
          <w:rPr>
            <w:rFonts w:ascii="Cambria Math" w:eastAsiaTheme="minorEastAsia" w:hAnsi="Cambria Math" w:cs="Times New Roman"/>
            <w:sz w:val="28"/>
          </w:rPr>
          <m:t>∂Q</m:t>
        </m:r>
        <w:bookmarkEnd w:id="105"/>
        <m:r>
          <w:rPr>
            <w:rFonts w:ascii="Cambria Math" w:eastAsiaTheme="minorEastAsia" w:hAnsi="Cambria Math" w:cs="Times New Roman"/>
            <w:sz w:val="28"/>
          </w:rPr>
          <m:t>)</m:t>
        </m:r>
        <w:bookmarkEnd w:id="103"/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1C5103">
        <w:rPr>
          <w:rFonts w:ascii="Times New Roman" w:eastAsiaTheme="minorEastAsia" w:hAnsi="Times New Roman" w:cs="Times New Roman"/>
          <w:sz w:val="28"/>
        </w:rPr>
        <w:t xml:space="preserve">и </w:t>
      </w:r>
      <w:r w:rsidR="00E11F0F">
        <w:rPr>
          <w:rFonts w:ascii="Times New Roman" w:eastAsiaTheme="minorEastAsia" w:hAnsi="Times New Roman" w:cs="Times New Roman"/>
          <w:sz w:val="28"/>
        </w:rPr>
        <w:t>обеспечивает полноту</w:t>
      </w:r>
      <w:r w:rsidR="000F2B46">
        <w:rPr>
          <w:rFonts w:ascii="Times New Roman" w:eastAsiaTheme="minorEastAsia" w:hAnsi="Times New Roman" w:cs="Times New Roman"/>
          <w:sz w:val="28"/>
        </w:rPr>
        <w:t xml:space="preserve"> системы функций, которые описываются далее; в общем случае система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 xml:space="preserve">, m=1, 2,… </m:t>
        </m:r>
      </m:oMath>
      <w:r w:rsidR="000F2B46">
        <w:rPr>
          <w:rFonts w:ascii="Times New Roman" w:eastAsiaTheme="minorEastAsia" w:hAnsi="Times New Roman" w:cs="Times New Roman"/>
          <w:sz w:val="28"/>
        </w:rPr>
        <w:t xml:space="preserve"> должна быть множеством единственности потенциала простого слоя</w:t>
      </w:r>
      <w:r w:rsidR="00942C85">
        <w:rPr>
          <w:rFonts w:ascii="Times New Roman" w:eastAsiaTheme="minorEastAsia" w:hAnsi="Times New Roman" w:cs="Times New Roman"/>
          <w:sz w:val="28"/>
        </w:rPr>
        <w:t xml:space="preserve">, </w:t>
      </w:r>
      <w:r w:rsidR="00FD5A47">
        <w:rPr>
          <w:rFonts w:ascii="Times New Roman" w:eastAsiaTheme="minorEastAsia" w:hAnsi="Times New Roman" w:cs="Times New Roman"/>
          <w:sz w:val="28"/>
        </w:rPr>
        <w:t>что выполняется,</w:t>
      </w:r>
      <w:r w:rsidR="009713F2">
        <w:rPr>
          <w:rFonts w:ascii="Times New Roman" w:eastAsiaTheme="minorEastAsia" w:hAnsi="Times New Roman" w:cs="Times New Roman"/>
          <w:sz w:val="28"/>
        </w:rPr>
        <w:t xml:space="preserve"> </w:t>
      </w:r>
      <w:r w:rsidR="00FD5A47">
        <w:rPr>
          <w:rFonts w:ascii="Times New Roman" w:eastAsiaTheme="minorEastAsia" w:hAnsi="Times New Roman" w:cs="Times New Roman"/>
          <w:sz w:val="28"/>
        </w:rPr>
        <w:t xml:space="preserve">например, когда </w:t>
      </w:r>
      <w:r w:rsidR="00B4022A">
        <w:rPr>
          <w:rFonts w:ascii="Times New Roman" w:eastAsiaTheme="minorEastAsia" w:hAnsi="Times New Roman" w:cs="Times New Roman"/>
          <w:sz w:val="28"/>
        </w:rPr>
        <w:t xml:space="preserve">точки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, m=1, 2,…</m:t>
        </m:r>
      </m:oMath>
      <w:r w:rsidR="00B4022A">
        <w:rPr>
          <w:rFonts w:ascii="Times New Roman" w:eastAsiaTheme="minorEastAsia" w:hAnsi="Times New Roman" w:cs="Times New Roman"/>
          <w:sz w:val="28"/>
        </w:rPr>
        <w:t xml:space="preserve"> образуют границу любого выпуклого многогранника </w:t>
      </w:r>
      <m:oMath>
        <m:r>
          <w:rPr>
            <w:rFonts w:ascii="Cambria Math" w:eastAsiaTheme="minorEastAsia" w:hAnsi="Cambria Math" w:cs="Times New Roman"/>
            <w:sz w:val="28"/>
          </w:rPr>
          <m:t>M⊃Q</m:t>
        </m:r>
      </m:oMath>
      <w:r w:rsidR="00320BF1">
        <w:rPr>
          <w:rFonts w:ascii="Times New Roman" w:eastAsiaTheme="minorEastAsia" w:hAnsi="Times New Roman" w:cs="Times New Roman"/>
          <w:sz w:val="28"/>
        </w:rPr>
        <w:t xml:space="preserve"> (</w:t>
      </w:r>
      <w:r w:rsidR="00476259">
        <w:rPr>
          <w:rFonts w:ascii="Times New Roman" w:eastAsiaTheme="minorEastAsia" w:hAnsi="Times New Roman" w:cs="Times New Roman"/>
          <w:sz w:val="28"/>
        </w:rPr>
        <w:t xml:space="preserve">другие примеры и условия можно прочесть в </w:t>
      </w:r>
      <w:bookmarkStart w:id="106" w:name="_Hlk499296043"/>
      <w:r w:rsidR="00476259" w:rsidRPr="00476259">
        <w:rPr>
          <w:rFonts w:ascii="Times New Roman" w:eastAsiaTheme="minorEastAsia" w:hAnsi="Times New Roman" w:cs="Times New Roman"/>
          <w:sz w:val="28"/>
        </w:rPr>
        <w:t>[</w:t>
      </w:r>
      <w:r w:rsidR="00476259">
        <w:rPr>
          <w:rFonts w:ascii="Times New Roman" w:eastAsiaTheme="minorEastAsia" w:hAnsi="Times New Roman" w:cs="Times New Roman"/>
          <w:sz w:val="28"/>
        </w:rPr>
        <w:t>11</w:t>
      </w:r>
      <w:r w:rsidR="00476259" w:rsidRPr="00476259">
        <w:rPr>
          <w:rFonts w:ascii="Times New Roman" w:eastAsiaTheme="minorEastAsia" w:hAnsi="Times New Roman" w:cs="Times New Roman"/>
          <w:sz w:val="28"/>
        </w:rPr>
        <w:t>]</w:t>
      </w:r>
      <w:bookmarkEnd w:id="106"/>
      <w:r w:rsidR="00320BF1">
        <w:rPr>
          <w:rFonts w:ascii="Times New Roman" w:eastAsiaTheme="minorEastAsia" w:hAnsi="Times New Roman" w:cs="Times New Roman"/>
          <w:sz w:val="28"/>
        </w:rPr>
        <w:t>)</w:t>
      </w:r>
      <w:r w:rsidR="0073108B">
        <w:rPr>
          <w:rFonts w:ascii="Times New Roman" w:eastAsiaTheme="minorEastAsia" w:hAnsi="Times New Roman" w:cs="Times New Roman"/>
          <w:sz w:val="28"/>
        </w:rPr>
        <w:t>. В частности</w:t>
      </w:r>
      <w:r w:rsidR="007429DF">
        <w:rPr>
          <w:rFonts w:ascii="Times New Roman" w:eastAsiaTheme="minorEastAsia" w:hAnsi="Times New Roman" w:cs="Times New Roman"/>
          <w:sz w:val="28"/>
        </w:rPr>
        <w:t xml:space="preserve"> также</w:t>
      </w:r>
      <w:r w:rsidR="0073108B">
        <w:rPr>
          <w:rFonts w:ascii="Times New Roman" w:eastAsiaTheme="minorEastAsia" w:hAnsi="Times New Roman" w:cs="Times New Roman"/>
          <w:sz w:val="28"/>
        </w:rPr>
        <w:t>, последовательность является базисной, если она</w:t>
      </w:r>
      <w:r w:rsidR="00EB12C5">
        <w:rPr>
          <w:rFonts w:ascii="Times New Roman" w:eastAsiaTheme="minorEastAsia" w:hAnsi="Times New Roman" w:cs="Times New Roman"/>
          <w:sz w:val="28"/>
        </w:rPr>
        <w:t xml:space="preserve"> отделена от границы и</w:t>
      </w:r>
      <w:r w:rsidR="0073108B">
        <w:rPr>
          <w:rFonts w:ascii="Times New Roman" w:eastAsiaTheme="minorEastAsia" w:hAnsi="Times New Roman" w:cs="Times New Roman"/>
          <w:sz w:val="28"/>
        </w:rPr>
        <w:t xml:space="preserve"> </w:t>
      </w:r>
      <w:r w:rsidR="001C5103">
        <w:rPr>
          <w:rFonts w:ascii="Times New Roman" w:eastAsiaTheme="minorEastAsia" w:hAnsi="Times New Roman" w:cs="Times New Roman"/>
          <w:sz w:val="28"/>
        </w:rPr>
        <w:t xml:space="preserve">удовлетворяет условию единственности </w:t>
      </w:r>
      <w:r w:rsidR="00231356">
        <w:rPr>
          <w:rFonts w:ascii="Times New Roman" w:eastAsiaTheme="minorEastAsia" w:hAnsi="Times New Roman" w:cs="Times New Roman"/>
          <w:sz w:val="28"/>
        </w:rPr>
        <w:t>гармонических функций (</w:t>
      </w:r>
      <w:r w:rsidR="004D42BC">
        <w:rPr>
          <w:rFonts w:ascii="Times New Roman" w:eastAsiaTheme="minorEastAsia" w:hAnsi="Times New Roman" w:cs="Times New Roman"/>
          <w:sz w:val="28"/>
        </w:rPr>
        <w:t>то есть любые две гармонические функции, совпадающие на этих точках, совпадают тождественно</w:t>
      </w:r>
      <w:r w:rsidR="00231356">
        <w:rPr>
          <w:rFonts w:ascii="Times New Roman" w:eastAsiaTheme="minorEastAsia" w:hAnsi="Times New Roman" w:cs="Times New Roman"/>
          <w:sz w:val="28"/>
        </w:rPr>
        <w:t>).</w:t>
      </w:r>
      <w:r w:rsidR="00CE5DEE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630431" w:rsidRDefault="000F2B46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 xml:space="preserve">Пусть базисная система точек определена. </w:t>
      </w:r>
      <w:r w:rsidR="00CE5DEE">
        <w:rPr>
          <w:rFonts w:ascii="Times New Roman" w:eastAsiaTheme="minorEastAsia" w:hAnsi="Times New Roman" w:cs="Times New Roman"/>
          <w:sz w:val="28"/>
        </w:rPr>
        <w:t xml:space="preserve">В таком случае рассмотрим определённую на </w:t>
      </w:r>
      <w:bookmarkStart w:id="107" w:name="_Hlk495421313"/>
      <m:oMath>
        <m:r>
          <w:rPr>
            <w:rFonts w:ascii="Cambria Math" w:eastAsiaTheme="minorEastAsia" w:hAnsi="Cambria Math" w:cs="Times New Roman"/>
            <w:sz w:val="28"/>
          </w:rPr>
          <m:t>∂Q</m:t>
        </m:r>
        <w:bookmarkEnd w:id="107"/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5807C0">
        <w:rPr>
          <w:rFonts w:ascii="Times New Roman" w:eastAsiaTheme="minorEastAsia" w:hAnsi="Times New Roman" w:cs="Times New Roman"/>
          <w:sz w:val="28"/>
        </w:rPr>
        <w:t xml:space="preserve">(учитывая, что </w:t>
      </w:r>
      <m:oMath>
        <m:r>
          <w:rPr>
            <w:rFonts w:ascii="Cambria Math" w:eastAsiaTheme="minorEastAsia" w:hAnsi="Cambria Math" w:cs="Times New Roman"/>
            <w:sz w:val="28"/>
          </w:rPr>
          <m:t>Q</m:t>
        </m:r>
      </m:oMath>
      <w:r w:rsidR="005807C0">
        <w:rPr>
          <w:rFonts w:ascii="Times New Roman" w:eastAsiaTheme="minorEastAsia" w:hAnsi="Times New Roman" w:cs="Times New Roman"/>
          <w:sz w:val="28"/>
        </w:rPr>
        <w:t xml:space="preserve"> – область в двумерном пространстве) </w:t>
      </w:r>
      <w:r w:rsidR="00CE5DEE">
        <w:rPr>
          <w:rFonts w:ascii="Times New Roman" w:eastAsiaTheme="minorEastAsia" w:hAnsi="Times New Roman" w:cs="Times New Roman"/>
          <w:sz w:val="28"/>
        </w:rPr>
        <w:t>систему функций</w:t>
      </w:r>
    </w:p>
    <w:bookmarkStart w:id="108" w:name="_Hlk495422506"/>
    <w:bookmarkStart w:id="109" w:name="_Hlk530502555"/>
    <w:p w:rsidR="00CE5DEE" w:rsidRPr="005807C0" w:rsidRDefault="00793C74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w:bookmarkEnd w:id="108"/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, m=1, 2, …, y∈∂</m:t>
          </m:r>
          <w:bookmarkStart w:id="110" w:name="_Hlk500793510"/>
          <m:r>
            <w:rPr>
              <w:rFonts w:ascii="Cambria Math" w:eastAsiaTheme="minorEastAsia" w:hAnsi="Cambria Math" w:cs="Times New Roman"/>
              <w:sz w:val="28"/>
            </w:rPr>
            <m:t>Q</m:t>
          </m:r>
          <w:bookmarkEnd w:id="110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bookmarkEnd w:id="109"/>
    <w:p w:rsidR="00D94C69" w:rsidRDefault="00FB1CF1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которую назовём </w:t>
      </w:r>
      <w:r w:rsidRPr="00FB1CF1">
        <w:rPr>
          <w:rFonts w:ascii="Times New Roman" w:hAnsi="Times New Roman" w:cs="Times New Roman"/>
          <w:b/>
          <w:i/>
          <w:sz w:val="28"/>
        </w:rPr>
        <w:t>системой базисных потенциалов</w:t>
      </w:r>
      <w:r>
        <w:rPr>
          <w:rFonts w:ascii="Times New Roman" w:hAnsi="Times New Roman" w:cs="Times New Roman"/>
          <w:sz w:val="28"/>
        </w:rPr>
        <w:t xml:space="preserve">. </w:t>
      </w:r>
      <w:r w:rsidR="001779CE">
        <w:rPr>
          <w:rFonts w:ascii="Times New Roman" w:hAnsi="Times New Roman" w:cs="Times New Roman"/>
          <w:sz w:val="28"/>
        </w:rPr>
        <w:t>Эта система является линейно независимой и замкнутой в</w:t>
      </w:r>
      <w:bookmarkStart w:id="111" w:name="_Hlk495421748"/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∂Q</m:t>
            </m:r>
          </m:e>
        </m:d>
      </m:oMath>
      <w:bookmarkEnd w:id="111"/>
      <w:r w:rsidR="00842E35">
        <w:rPr>
          <w:rFonts w:ascii="Times New Roman" w:eastAsiaTheme="minorEastAsia" w:hAnsi="Times New Roman" w:cs="Times New Roman"/>
          <w:sz w:val="28"/>
        </w:rPr>
        <w:t xml:space="preserve"> </w:t>
      </w:r>
      <w:r w:rsidR="00842E35" w:rsidRPr="00842E35">
        <w:rPr>
          <w:rFonts w:ascii="Times New Roman" w:eastAsiaTheme="minorEastAsia" w:hAnsi="Times New Roman" w:cs="Times New Roman"/>
          <w:sz w:val="28"/>
        </w:rPr>
        <w:t>[</w:t>
      </w:r>
      <w:r w:rsidR="00842E35">
        <w:rPr>
          <w:rFonts w:ascii="Times New Roman" w:eastAsiaTheme="minorEastAsia" w:hAnsi="Times New Roman" w:cs="Times New Roman"/>
          <w:sz w:val="28"/>
        </w:rPr>
        <w:t>6</w:t>
      </w:r>
      <w:r w:rsidR="00842E35" w:rsidRPr="00842E35">
        <w:rPr>
          <w:rFonts w:ascii="Times New Roman" w:eastAsiaTheme="minorEastAsia" w:hAnsi="Times New Roman" w:cs="Times New Roman"/>
          <w:sz w:val="28"/>
        </w:rPr>
        <w:t>]</w:t>
      </w:r>
      <w:r w:rsidR="00842E35">
        <w:rPr>
          <w:rFonts w:ascii="Times New Roman" w:eastAsiaTheme="minorEastAsia" w:hAnsi="Times New Roman" w:cs="Times New Roman"/>
          <w:sz w:val="28"/>
        </w:rPr>
        <w:t xml:space="preserve">, а поскольку само пространство </w:t>
      </w:r>
      <w:bookmarkStart w:id="112" w:name="_Hlk495422275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bookmarkEnd w:id="112"/>
      <w:r w:rsidR="00842E35">
        <w:rPr>
          <w:rFonts w:ascii="Times New Roman" w:eastAsiaTheme="minorEastAsia" w:hAnsi="Times New Roman" w:cs="Times New Roman"/>
          <w:sz w:val="28"/>
        </w:rPr>
        <w:t xml:space="preserve"> является сепарабельным и гильбертовым, то замкнутость</w:t>
      </w:r>
      <w:r w:rsidR="00BD6E2D">
        <w:rPr>
          <w:rFonts w:ascii="Times New Roman" w:eastAsiaTheme="minorEastAsia" w:hAnsi="Times New Roman" w:cs="Times New Roman"/>
          <w:sz w:val="28"/>
        </w:rPr>
        <w:t xml:space="preserve"> в нём эквивалентна полноте </w:t>
      </w:r>
      <w:r w:rsidR="00B00CC7" w:rsidRPr="00B00CC7">
        <w:rPr>
          <w:rFonts w:ascii="Times New Roman" w:eastAsiaTheme="minorEastAsia" w:hAnsi="Times New Roman" w:cs="Times New Roman"/>
          <w:sz w:val="28"/>
        </w:rPr>
        <w:t>[8]</w:t>
      </w:r>
      <w:r w:rsidR="00B00CC7">
        <w:rPr>
          <w:rFonts w:ascii="Times New Roman" w:eastAsiaTheme="minorEastAsia" w:hAnsi="Times New Roman" w:cs="Times New Roman"/>
          <w:sz w:val="28"/>
        </w:rPr>
        <w:t>.</w:t>
      </w:r>
      <w:r w:rsidR="00CA05D2">
        <w:rPr>
          <w:rFonts w:ascii="Times New Roman" w:eastAsiaTheme="minorEastAsia" w:hAnsi="Times New Roman" w:cs="Times New Roman"/>
          <w:sz w:val="28"/>
        </w:rPr>
        <w:t xml:space="preserve"> Поскольку система базисных потенциалов является полной и линейно независимой, </w:t>
      </w:r>
      <w:r w:rsidR="00F14936">
        <w:rPr>
          <w:rFonts w:ascii="Times New Roman" w:eastAsiaTheme="minorEastAsia" w:hAnsi="Times New Roman" w:cs="Times New Roman"/>
          <w:sz w:val="28"/>
        </w:rPr>
        <w:t xml:space="preserve">то всякую функцию из пространства </w:t>
      </w:r>
      <w:bookmarkStart w:id="113" w:name="_Hlk495422387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D94C69">
        <w:rPr>
          <w:rFonts w:ascii="Times New Roman" w:eastAsiaTheme="minorEastAsia" w:hAnsi="Times New Roman" w:cs="Times New Roman"/>
          <w:sz w:val="28"/>
        </w:rPr>
        <w:t xml:space="preserve"> </w:t>
      </w:r>
      <w:bookmarkEnd w:id="113"/>
      <w:r w:rsidR="00D94C69">
        <w:rPr>
          <w:rFonts w:ascii="Times New Roman" w:eastAsiaTheme="minorEastAsia" w:hAnsi="Times New Roman" w:cs="Times New Roman"/>
          <w:sz w:val="28"/>
        </w:rPr>
        <w:t>можно с любой степенью точности аппроксимировать линейной комбинацией конечного числа базисных потенциалов, то есть</w:t>
      </w:r>
    </w:p>
    <w:p w:rsidR="00D94C69" w:rsidRDefault="00D14CD0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∀f∈</m:t>
          </m:r>
          <w:bookmarkStart w:id="114" w:name="_Hlk495422709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 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∂Q</m:t>
              </m:r>
            </m:e>
          </m:d>
          <w:bookmarkEnd w:id="114"/>
          <m:r>
            <w:rPr>
              <w:rFonts w:ascii="Cambria Math" w:eastAsiaTheme="minorEastAsia" w:hAnsi="Cambria Math" w:cs="Times New Roman"/>
              <w:sz w:val="28"/>
            </w:rPr>
            <m:t xml:space="preserve"> ∀ ε&gt;0 ∃</m:t>
          </m:r>
          <w:bookmarkStart w:id="115" w:name="_Hlk495422725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w:bookmarkEnd w:id="115"/>
          <m:r>
            <w:rPr>
              <w:rFonts w:ascii="Cambria Math" w:eastAsiaTheme="minorEastAsia" w:hAnsi="Cambria Math" w:cs="Times New Roman"/>
              <w:sz w:val="28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116" w:name="_Hlk495423198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w:bookmarkStart w:id="117" w:name="_Hlk495423075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117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w:bookmarkEnd w:id="116"/>
            </m:e>
            <m:sub>
              <w:bookmarkStart w:id="118" w:name="_Hlk495423712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118"/>
            </m:sub>
          </m:sSub>
          <m:r>
            <w:rPr>
              <w:rFonts w:ascii="Cambria Math" w:eastAsiaTheme="minorEastAsia" w:hAnsi="Cambria Math" w:cs="Times New Roman"/>
              <w:sz w:val="28"/>
            </w:rPr>
            <m:t xml:space="preserve">&lt;ε. </m:t>
          </m:r>
        </m:oMath>
      </m:oMathPara>
    </w:p>
    <w:p w:rsidR="00CE5DEE" w:rsidRDefault="00D94C69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273486">
        <w:rPr>
          <w:rFonts w:ascii="Times New Roman" w:eastAsiaTheme="minorEastAsia" w:hAnsi="Times New Roman" w:cs="Times New Roman"/>
          <w:sz w:val="28"/>
        </w:rPr>
        <w:t>Зная это, мы можем свести решение задачи Дирихле для уравнения Лапласа к нахождению приближенного решения по системе базисных потенциалов</w:t>
      </w:r>
      <w:r w:rsidR="00CB1AAD">
        <w:rPr>
          <w:rFonts w:ascii="Times New Roman" w:eastAsiaTheme="minorEastAsia" w:hAnsi="Times New Roman" w:cs="Times New Roman"/>
          <w:sz w:val="28"/>
        </w:rPr>
        <w:t xml:space="preserve">: из наперёд заданных условий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∂Q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=φ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B426F1">
        <w:rPr>
          <w:rFonts w:ascii="Times New Roman" w:eastAsiaTheme="minorEastAsia" w:hAnsi="Times New Roman" w:cs="Times New Roman"/>
          <w:sz w:val="28"/>
        </w:rPr>
        <w:t xml:space="preserve">и заданных </w:t>
      </w:r>
      <m:oMath>
        <m:r>
          <w:rPr>
            <w:rFonts w:ascii="Cambria Math" w:eastAsiaTheme="minorEastAsia" w:hAnsi="Cambria Math" w:cs="Times New Roman"/>
            <w:sz w:val="28"/>
          </w:rPr>
          <m:t>N</m:t>
        </m:r>
      </m:oMath>
      <w:r w:rsidR="00CB1AAD">
        <w:rPr>
          <w:rFonts w:ascii="Times New Roman" w:eastAsiaTheme="minorEastAsia" w:hAnsi="Times New Roman" w:cs="Times New Roman"/>
          <w:sz w:val="28"/>
        </w:rPr>
        <w:t xml:space="preserve"> точек</w:t>
      </w:r>
      <w:r w:rsidR="00B426F1">
        <w:rPr>
          <w:rFonts w:ascii="Times New Roman" w:eastAsiaTheme="minorEastAsia" w:hAnsi="Times New Roman" w:cs="Times New Roman"/>
          <w:sz w:val="28"/>
        </w:rPr>
        <w:t xml:space="preserve"> требуется найти такую комбинацию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, m=1, 2, …, </m:t>
        </m:r>
      </m:oMath>
      <w:r w:rsidR="00BF0944">
        <w:rPr>
          <w:rFonts w:ascii="Times New Roman" w:eastAsiaTheme="minorEastAsia" w:hAnsi="Times New Roman" w:cs="Times New Roman"/>
          <w:sz w:val="28"/>
        </w:rPr>
        <w:t xml:space="preserve">чтобы функция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BF0944">
        <w:rPr>
          <w:rFonts w:ascii="Times New Roman" w:eastAsiaTheme="minorEastAsia" w:hAnsi="Times New Roman" w:cs="Times New Roman"/>
          <w:sz w:val="28"/>
        </w:rPr>
        <w:t xml:space="preserve"> приближалась максимально возможно, то есть</w:t>
      </w:r>
    </w:p>
    <w:p w:rsidR="00BF0944" w:rsidRPr="00B53F6D" w:rsidRDefault="00DD7AF8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19" w:name="_Hlk495426201"/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  <w:bookmarkEnd w:id="119"/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120" w:name="_Hlk495426308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121" w:name="_Hlk495423470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121"/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122" w:name="_Hlk495426232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122"/>
            </m:sub>
          </m:sSub>
          <w:bookmarkEnd w:id="120"/>
          <m:r>
            <w:rPr>
              <w:rFonts w:ascii="Cambria Math" w:eastAsiaTheme="minorEastAsia" w:hAnsi="Cambria Math" w:cs="Times New Roman"/>
              <w:sz w:val="28"/>
              <w:lang w:val="en-US"/>
            </w:rPr>
            <m:t>→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min.</m:t>
          </m:r>
        </m:oMath>
      </m:oMathPara>
    </w:p>
    <w:p w:rsidR="00BF0944" w:rsidRDefault="00845D53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Иначе говоря, мы будем искать проекцию функции </w:t>
      </w:r>
      <m:oMath>
        <m:r>
          <w:rPr>
            <w:rFonts w:ascii="Cambria Math" w:hAnsi="Cambria Math" w:cs="Times New Roman"/>
            <w:sz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 линейную оболочку конечного числа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m=1, 2, …,N</m:t>
        </m:r>
      </m:oMath>
      <w:r w:rsidR="00A67DB1">
        <w:rPr>
          <w:rFonts w:ascii="Times New Roman" w:eastAsiaTheme="minorEastAsia" w:hAnsi="Times New Roman" w:cs="Times New Roman"/>
          <w:sz w:val="28"/>
        </w:rPr>
        <w:t xml:space="preserve">; таким образом, мы максимально приблизим граничную функцию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r>
          <w:rPr>
            <w:rFonts w:ascii="Cambria Math" w:eastAsiaTheme="minorEastAsia" w:hAnsi="Times New Roman" w:cs="Times New Roman"/>
            <w:sz w:val="28"/>
          </w:rPr>
          <m:t>;</m:t>
        </m:r>
      </m:oMath>
      <w:r w:rsidR="00A67DB1">
        <w:rPr>
          <w:rFonts w:ascii="Times New Roman" w:eastAsiaTheme="minorEastAsia" w:hAnsi="Times New Roman" w:cs="Times New Roman"/>
          <w:sz w:val="28"/>
        </w:rPr>
        <w:t xml:space="preserve"> то, что найденная приближённая функция будет удовлетворять собственно уравнению Лапласа, следует из того, </w:t>
      </w:r>
      <w:r w:rsidR="00A67DB1">
        <w:rPr>
          <w:rFonts w:ascii="Times New Roman" w:eastAsiaTheme="minorEastAsia" w:hAnsi="Times New Roman" w:cs="Times New Roman"/>
          <w:sz w:val="28"/>
        </w:rPr>
        <w:lastRenderedPageBreak/>
        <w:t>что она окажется линейной комбинацией</w:t>
      </w:r>
      <w:r w:rsidR="00EA5102">
        <w:rPr>
          <w:rFonts w:ascii="Times New Roman" w:eastAsiaTheme="minorEastAsia" w:hAnsi="Times New Roman" w:cs="Times New Roman"/>
          <w:sz w:val="28"/>
        </w:rPr>
        <w:t xml:space="preserve"> фундаментальных решений этого уравнения.</w:t>
      </w:r>
    </w:p>
    <w:p w:rsidR="00782BAB" w:rsidRDefault="00782BAB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Теперь же требуется свести описанную математическую задачу к системе наиболее простых</w:t>
      </w:r>
      <w:r w:rsidR="0060645A">
        <w:rPr>
          <w:rFonts w:ascii="Times New Roman" w:eastAsiaTheme="minorEastAsia" w:hAnsi="Times New Roman" w:cs="Times New Roman"/>
          <w:sz w:val="28"/>
        </w:rPr>
        <w:t>, дабы начать создавать программу, её решающую.</w:t>
      </w:r>
    </w:p>
    <w:p w:rsidR="002A01DA" w:rsidRPr="00845D53" w:rsidRDefault="002A01DA" w:rsidP="00B55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B0CB8" w:rsidRDefault="008E7510" w:rsidP="002A01DA">
      <w:pPr>
        <w:pStyle w:val="2"/>
        <w:ind w:firstLine="709"/>
      </w:pPr>
      <w:bookmarkStart w:id="123" w:name="_Toc534362594"/>
      <w:r>
        <w:t>1.</w:t>
      </w:r>
      <w:r w:rsidR="00F61CAA">
        <w:t>5</w:t>
      </w:r>
      <w:r>
        <w:t xml:space="preserve"> </w:t>
      </w:r>
      <w:r w:rsidR="00D362D9">
        <w:t>Сведение м</w:t>
      </w:r>
      <w:r w:rsidR="000B0CB8">
        <w:t>етод</w:t>
      </w:r>
      <w:r w:rsidR="00D362D9">
        <w:t>а</w:t>
      </w:r>
      <w:r w:rsidR="000B0CB8">
        <w:t xml:space="preserve"> базисных потенциалов</w:t>
      </w:r>
      <w:r w:rsidR="00D362D9">
        <w:t xml:space="preserve"> к комплексу простых задач</w:t>
      </w:r>
      <w:bookmarkEnd w:id="123"/>
    </w:p>
    <w:p w:rsidR="002A01DA" w:rsidRPr="002A01DA" w:rsidRDefault="002A01DA" w:rsidP="002A01DA"/>
    <w:p w:rsidR="00BE38B0" w:rsidRDefault="00640188" w:rsidP="000323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Надо найти вектор </w:t>
      </w:r>
      <m:oMath>
        <m:r>
          <w:rPr>
            <w:rFonts w:ascii="Cambria Math" w:eastAsiaTheme="minorEastAsia" w:hAnsi="Cambria Math" w:cs="Times New Roman"/>
            <w:sz w:val="28"/>
          </w:rPr>
          <m:t>c</m:t>
        </m:r>
      </m:oMath>
      <w:r>
        <w:rPr>
          <w:rFonts w:ascii="Times New Roman" w:eastAsiaTheme="minorEastAsia" w:hAnsi="Times New Roman" w:cs="Times New Roman"/>
          <w:sz w:val="28"/>
        </w:rPr>
        <w:t xml:space="preserve"> из предыдущего пункта. </w:t>
      </w:r>
    </w:p>
    <w:p w:rsidR="00826A24" w:rsidRDefault="00826A24" w:rsidP="00826A2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Таким образом, мы свели решение задачи Дирихле для уравнения Лапласа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∂Q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=φ</m:t>
                </m:r>
              </m:e>
            </m:eqArr>
          </m:e>
        </m:d>
      </m:oMath>
      <w:r w:rsidRPr="00826A2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 к нахождению приближённого решения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E87B43" w:rsidRPr="00E87B43">
        <w:rPr>
          <w:rFonts w:ascii="Times New Roman" w:eastAsiaTheme="minorEastAsia" w:hAnsi="Times New Roman" w:cs="Times New Roman"/>
          <w:sz w:val="28"/>
        </w:rPr>
        <w:t xml:space="preserve">, </w:t>
      </w:r>
      <w:r w:rsidR="00332A2D">
        <w:rPr>
          <w:rFonts w:ascii="Times New Roman" w:eastAsiaTheme="minorEastAsia" w:hAnsi="Times New Roman" w:cs="Times New Roman"/>
          <w:sz w:val="28"/>
        </w:rPr>
        <w:t xml:space="preserve">где вектор </w:t>
      </w:r>
      <w:r w:rsidR="00B4502F">
        <w:rPr>
          <w:rFonts w:ascii="Times New Roman" w:eastAsiaTheme="minorEastAsia" w:hAnsi="Times New Roman" w:cs="Times New Roman"/>
          <w:sz w:val="28"/>
        </w:rPr>
        <w:t>коэффициентов</w:t>
      </w:r>
      <w:r w:rsidR="00332A2D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c=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332A2D">
        <w:rPr>
          <w:rFonts w:ascii="Times New Roman" w:eastAsiaTheme="minorEastAsia" w:hAnsi="Times New Roman" w:cs="Times New Roman"/>
          <w:sz w:val="28"/>
        </w:rPr>
        <w:t xml:space="preserve"> является решением системы</w:t>
      </w:r>
    </w:p>
    <w:bookmarkStart w:id="124" w:name="_Hlk495612105"/>
    <w:p w:rsidR="00332A2D" w:rsidRDefault="00793C74" w:rsidP="00826A2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</m:eqArr>
            </m:e>
          </m:d>
          <w:bookmarkEnd w:id="124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332A2D" w:rsidRDefault="00332A2D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 которой</w:t>
      </w:r>
    </w:p>
    <w:p w:rsidR="00B4502F" w:rsidRPr="00761237" w:rsidRDefault="00793C74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=α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Times New Roman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\</m:t>
          </m:r>
          <m:r>
            <m:rPr>
              <m:lit/>
            </m:rPr>
            <w:rPr>
              <w:rFonts w:ascii="Cambria Math" w:eastAsiaTheme="minorEastAsia" w:hAnsi="Cambria Math" w:cs="Times New Roman"/>
              <w:sz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</w:rPr>
            <m:t>Q∪∂Q), x∈∂Q,</m:t>
          </m:r>
        </m:oMath>
      </m:oMathPara>
    </w:p>
    <w:bookmarkStart w:id="125" w:name="_Hlk495612350"/>
    <w:p w:rsidR="00B4502F" w:rsidRPr="00EF7482" w:rsidRDefault="00793C74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126" w:name="_Hlk49543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w:bookmarkStart w:id="127" w:name="_Hlk495435741"/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  <w:bookmarkEnd w:id="127"/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126"/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</m:t>
                  </m:r>
                  <w:bookmarkStart w:id="128" w:name="_Hlk495610934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  <w:bookmarkEnd w:id="128"/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∂Q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dl</m:t>
              </m:r>
            </m:e>
          </m:nary>
          <w:bookmarkEnd w:id="125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bookmarkStart w:id="129" w:name="_Hlk495621559"/>
    <w:p w:rsidR="00EF7482" w:rsidRPr="00EF7482" w:rsidRDefault="00793C74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130" w:name="_Hlk495449229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130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</m:t>
                  </m:r>
                  <w:bookmarkStart w:id="131" w:name="_Hlk495449323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  <w:bookmarkEnd w:id="131"/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∂Q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Times New Roman" w:cs="Times New Roman"/>
                  <w:sz w:val="28"/>
                </w:rPr>
                <m:t xml:space="preserve"> </m:t>
              </m:r>
              <w:bookmarkStart w:id="132" w:name="_Hlk495437676"/>
              <m:r>
                <w:rPr>
                  <w:rFonts w:ascii="Cambria Math" w:eastAsiaTheme="minorEastAsia" w:hAnsi="Times New Roman" w:cs="Times New Roman"/>
                  <w:sz w:val="28"/>
                </w:rPr>
                <m:t>φ</m:t>
              </m:r>
              <w:bookmarkEnd w:id="132"/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Times New Roman" w:cs="Times New Roman"/>
                  <w:sz w:val="28"/>
                </w:rPr>
                <m:t>dl</m:t>
              </m:r>
            </m:e>
          </m:nary>
          <w:bookmarkEnd w:id="129"/>
          <m:r>
            <w:rPr>
              <w:rFonts w:ascii="Cambria Math" w:eastAsiaTheme="minorEastAsia" w:hAnsi="Cambria Math" w:cs="Times New Roman"/>
              <w:sz w:val="28"/>
            </w:rPr>
            <m:t>, m,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n=1, 2, …,</m:t>
          </m:r>
          <m:r>
            <w:rPr>
              <w:rFonts w:ascii="Cambria Math" w:eastAsiaTheme="minorEastAsia" w:hAnsi="Cambria Math" w:cs="Times New Roman"/>
              <w:sz w:val="28"/>
            </w:rPr>
            <m:t>N</m:t>
          </m:r>
        </m:oMath>
      </m:oMathPara>
    </w:p>
    <w:p w:rsidR="0085219D" w:rsidRPr="009C0F91" w:rsidRDefault="0085219D" w:rsidP="009C0F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3C5D">
        <w:rPr>
          <w:sz w:val="26"/>
        </w:rPr>
        <w:br w:type="page"/>
      </w:r>
    </w:p>
    <w:p w:rsidR="00A94906" w:rsidRDefault="009B3194" w:rsidP="00FA4EDC">
      <w:pPr>
        <w:pStyle w:val="1"/>
      </w:pPr>
      <w:bookmarkStart w:id="133" w:name="_Toc534362595"/>
      <w:r>
        <w:lastRenderedPageBreak/>
        <w:t>2</w:t>
      </w:r>
      <w:r w:rsidR="00095AD9">
        <w:t xml:space="preserve"> </w:t>
      </w:r>
      <w:bookmarkStart w:id="134" w:name="_Toc495625610"/>
      <w:r w:rsidR="003F613B">
        <w:t>Входные данные</w:t>
      </w:r>
      <w:r w:rsidR="004542AE" w:rsidRPr="002E1D87">
        <w:t xml:space="preserve"> </w:t>
      </w:r>
      <w:bookmarkEnd w:id="134"/>
      <w:r w:rsidR="000A1602">
        <w:t>для тестирования</w:t>
      </w:r>
      <w:bookmarkEnd w:id="133"/>
      <w:r w:rsidR="00A94906">
        <w:t xml:space="preserve"> </w:t>
      </w:r>
    </w:p>
    <w:p w:rsidR="0065392C" w:rsidRPr="0065392C" w:rsidRDefault="0065392C" w:rsidP="0065392C"/>
    <w:p w:rsidR="00D1384C" w:rsidRDefault="007A7C90" w:rsidP="007A7C90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необходимых классов представило большую сложность ввиду требований знания языка на высоком уровне. </w:t>
      </w:r>
      <w:r w:rsidR="00D1384C">
        <w:rPr>
          <w:rFonts w:ascii="Times New Roman" w:hAnsi="Times New Roman" w:cs="Times New Roman"/>
          <w:sz w:val="28"/>
        </w:rPr>
        <w:t>З</w:t>
      </w:r>
      <w:r w:rsidR="00D1384C" w:rsidRPr="00D1384C">
        <w:rPr>
          <w:rFonts w:ascii="Times New Roman" w:hAnsi="Times New Roman" w:cs="Times New Roman"/>
          <w:sz w:val="28"/>
        </w:rPr>
        <w:t>десь</w:t>
      </w:r>
      <w:r w:rsidR="00D1384C">
        <w:rPr>
          <w:rFonts w:ascii="Times New Roman" w:hAnsi="Times New Roman" w:cs="Times New Roman"/>
          <w:sz w:val="28"/>
        </w:rPr>
        <w:t xml:space="preserve"> будут описаны основные классы созданной программы, а также области и граничные функции</w:t>
      </w:r>
      <w:r w:rsidR="00A602D8">
        <w:rPr>
          <w:rFonts w:ascii="Times New Roman" w:hAnsi="Times New Roman" w:cs="Times New Roman"/>
          <w:sz w:val="28"/>
        </w:rPr>
        <w:t>, на которых проводится тестирование.</w:t>
      </w:r>
      <w:r w:rsidR="00A40C84">
        <w:rPr>
          <w:rFonts w:ascii="Times New Roman" w:hAnsi="Times New Roman" w:cs="Times New Roman"/>
          <w:sz w:val="28"/>
        </w:rPr>
        <w:t xml:space="preserve"> Затем </w:t>
      </w:r>
      <w:r w:rsidR="0049069A">
        <w:rPr>
          <w:rFonts w:ascii="Times New Roman" w:hAnsi="Times New Roman" w:cs="Times New Roman"/>
          <w:sz w:val="28"/>
        </w:rPr>
        <w:t>будет рассказано о результатах тестирования при разных областях, разных граничных функциях, разном числе и расположении базисных точек.</w:t>
      </w:r>
    </w:p>
    <w:p w:rsidR="0065392C" w:rsidRPr="00D1384C" w:rsidRDefault="0065392C" w:rsidP="007A7C90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0013D" w:rsidRDefault="009B3194" w:rsidP="00A602D8">
      <w:pPr>
        <w:pStyle w:val="2"/>
        <w:ind w:firstLine="709"/>
      </w:pPr>
      <w:bookmarkStart w:id="135" w:name="_Toc534362598"/>
      <w:r>
        <w:t>2</w:t>
      </w:r>
      <w:r w:rsidR="00182409" w:rsidRPr="006D0254">
        <w:t xml:space="preserve">.2 </w:t>
      </w:r>
      <w:r w:rsidR="00B0013D">
        <w:t>Тестовые граничные функции</w:t>
      </w:r>
      <w:bookmarkEnd w:id="135"/>
    </w:p>
    <w:p w:rsidR="008F2557" w:rsidRPr="008F2557" w:rsidRDefault="008F2557" w:rsidP="008F2557"/>
    <w:p w:rsidR="00B0013D" w:rsidRDefault="00EC346A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Наша внутренняя задача Дирихле</w:t>
      </w:r>
    </w:p>
    <w:p w:rsidR="00EC346A" w:rsidRDefault="00793C74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</w:rPr>
                    <m:t>∆u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∂Q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=φ</m:t>
                  </m:r>
                </m:e>
              </m:eqArr>
            </m:e>
          </m:d>
        </m:oMath>
      </m:oMathPara>
    </w:p>
    <w:p w:rsidR="004C533D" w:rsidRDefault="00EC346A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разрешима единственным</w:t>
      </w:r>
      <w:r w:rsidR="008E6A7B">
        <w:rPr>
          <w:rFonts w:ascii="Times New Roman" w:hAnsi="Times New Roman" w:cs="Times New Roman"/>
          <w:sz w:val="28"/>
        </w:rPr>
        <w:t xml:space="preserve"> образом в тех случаях, когда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φ∈ 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∂Q</m:t>
            </m:r>
          </m:e>
        </m:d>
      </m:oMath>
      <w:r w:rsidR="002C18FC" w:rsidRPr="002C18FC">
        <w:rPr>
          <w:rFonts w:ascii="Times New Roman" w:eastAsiaTheme="minorEastAsia" w:hAnsi="Times New Roman" w:cs="Times New Roman"/>
          <w:sz w:val="28"/>
        </w:rPr>
        <w:t>[</w:t>
      </w:r>
      <w:r w:rsidR="00CE4246" w:rsidRPr="00A12EE5">
        <w:rPr>
          <w:rFonts w:ascii="Times New Roman" w:eastAsiaTheme="minorEastAsia" w:hAnsi="Times New Roman" w:cs="Times New Roman"/>
          <w:sz w:val="28"/>
        </w:rPr>
        <w:t>7</w:t>
      </w:r>
      <w:r w:rsidR="002C18FC" w:rsidRPr="002C18FC">
        <w:rPr>
          <w:rFonts w:ascii="Times New Roman" w:eastAsiaTheme="minorEastAsia" w:hAnsi="Times New Roman" w:cs="Times New Roman"/>
          <w:sz w:val="28"/>
        </w:rPr>
        <w:t>]</w:t>
      </w:r>
      <w:r w:rsidR="00466272">
        <w:rPr>
          <w:rFonts w:ascii="Times New Roman" w:eastAsiaTheme="minorEastAsia" w:hAnsi="Times New Roman" w:cs="Times New Roman"/>
          <w:sz w:val="28"/>
        </w:rPr>
        <w:t xml:space="preserve">. В </w:t>
      </w:r>
      <w:r w:rsidR="004C533D">
        <w:rPr>
          <w:rFonts w:ascii="Times New Roman" w:eastAsiaTheme="minorEastAsia" w:hAnsi="Times New Roman" w:cs="Times New Roman"/>
          <w:sz w:val="28"/>
        </w:rPr>
        <w:t>качестве граничных функций возьмём следующие:</w:t>
      </w:r>
    </w:p>
    <w:p w:rsidR="008C543D" w:rsidRPr="005E4444" w:rsidRDefault="00C24462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bookmarkStart w:id="136" w:name="_Hlk497502399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w:bookmarkEnd w:id="136"/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832E30">
        <w:rPr>
          <w:rFonts w:ascii="Times New Roman" w:eastAsiaTheme="minorEastAsia" w:hAnsi="Times New Roman" w:cs="Times New Roman"/>
          <w:sz w:val="28"/>
        </w:rPr>
        <w:t xml:space="preserve"> </w:t>
      </w:r>
      <w:r w:rsidR="002C7426">
        <w:rPr>
          <w:rFonts w:ascii="Times New Roman" w:eastAsiaTheme="minorEastAsia" w:hAnsi="Times New Roman" w:cs="Times New Roman"/>
          <w:sz w:val="28"/>
        </w:rPr>
        <w:t>(1)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2C7426">
        <w:rPr>
          <w:rFonts w:ascii="Times New Roman" w:eastAsiaTheme="minorEastAsia" w:hAnsi="Times New Roman" w:cs="Times New Roman"/>
          <w:sz w:val="28"/>
        </w:rPr>
        <w:t xml:space="preserve"> (2)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w:bookmarkStart w:id="137" w:name="_Hlk499151448"/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w:bookmarkEnd w:id="137"/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+4,</m:t>
        </m:r>
      </m:oMath>
      <w:r w:rsidR="002C7426">
        <w:rPr>
          <w:rFonts w:ascii="Times New Roman" w:eastAsiaTheme="minorEastAsia" w:hAnsi="Times New Roman" w:cs="Times New Roman"/>
          <w:sz w:val="28"/>
        </w:rPr>
        <w:t xml:space="preserve"> (3)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w:bookmarkStart w:id="138" w:name="_Hlk500285341"/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w:bookmarkEnd w:id="138"/>
            <m:r>
              <w:rPr>
                <w:rFonts w:ascii="Cambria Math" w:eastAsiaTheme="minorEastAsia" w:hAnsi="Cambria Math" w:cs="Times New Roman"/>
                <w:sz w:val="28"/>
              </w:rPr>
              <m:t>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=const</m:t>
        </m:r>
      </m:oMath>
      <w:r w:rsidR="00C050E7">
        <w:rPr>
          <w:rFonts w:ascii="Times New Roman" w:eastAsiaTheme="minorEastAsia" w:hAnsi="Times New Roman" w:cs="Times New Roman"/>
          <w:sz w:val="28"/>
        </w:rPr>
        <w:t xml:space="preserve"> </w:t>
      </w:r>
      <w:r w:rsidR="00A2193D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                                                </w:t>
      </w:r>
      <w:r w:rsidR="002C7426">
        <w:rPr>
          <w:rFonts w:ascii="Times New Roman" w:eastAsiaTheme="minorEastAsia" w:hAnsi="Times New Roman" w:cs="Times New Roman"/>
          <w:sz w:val="28"/>
        </w:rPr>
        <w:t>(4)</w:t>
      </w:r>
    </w:p>
    <w:p w:rsidR="00C80564" w:rsidRPr="00832E30" w:rsidRDefault="00C80564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24462" w:rsidRPr="00C24462" w:rsidRDefault="00C24462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w:bookmarkStart w:id="139" w:name="_Hlk499151747"/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w:bookmarkEnd w:id="139"/>
            <m:r>
              <w:rPr>
                <w:rFonts w:ascii="Cambria Math" w:eastAsiaTheme="minorEastAsia" w:hAnsi="Cambria Math" w:cs="Times New Roman"/>
                <w:sz w:val="28"/>
              </w:rPr>
              <m:t>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</m:oMath>
      <w:r w:rsidR="00C050E7">
        <w:rPr>
          <w:rFonts w:ascii="Times New Roman" w:eastAsiaTheme="minorEastAsia" w:hAnsi="Times New Roman" w:cs="Times New Roman"/>
          <w:sz w:val="28"/>
        </w:rPr>
        <w:t xml:space="preserve"> (5)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+2x</m:t>
            </m:r>
          </m:e>
        </m:func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C050E7">
        <w:rPr>
          <w:rFonts w:ascii="Times New Roman" w:eastAsiaTheme="minorEastAsia" w:hAnsi="Times New Roman" w:cs="Times New Roman"/>
          <w:sz w:val="28"/>
        </w:rPr>
        <w:t xml:space="preserve"> (6)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w:bookmarkStart w:id="140" w:name="_Hlk499995524"/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cos</m:t>
                </m:r>
                <m:r>
                  <w:rPr>
                    <w:rFonts w:ascii="Cambria Math" w:hAnsi="Cambria Math" w:cs="Times New Roman"/>
                    <w:sz w:val="28"/>
                  </w:rPr>
                  <m:t>2x</m:t>
                </m:r>
                <w:bookmarkEnd w:id="140"/>
                <m:r>
                  <w:rPr>
                    <w:rFonts w:ascii="Cambria Math" w:eastAsiaTheme="minorEastAsia" w:hAnsi="Cambria Math" w:cs="Times New Roman"/>
                    <w:sz w:val="28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</w:rPr>
                      <m:t>sec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yx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cos</m:t>
                </m:r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y≠0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1,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cos</m:t>
                </m:r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y=0</m:t>
                </m:r>
              </m:e>
            </m:eqArr>
          </m:e>
        </m:d>
      </m:oMath>
      <w:r w:rsidR="00C050E7">
        <w:rPr>
          <w:rFonts w:ascii="Times New Roman" w:eastAsiaTheme="minorEastAsia" w:hAnsi="Times New Roman" w:cs="Times New Roman"/>
          <w:sz w:val="28"/>
        </w:rPr>
        <w:t xml:space="preserve"> </w:t>
      </w:r>
      <w:r w:rsidR="00A2193D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             </w:t>
      </w:r>
      <w:r w:rsidR="00C050E7">
        <w:rPr>
          <w:rFonts w:ascii="Times New Roman" w:eastAsiaTheme="minorEastAsia" w:hAnsi="Times New Roman" w:cs="Times New Roman"/>
          <w:sz w:val="28"/>
        </w:rPr>
        <w:t>(7)</w:t>
      </w:r>
    </w:p>
    <w:p w:rsidR="004C533D" w:rsidRPr="00C050E7" w:rsidRDefault="0036260F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</w:rPr>
          <w:lastRenderedPageBreak/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0,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1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3</m:t>
                    </m:r>
                  </m:sub>
                </m:sSub>
              </m:e>
            </m:eqArr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boxPr>
              <m:e>
                <m:groupChr>
                  <m:groupChrPr>
                    <m:chr m:val="→"/>
                    <m:vertJc m:val="bot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groupChr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а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 xml:space="preserve">. 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п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.</m:t>
                    </m:r>
                  </m:e>
                </m:groupCh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0,-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,-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4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iy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arctg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sign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×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π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×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sign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y</m:t>
                            </m:r>
                          </m:e>
                        </m:d>
                      </m:e>
                    </m:eqArr>
                  </m:e>
                </m:d>
              </m:e>
            </m:box>
          </m:e>
        </m:d>
        <m:r>
          <w:rPr>
            <w:rFonts w:ascii="Cambria Math" w:eastAsiaTheme="minorEastAsia" w:hAnsi="Cambria Math" w:cs="Times New Roman"/>
            <w:sz w:val="28"/>
            <w:lang w:val="en-US"/>
          </w:rPr>
          <m:t>.</m:t>
        </m:r>
      </m:oMath>
      <w:r w:rsidR="00C050E7" w:rsidRPr="00C050E7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  <w:r w:rsidR="00A2193D" w:rsidRPr="00A2193D">
        <w:rPr>
          <w:rFonts w:ascii="Times New Roman" w:eastAsiaTheme="minorEastAsia" w:hAnsi="Times New Roman" w:cs="Times New Roman"/>
          <w:sz w:val="28"/>
          <w:lang w:val="en-US"/>
        </w:rPr>
        <w:t xml:space="preserve">                            </w:t>
      </w:r>
      <w:r w:rsidR="00C050E7" w:rsidRPr="00C050E7">
        <w:rPr>
          <w:rFonts w:ascii="Times New Roman" w:eastAsiaTheme="minorEastAsia" w:hAnsi="Times New Roman" w:cs="Times New Roman"/>
          <w:sz w:val="28"/>
          <w:lang w:val="en-US"/>
        </w:rPr>
        <w:t>(8)</w:t>
      </w:r>
    </w:p>
    <w:p w:rsidR="00A178D9" w:rsidRPr="00A178D9" w:rsidRDefault="00A178D9" w:rsidP="00CC67E3">
      <w:pPr>
        <w:spacing w:line="36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Выбранные таким образом функции на границах указанных областей будут кусочно-гладкими,</w:t>
      </w:r>
      <w:r w:rsidR="00CC67E3">
        <w:rPr>
          <w:rFonts w:ascii="Times New Roman" w:eastAsiaTheme="minorEastAsia" w:hAnsi="Times New Roman" w:cs="Times New Roman"/>
          <w:sz w:val="28"/>
        </w:rPr>
        <w:t xml:space="preserve"> иногда будут иметь разрывы первого рода, иногда – устранимые разрывы.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</w:p>
    <w:p w:rsidR="00427808" w:rsidRPr="00177687" w:rsidRDefault="00427808" w:rsidP="0017768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27808" w:rsidRDefault="009B3194" w:rsidP="00FA4EDC">
      <w:pPr>
        <w:pStyle w:val="1"/>
      </w:pPr>
      <w:bookmarkStart w:id="141" w:name="_Toc534362599"/>
      <w:r>
        <w:lastRenderedPageBreak/>
        <w:t>3</w:t>
      </w:r>
      <w:r w:rsidR="00942AF6">
        <w:t xml:space="preserve"> </w:t>
      </w:r>
      <w:r w:rsidR="00427808">
        <w:t>Исследование устойчивости приближённого решения и качества аппроксимации</w:t>
      </w:r>
      <w:bookmarkEnd w:id="141"/>
    </w:p>
    <w:p w:rsidR="008F2557" w:rsidRPr="008F2557" w:rsidRDefault="008F2557" w:rsidP="008F2557"/>
    <w:p w:rsidR="0046069B" w:rsidRDefault="00116755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готовой программы позволяет изучать свойства приближённого решения</w:t>
      </w:r>
      <w:r w:rsidR="00184FEE">
        <w:rPr>
          <w:rFonts w:ascii="Times New Roman" w:hAnsi="Times New Roman" w:cs="Times New Roman"/>
          <w:sz w:val="28"/>
        </w:rPr>
        <w:t>, качество его аппроксимации, устойчивость. Такое тестирование позволяет приходить к выводам, к которым не придёшь никаким другим способом</w:t>
      </w:r>
      <w:r w:rsidR="00356C62">
        <w:rPr>
          <w:rFonts w:ascii="Times New Roman" w:hAnsi="Times New Roman" w:cs="Times New Roman"/>
          <w:sz w:val="28"/>
        </w:rPr>
        <w:t xml:space="preserve">. Проведя тестирование написанной мной программы, я пришёл к выводу, что 1) метод базисных потенциалов действительно является очень эффективным даже при малом числе базисных функций, 2) </w:t>
      </w:r>
      <w:r w:rsidR="009E673E">
        <w:rPr>
          <w:rFonts w:ascii="Times New Roman" w:hAnsi="Times New Roman" w:cs="Times New Roman"/>
          <w:sz w:val="28"/>
        </w:rPr>
        <w:t>в зависимости от способа решения СЛАУ приближённое решение нашей задачи показывает разную степень неустойчивости, 3) качество аппроксимации улучшается по мере приближения базисных точек к границе области, в которой решается дифференциальное уравнение</w:t>
      </w:r>
      <w:r w:rsidR="00A3398D">
        <w:rPr>
          <w:rFonts w:ascii="Times New Roman" w:hAnsi="Times New Roman" w:cs="Times New Roman"/>
          <w:sz w:val="28"/>
        </w:rPr>
        <w:t>. Исследуем каждый из трёх пунктов подробнее.</w:t>
      </w:r>
      <w:r w:rsidR="00184FEE">
        <w:rPr>
          <w:rFonts w:ascii="Times New Roman" w:hAnsi="Times New Roman" w:cs="Times New Roman"/>
          <w:sz w:val="28"/>
        </w:rPr>
        <w:t xml:space="preserve"> </w:t>
      </w:r>
    </w:p>
    <w:p w:rsidR="008F2557" w:rsidRDefault="008F2557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6069B" w:rsidRDefault="009B3194" w:rsidP="008F2557">
      <w:pPr>
        <w:pStyle w:val="2"/>
        <w:ind w:firstLine="709"/>
      </w:pPr>
      <w:bookmarkStart w:id="142" w:name="_Toc534362600"/>
      <w:r>
        <w:t>3</w:t>
      </w:r>
      <w:r w:rsidR="001872E7">
        <w:t xml:space="preserve">.1 </w:t>
      </w:r>
      <w:r w:rsidR="0046069B">
        <w:t>Эффективность метода базисных потенциалов</w:t>
      </w:r>
      <w:bookmarkEnd w:id="142"/>
    </w:p>
    <w:p w:rsidR="008F2557" w:rsidRPr="008F2557" w:rsidRDefault="008F2557" w:rsidP="008F2557"/>
    <w:p w:rsidR="0046069B" w:rsidRDefault="00591D01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Возьмём за границу области окружность радиуса </w:t>
      </w:r>
      <m:oMath>
        <m:r>
          <w:rPr>
            <w:rFonts w:ascii="Cambria Math" w:hAnsi="Cambria Math" w:cs="Times New Roman"/>
            <w:sz w:val="28"/>
          </w:rPr>
          <m:t>0.5</m:t>
        </m:r>
      </m:oMath>
      <w:r>
        <w:rPr>
          <w:rFonts w:ascii="Times New Roman" w:hAnsi="Times New Roman" w:cs="Times New Roman"/>
          <w:sz w:val="28"/>
        </w:rPr>
        <w:t xml:space="preserve"> и базисные точки будем выбирать вблизи окружности радиуса </w:t>
      </w:r>
      <m:oMath>
        <m:r>
          <w:rPr>
            <w:rFonts w:ascii="Cambria Math" w:hAnsi="Cambria Math" w:cs="Times New Roman"/>
            <w:sz w:val="28"/>
          </w:rPr>
          <m:t>0.7</m:t>
        </m:r>
      </m:oMath>
      <w:r>
        <w:rPr>
          <w:rFonts w:ascii="Times New Roman" w:hAnsi="Times New Roman" w:cs="Times New Roman"/>
          <w:sz w:val="28"/>
        </w:rPr>
        <w:t>, причём обе окружности являются концентрическими.</w:t>
      </w:r>
      <w:r w:rsidR="00C07016">
        <w:rPr>
          <w:rFonts w:ascii="Times New Roman" w:hAnsi="Times New Roman" w:cs="Times New Roman"/>
          <w:sz w:val="28"/>
        </w:rPr>
        <w:t xml:space="preserve"> </w:t>
      </w:r>
      <w:r w:rsidR="00723201">
        <w:rPr>
          <w:rFonts w:ascii="Times New Roman" w:hAnsi="Times New Roman" w:cs="Times New Roman"/>
          <w:sz w:val="28"/>
        </w:rPr>
        <w:t xml:space="preserve">За граничные функции возьмём в первом случае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723201">
        <w:rPr>
          <w:rFonts w:ascii="Times New Roman" w:eastAsiaTheme="minorEastAsia" w:hAnsi="Times New Roman" w:cs="Times New Roman"/>
          <w:sz w:val="28"/>
        </w:rPr>
        <w:t xml:space="preserve">, во втором, к примеру, </w:t>
      </w:r>
      <w:bookmarkStart w:id="143" w:name="_Hlk497389857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bookmarkEnd w:id="143"/>
      <w:r w:rsidR="00723201">
        <w:rPr>
          <w:rFonts w:ascii="Times New Roman" w:eastAsiaTheme="minorEastAsia" w:hAnsi="Times New Roman" w:cs="Times New Roman"/>
          <w:sz w:val="28"/>
        </w:rPr>
        <w:t>; покажем, что метод базисных потенциалов является крайне действенным даже при небольшом числе базисных функций</w:t>
      </w:r>
      <w:r w:rsidR="00BD577B">
        <w:rPr>
          <w:rFonts w:ascii="Times New Roman" w:eastAsiaTheme="minorEastAsia" w:hAnsi="Times New Roman" w:cs="Times New Roman"/>
          <w:sz w:val="28"/>
        </w:rPr>
        <w:t>, как то 3, 5, 8. Тестирование показало</w:t>
      </w:r>
      <w:r w:rsidR="00FF31D8">
        <w:rPr>
          <w:rFonts w:ascii="Times New Roman" w:eastAsiaTheme="minorEastAsia" w:hAnsi="Times New Roman" w:cs="Times New Roman"/>
          <w:sz w:val="28"/>
        </w:rPr>
        <w:t>, что</w:t>
      </w:r>
      <w:r w:rsidR="00BD577B">
        <w:rPr>
          <w:rFonts w:ascii="Times New Roman" w:eastAsiaTheme="minorEastAsia" w:hAnsi="Times New Roman" w:cs="Times New Roman"/>
          <w:sz w:val="28"/>
        </w:rPr>
        <w:t>:</w:t>
      </w:r>
    </w:p>
    <w:p w:rsidR="0072662A" w:rsidRDefault="009564F1" w:rsidP="009564F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</w:t>
      </w:r>
      <w:r w:rsidR="00FF31D8" w:rsidRPr="009564F1">
        <w:rPr>
          <w:rFonts w:ascii="Times New Roman" w:hAnsi="Times New Roman" w:cs="Times New Roman"/>
          <w:sz w:val="28"/>
        </w:rPr>
        <w:t xml:space="preserve">Разница приближённого решения с граничной функцией при числе базисных функций 3 </w:t>
      </w:r>
      <w:r w:rsidR="0049160A" w:rsidRPr="009564F1">
        <w:rPr>
          <w:rFonts w:ascii="Times New Roman" w:hAnsi="Times New Roman" w:cs="Times New Roman"/>
          <w:sz w:val="28"/>
        </w:rPr>
        <w:t xml:space="preserve">равна 0.370718 для функции </w:t>
      </w:r>
      <w:bookmarkStart w:id="144" w:name="_Hlk497389634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w:bookmarkEnd w:id="144"/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49160A" w:rsidRPr="009564F1">
        <w:rPr>
          <w:rFonts w:ascii="Times New Roman" w:eastAsiaTheme="minorEastAsia" w:hAnsi="Times New Roman" w:cs="Times New Roman"/>
          <w:sz w:val="28"/>
        </w:rPr>
        <w:t xml:space="preserve"> </w:t>
      </w:r>
      <w:r w:rsidR="0049160A" w:rsidRPr="009564F1">
        <w:rPr>
          <w:rFonts w:ascii="Times New Roman" w:hAnsi="Times New Roman" w:cs="Times New Roman"/>
          <w:sz w:val="28"/>
        </w:rPr>
        <w:t>и</w:t>
      </w:r>
      <w:r w:rsidR="00FF31D8" w:rsidRPr="009564F1">
        <w:rPr>
          <w:rFonts w:ascii="Times New Roman" w:hAnsi="Times New Roman" w:cs="Times New Roman"/>
          <w:sz w:val="28"/>
        </w:rPr>
        <w:t xml:space="preserve"> 0.212332 </w:t>
      </w:r>
      <w:r w:rsidR="0049160A" w:rsidRPr="009564F1">
        <w:rPr>
          <w:rFonts w:ascii="Times New Roman" w:eastAsiaTheme="minorEastAsia" w:hAnsi="Times New Roman" w:cs="Times New Roman"/>
          <w:sz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72662A" w:rsidRPr="009564F1">
        <w:rPr>
          <w:rFonts w:ascii="Times New Roman" w:eastAsiaTheme="minorEastAsia" w:hAnsi="Times New Roman" w:cs="Times New Roman"/>
          <w:sz w:val="28"/>
        </w:rPr>
        <w:t>. Этому соответствуют два графика</w:t>
      </w:r>
      <w:r w:rsidR="009D5902" w:rsidRPr="009564F1">
        <w:rPr>
          <w:rFonts w:ascii="Times New Roman" w:eastAsiaTheme="minorEastAsia" w:hAnsi="Times New Roman" w:cs="Times New Roman"/>
          <w:sz w:val="28"/>
        </w:rPr>
        <w:t xml:space="preserve"> (в плоскости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r>
          <w:rPr>
            <w:rFonts w:ascii="Cambria Math" w:hAnsi="Cambria Math" w:cs="Times New Roman"/>
            <w:sz w:val="28"/>
          </w:rPr>
          <m:t>t→</m:t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,y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</m:d>
          </m:e>
        </m:d>
      </m:oMath>
      <w:r w:rsidR="008675B1" w:rsidRPr="009564F1">
        <w:rPr>
          <w:rFonts w:ascii="Times New Roman" w:eastAsiaTheme="minorEastAsia" w:hAnsi="Times New Roman" w:cs="Times New Roman"/>
          <w:sz w:val="28"/>
        </w:rPr>
        <w:t xml:space="preserve">, причём </w:t>
      </w:r>
      <w:r w:rsidR="00811194" w:rsidRPr="009564F1">
        <w:rPr>
          <w:rFonts w:ascii="Times New Roman" w:eastAsiaTheme="minorEastAsia" w:hAnsi="Times New Roman" w:cs="Times New Roman"/>
          <w:sz w:val="28"/>
        </w:rPr>
        <w:t xml:space="preserve">далее </w:t>
      </w:r>
      <w:r w:rsidR="008675B1" w:rsidRPr="009564F1">
        <w:rPr>
          <w:rFonts w:ascii="Times New Roman" w:eastAsiaTheme="minorEastAsia" w:hAnsi="Times New Roman" w:cs="Times New Roman"/>
          <w:sz w:val="28"/>
        </w:rPr>
        <w:t>граничная функция обозначается зелёным, приближённое решение – фиолетовым</w:t>
      </w:r>
      <w:r w:rsidR="00811194" w:rsidRPr="009564F1">
        <w:rPr>
          <w:rFonts w:ascii="Times New Roman" w:eastAsiaTheme="minorEastAsia" w:hAnsi="Times New Roman" w:cs="Times New Roman"/>
          <w:sz w:val="28"/>
        </w:rPr>
        <w:t>; если на рисунке видна только фиолетовая кривая, то приближение настолько хорошее, что погрешности аппроксимации не видно</w:t>
      </w:r>
      <w:r w:rsidR="009D5902" w:rsidRPr="009564F1">
        <w:rPr>
          <w:rFonts w:ascii="Times New Roman" w:eastAsiaTheme="minorEastAsia" w:hAnsi="Times New Roman" w:cs="Times New Roman"/>
          <w:sz w:val="28"/>
        </w:rPr>
        <w:t>)</w:t>
      </w:r>
      <w:r w:rsidR="0072662A" w:rsidRPr="009564F1">
        <w:rPr>
          <w:rFonts w:ascii="Times New Roman" w:eastAsiaTheme="minorEastAsia" w:hAnsi="Times New Roman" w:cs="Times New Roman"/>
          <w:sz w:val="28"/>
        </w:rPr>
        <w:t>:</w:t>
      </w:r>
    </w:p>
    <w:p w:rsidR="00892F8B" w:rsidRPr="009564F1" w:rsidRDefault="00892F8B" w:rsidP="009564F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8675B1" w:rsidRDefault="008675B1" w:rsidP="008675B1">
      <w:pPr>
        <w:keepNext/>
        <w:spacing w:line="360" w:lineRule="auto"/>
      </w:pPr>
      <w:r>
        <w:rPr>
          <w:noProof/>
        </w:rPr>
        <w:drawing>
          <wp:inline distT="0" distB="0" distL="0" distR="0" wp14:anchorId="50DBDA97" wp14:editId="5CED6BEC">
            <wp:extent cx="5305425" cy="36781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2381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0A" w:rsidRDefault="008675B1" w:rsidP="008675B1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Рисунок \* ARABIC </w:instrText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E124DE">
        <w:rPr>
          <w:rFonts w:ascii="Times New Roman" w:hAnsi="Times New Roman" w:cs="Times New Roman"/>
          <w:i w:val="0"/>
          <w:noProof/>
          <w:sz w:val="28"/>
          <w:szCs w:val="28"/>
        </w:rPr>
        <w:t>3</w:t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.1.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приближения для первой граничной функции при трёх базисных функциях</w:t>
      </w:r>
    </w:p>
    <w:p w:rsidR="00892F8B" w:rsidRPr="00892F8B" w:rsidRDefault="00892F8B" w:rsidP="00892F8B"/>
    <w:p w:rsidR="005F29C6" w:rsidRDefault="0072662A" w:rsidP="005F29C6">
      <w:pPr>
        <w:keepNext/>
        <w:spacing w:line="360" w:lineRule="auto"/>
      </w:pPr>
      <w:r>
        <w:rPr>
          <w:noProof/>
        </w:rPr>
        <w:drawing>
          <wp:inline distT="0" distB="0" distL="0" distR="0" wp14:anchorId="3B1B7769" wp14:editId="43F95F87">
            <wp:extent cx="5286375" cy="30308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1825" cy="30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E8" w:rsidRDefault="005F29C6" w:rsidP="0049160A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8675B1" w:rsidRPr="0026292B">
        <w:rPr>
          <w:rFonts w:ascii="Times New Roman" w:hAnsi="Times New Roman" w:cs="Times New Roman"/>
          <w:i w:val="0"/>
          <w:sz w:val="28"/>
          <w:szCs w:val="28"/>
        </w:rPr>
        <w:t>2.2.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График приближённого решения для </w:t>
      </w:r>
      <w:r w:rsidR="0049160A" w:rsidRPr="0026292B">
        <w:rPr>
          <w:rFonts w:ascii="Times New Roman" w:hAnsi="Times New Roman" w:cs="Times New Roman"/>
          <w:i w:val="0"/>
          <w:sz w:val="28"/>
          <w:szCs w:val="28"/>
        </w:rPr>
        <w:t>второй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 функции при трёх базисных функциях</w:t>
      </w:r>
    </w:p>
    <w:p w:rsidR="00ED2287" w:rsidRPr="00ED2287" w:rsidRDefault="00ED2287" w:rsidP="00ED2287"/>
    <w:p w:rsidR="00570505" w:rsidRPr="00ED2287" w:rsidRDefault="00ED2287" w:rsidP="00ED22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2) </w:t>
      </w:r>
      <w:r w:rsidR="005567A1" w:rsidRPr="00ED2287">
        <w:rPr>
          <w:rFonts w:ascii="Times New Roman" w:hAnsi="Times New Roman" w:cs="Times New Roman"/>
          <w:sz w:val="28"/>
        </w:rPr>
        <w:t xml:space="preserve">Для пяти граничных функции имеем </w:t>
      </w:r>
      <w:r w:rsidR="00570505" w:rsidRPr="00ED2287">
        <w:rPr>
          <w:rFonts w:ascii="Times New Roman" w:hAnsi="Times New Roman" w:cs="Times New Roman"/>
          <w:sz w:val="28"/>
        </w:rPr>
        <w:t xml:space="preserve">погрешности 0.11501 и </w:t>
      </w:r>
      <w:r w:rsidR="00106DE3" w:rsidRPr="00ED2287">
        <w:rPr>
          <w:rFonts w:ascii="Times New Roman" w:hAnsi="Times New Roman" w:cs="Times New Roman"/>
          <w:sz w:val="28"/>
        </w:rPr>
        <w:t xml:space="preserve">0.0586778 </w:t>
      </w:r>
      <w:r w:rsidR="00570505" w:rsidRPr="00ED2287">
        <w:rPr>
          <w:rFonts w:ascii="Times New Roman" w:hAnsi="Times New Roman" w:cs="Times New Roman"/>
          <w:sz w:val="28"/>
        </w:rPr>
        <w:t>соответственно. Им соответствуют графики:</w:t>
      </w:r>
    </w:p>
    <w:p w:rsidR="00415EE8" w:rsidRDefault="00570505" w:rsidP="00415EE8">
      <w:pPr>
        <w:keepNext/>
        <w:spacing w:line="360" w:lineRule="auto"/>
        <w:jc w:val="both"/>
      </w:pPr>
      <w:r w:rsidRPr="00570505">
        <w:rPr>
          <w:noProof/>
        </w:rPr>
        <w:drawing>
          <wp:inline distT="0" distB="0" distL="0" distR="0" wp14:anchorId="443201B3" wp14:editId="49AF1F55">
            <wp:extent cx="5286375" cy="36468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0035" cy="36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05" w:rsidRDefault="00415EE8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bookmarkStart w:id="145" w:name="_Hlk497422656"/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2.3. </w:t>
      </w:r>
      <w:bookmarkStart w:id="146" w:name="_Hlk497390521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первой функции при пяти базисных функциях</w:t>
      </w:r>
      <w:bookmarkEnd w:id="145"/>
      <w:bookmarkEnd w:id="146"/>
    </w:p>
    <w:p w:rsidR="00892F8B" w:rsidRPr="00892F8B" w:rsidRDefault="00892F8B" w:rsidP="00892F8B"/>
    <w:p w:rsidR="00415EE8" w:rsidRDefault="00106DE3" w:rsidP="00415EE8">
      <w:pPr>
        <w:keepNext/>
        <w:spacing w:line="360" w:lineRule="auto"/>
        <w:jc w:val="both"/>
      </w:pPr>
      <w:r w:rsidRPr="00106DE3">
        <w:rPr>
          <w:noProof/>
        </w:rPr>
        <w:lastRenderedPageBreak/>
        <w:drawing>
          <wp:inline distT="0" distB="0" distL="0" distR="0" wp14:anchorId="4BDF44E9" wp14:editId="2A16FC8D">
            <wp:extent cx="5410200" cy="33476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5243" cy="33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3" w:rsidRDefault="00415EE8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bookmarkStart w:id="147" w:name="_Hlk497422587"/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2.4.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второй функции при пяти базисных функциях</w:t>
      </w:r>
    </w:p>
    <w:p w:rsidR="00ED2287" w:rsidRPr="00ED2287" w:rsidRDefault="00ED2287" w:rsidP="00ED2287"/>
    <w:bookmarkEnd w:id="147"/>
    <w:p w:rsidR="00D960CD" w:rsidRPr="00ED2287" w:rsidRDefault="00ED2287" w:rsidP="00ED22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3) </w:t>
      </w:r>
      <w:r w:rsidR="00570505" w:rsidRPr="00ED2287">
        <w:rPr>
          <w:rFonts w:ascii="Times New Roman" w:hAnsi="Times New Roman" w:cs="Times New Roman"/>
          <w:sz w:val="28"/>
        </w:rPr>
        <w:t>Д</w:t>
      </w:r>
      <w:r w:rsidR="00D42E70" w:rsidRPr="00ED2287">
        <w:rPr>
          <w:rFonts w:ascii="Times New Roman" w:hAnsi="Times New Roman" w:cs="Times New Roman"/>
          <w:sz w:val="28"/>
        </w:rPr>
        <w:t>ля восьми граничных функций</w:t>
      </w:r>
      <w:r w:rsidR="00D960CD" w:rsidRPr="00ED2287">
        <w:rPr>
          <w:rFonts w:ascii="Times New Roman" w:hAnsi="Times New Roman" w:cs="Times New Roman"/>
          <w:sz w:val="28"/>
        </w:rPr>
        <w:t xml:space="preserve"> имеем погрешности </w:t>
      </w:r>
      <w:r w:rsidR="005941BE" w:rsidRPr="00ED2287">
        <w:rPr>
          <w:rFonts w:ascii="Times New Roman" w:hAnsi="Times New Roman" w:cs="Times New Roman"/>
          <w:sz w:val="28"/>
        </w:rPr>
        <w:t xml:space="preserve">0.0261588 и </w:t>
      </w:r>
      <w:r w:rsidR="008108F8" w:rsidRPr="00ED2287">
        <w:rPr>
          <w:rFonts w:ascii="Times New Roman" w:hAnsi="Times New Roman" w:cs="Times New Roman"/>
          <w:sz w:val="28"/>
        </w:rPr>
        <w:t xml:space="preserve">0.0125437 </w:t>
      </w:r>
      <w:r w:rsidR="00D960CD" w:rsidRPr="00ED2287">
        <w:rPr>
          <w:rFonts w:ascii="Times New Roman" w:hAnsi="Times New Roman" w:cs="Times New Roman"/>
          <w:sz w:val="28"/>
        </w:rPr>
        <w:t>и графики:</w:t>
      </w:r>
    </w:p>
    <w:p w:rsidR="005609E8" w:rsidRDefault="00844E27" w:rsidP="005609E8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91BA6C1" wp14:editId="2FC22557">
            <wp:extent cx="5438775" cy="374737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7107" cy="37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8" w:rsidRDefault="002F08CD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2.5.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первой функции при восьми базисных функциях</w:t>
      </w:r>
    </w:p>
    <w:p w:rsidR="00892F8B" w:rsidRPr="00892F8B" w:rsidRDefault="00892F8B" w:rsidP="00892F8B"/>
    <w:p w:rsidR="005609E8" w:rsidRDefault="00844E27" w:rsidP="005609E8">
      <w:pPr>
        <w:keepNext/>
        <w:spacing w:line="360" w:lineRule="auto"/>
        <w:jc w:val="both"/>
      </w:pPr>
      <w:r w:rsidRPr="00844E27">
        <w:rPr>
          <w:noProof/>
        </w:rPr>
        <w:drawing>
          <wp:inline distT="0" distB="0" distL="0" distR="0" wp14:anchorId="607C838B" wp14:editId="764EF2DE">
            <wp:extent cx="5391150" cy="302063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2368" cy="30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27" w:rsidRDefault="002F08CD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2.6. </w:t>
      </w:r>
      <w:bookmarkStart w:id="148" w:name="_Hlk500459147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второй функции при восьми базисных функциях</w:t>
      </w:r>
      <w:bookmarkEnd w:id="148"/>
    </w:p>
    <w:p w:rsidR="001975AC" w:rsidRPr="001975AC" w:rsidRDefault="001975AC" w:rsidP="001975AC"/>
    <w:p w:rsidR="001975AC" w:rsidRDefault="00D960CD" w:rsidP="006A1816">
      <w:pPr>
        <w:keepNext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показанных результатов видно, что метод базисных потенциалов обеспечивает хорошую сходимость</w:t>
      </w:r>
      <w:r w:rsidR="002F08CD">
        <w:rPr>
          <w:rFonts w:ascii="Times New Roman" w:hAnsi="Times New Roman" w:cs="Times New Roman"/>
          <w:sz w:val="28"/>
        </w:rPr>
        <w:t xml:space="preserve"> уже при малом числе базисных функций</w:t>
      </w:r>
      <w:r>
        <w:rPr>
          <w:rFonts w:ascii="Times New Roman" w:hAnsi="Times New Roman" w:cs="Times New Roman"/>
          <w:sz w:val="28"/>
        </w:rPr>
        <w:t>.</w:t>
      </w:r>
      <w:r w:rsidR="0036260F">
        <w:rPr>
          <w:rFonts w:ascii="Times New Roman" w:hAnsi="Times New Roman" w:cs="Times New Roman"/>
          <w:sz w:val="28"/>
        </w:rPr>
        <w:t xml:space="preserve"> Это </w:t>
      </w:r>
      <w:r w:rsidR="007F332D">
        <w:rPr>
          <w:rFonts w:ascii="Times New Roman" w:hAnsi="Times New Roman" w:cs="Times New Roman"/>
          <w:sz w:val="28"/>
        </w:rPr>
        <w:t xml:space="preserve">останется </w:t>
      </w:r>
      <w:r w:rsidR="0036260F">
        <w:rPr>
          <w:rFonts w:ascii="Times New Roman" w:hAnsi="Times New Roman" w:cs="Times New Roman"/>
          <w:sz w:val="28"/>
        </w:rPr>
        <w:t>верн</w:t>
      </w:r>
      <w:r w:rsidR="007F332D">
        <w:rPr>
          <w:rFonts w:ascii="Times New Roman" w:hAnsi="Times New Roman" w:cs="Times New Roman"/>
          <w:sz w:val="28"/>
        </w:rPr>
        <w:t>ым</w:t>
      </w:r>
      <w:r w:rsidR="0036260F">
        <w:rPr>
          <w:rFonts w:ascii="Times New Roman" w:hAnsi="Times New Roman" w:cs="Times New Roman"/>
          <w:sz w:val="28"/>
        </w:rPr>
        <w:t xml:space="preserve"> и </w:t>
      </w:r>
      <w:r w:rsidR="007F332D">
        <w:rPr>
          <w:rFonts w:ascii="Times New Roman" w:hAnsi="Times New Roman" w:cs="Times New Roman"/>
          <w:sz w:val="28"/>
        </w:rPr>
        <w:t>для, например, кусочно-гладких функций, чьи графики тоже можно изобразить. Следующие рисунки показывают приближение</w:t>
      </w:r>
      <w:r w:rsidR="003C58C3">
        <w:rPr>
          <w:rFonts w:ascii="Times New Roman" w:hAnsi="Times New Roman" w:cs="Times New Roman"/>
          <w:sz w:val="28"/>
        </w:rPr>
        <w:t xml:space="preserve"> других граничных функций, заданных на квадрате со стороной 0.5 (его параметризация описана в 3.1.3)</w:t>
      </w:r>
      <w:r w:rsidR="00B67FDA">
        <w:rPr>
          <w:rFonts w:ascii="Times New Roman" w:hAnsi="Times New Roman" w:cs="Times New Roman"/>
          <w:sz w:val="28"/>
        </w:rPr>
        <w:t xml:space="preserve"> системой базисных потенциалов из </w:t>
      </w:r>
      <w:r w:rsidR="008C4D75">
        <w:rPr>
          <w:rFonts w:ascii="Times New Roman" w:hAnsi="Times New Roman" w:cs="Times New Roman"/>
          <w:sz w:val="28"/>
        </w:rPr>
        <w:t>3-</w:t>
      </w:r>
      <w:r w:rsidR="00B67FDA">
        <w:rPr>
          <w:rFonts w:ascii="Times New Roman" w:hAnsi="Times New Roman" w:cs="Times New Roman"/>
          <w:sz w:val="28"/>
        </w:rPr>
        <w:t>7-ми потенциалов</w:t>
      </w:r>
      <w:r w:rsidR="001975AC">
        <w:rPr>
          <w:rFonts w:ascii="Times New Roman" w:hAnsi="Times New Roman" w:cs="Times New Roman"/>
          <w:sz w:val="28"/>
        </w:rPr>
        <w:t>:</w:t>
      </w:r>
    </w:p>
    <w:p w:rsidR="001975AC" w:rsidRDefault="001975AC" w:rsidP="006A1816">
      <w:pPr>
        <w:keepNext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6A1816" w:rsidRDefault="00B67FDA" w:rsidP="001975A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8A9D20" wp14:editId="6A8E5BDE">
            <wp:extent cx="5210175" cy="4154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4538" cy="41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CD" w:rsidRDefault="006A1816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2.7 </w:t>
      </w:r>
      <w:bookmarkStart w:id="149" w:name="_Hlk500459348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4-й функции (константы, равной единице) при семи базисных функциях</w:t>
      </w:r>
      <w:bookmarkEnd w:id="149"/>
    </w:p>
    <w:p w:rsidR="00892F8B" w:rsidRPr="00892F8B" w:rsidRDefault="00892F8B" w:rsidP="00892F8B"/>
    <w:p w:rsidR="00811194" w:rsidRDefault="00811194" w:rsidP="00811194">
      <w:pPr>
        <w:keepNext/>
      </w:pPr>
      <w:r>
        <w:rPr>
          <w:noProof/>
        </w:rPr>
        <w:lastRenderedPageBreak/>
        <w:drawing>
          <wp:inline distT="0" distB="0" distL="0" distR="0" wp14:anchorId="3BDA016C" wp14:editId="19DE52C9">
            <wp:extent cx="5638800" cy="3618140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0681" cy="36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16" w:rsidRDefault="00811194" w:rsidP="00811194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2.8 </w:t>
      </w:r>
      <w:bookmarkStart w:id="150" w:name="_Hlk500459657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5-й функции при семи базисных функциях</w:t>
      </w:r>
      <w:bookmarkEnd w:id="150"/>
    </w:p>
    <w:p w:rsidR="00892F8B" w:rsidRPr="00892F8B" w:rsidRDefault="00892F8B" w:rsidP="00892F8B"/>
    <w:p w:rsidR="008C4D75" w:rsidRDefault="008C4D75" w:rsidP="008C4D75">
      <w:pPr>
        <w:keepNext/>
      </w:pPr>
      <w:r>
        <w:rPr>
          <w:noProof/>
        </w:rPr>
        <w:drawing>
          <wp:inline distT="0" distB="0" distL="0" distR="0" wp14:anchorId="1B334A07" wp14:editId="7DD5128B">
            <wp:extent cx="5657850" cy="367088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9134" cy="36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4" w:rsidRDefault="008C4D75" w:rsidP="008C4D75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2.9 </w:t>
      </w:r>
      <w:bookmarkStart w:id="151" w:name="_Hlk500459844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6-й функции при трёх базисных функциях</w:t>
      </w:r>
      <w:bookmarkEnd w:id="151"/>
    </w:p>
    <w:p w:rsidR="00892F8B" w:rsidRPr="00892F8B" w:rsidRDefault="00892F8B" w:rsidP="00892F8B"/>
    <w:p w:rsidR="00D42406" w:rsidRDefault="00D42406" w:rsidP="00D42406">
      <w:pPr>
        <w:keepNext/>
      </w:pPr>
      <w:r>
        <w:rPr>
          <w:noProof/>
        </w:rPr>
        <w:lastRenderedPageBreak/>
        <w:drawing>
          <wp:inline distT="0" distB="0" distL="0" distR="0" wp14:anchorId="0B1D5164" wp14:editId="0B982AED">
            <wp:extent cx="4656629" cy="342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3055" cy="34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75" w:rsidRDefault="00D42406" w:rsidP="00D42406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270BB3" w:rsidRPr="0026292B">
        <w:rPr>
          <w:rFonts w:ascii="Times New Roman" w:hAnsi="Times New Roman" w:cs="Times New Roman"/>
          <w:i w:val="0"/>
          <w:sz w:val="28"/>
          <w:szCs w:val="28"/>
        </w:rPr>
        <w:t xml:space="preserve">2.10 </w:t>
      </w:r>
      <w:bookmarkStart w:id="152" w:name="_Hlk500460268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270BB3"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7-й функции при пяти базисных функциях</w:t>
      </w:r>
      <w:bookmarkEnd w:id="152"/>
    </w:p>
    <w:p w:rsidR="00892F8B" w:rsidRPr="00892F8B" w:rsidRDefault="00892F8B" w:rsidP="00892F8B"/>
    <w:p w:rsidR="009C0BCC" w:rsidRDefault="009C0BCC" w:rsidP="009C0BC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C0BCC">
        <w:rPr>
          <w:rFonts w:ascii="Times New Roman" w:hAnsi="Times New Roman" w:cs="Times New Roman"/>
          <w:sz w:val="28"/>
        </w:rPr>
        <w:t>Для ф</w:t>
      </w:r>
      <w:r>
        <w:rPr>
          <w:rFonts w:ascii="Times New Roman" w:hAnsi="Times New Roman" w:cs="Times New Roman"/>
          <w:sz w:val="28"/>
        </w:rPr>
        <w:t>ункций с разрывами первого рода приходится брать большее число базисных потенциалов, но точность аппроксимации остаётся высокой:</w:t>
      </w:r>
    </w:p>
    <w:p w:rsidR="00892F8B" w:rsidRPr="009C0BCC" w:rsidRDefault="00892F8B" w:rsidP="009C0BC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9C0BCC" w:rsidRDefault="009C0BCC" w:rsidP="009C0BCC">
      <w:pPr>
        <w:keepNext/>
      </w:pPr>
      <w:r>
        <w:rPr>
          <w:noProof/>
        </w:rPr>
        <w:drawing>
          <wp:inline distT="0" distB="0" distL="0" distR="0" wp14:anchorId="345D6C3D" wp14:editId="0D82C39D">
            <wp:extent cx="4714875" cy="30757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216" cy="30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C" w:rsidRDefault="009C0BCC" w:rsidP="009C0BCC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2.11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8-й функции при 13-ти базисных функциях</w:t>
      </w:r>
    </w:p>
    <w:p w:rsidR="00AB413E" w:rsidRPr="00AB413E" w:rsidRDefault="00AB413E" w:rsidP="00AB413E"/>
    <w:p w:rsidR="001872E7" w:rsidRDefault="009B3194" w:rsidP="00AB413E">
      <w:pPr>
        <w:pStyle w:val="2"/>
        <w:ind w:firstLine="709"/>
      </w:pPr>
      <w:bookmarkStart w:id="153" w:name="_Toc534362601"/>
      <w:r>
        <w:t>3</w:t>
      </w:r>
      <w:r w:rsidR="001872E7">
        <w:t>.2 Поиск метода решения СЛАУ, при котором приближённое решение покажет наилучшую устойчивость</w:t>
      </w:r>
      <w:bookmarkEnd w:id="153"/>
    </w:p>
    <w:p w:rsidR="00AB413E" w:rsidRPr="00AB413E" w:rsidRDefault="00AB413E" w:rsidP="00AB413E"/>
    <w:p w:rsidR="002E2453" w:rsidRDefault="00254CA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Решая систему</w:t>
      </w:r>
      <w:r w:rsidR="00AF242F">
        <w:rPr>
          <w:rFonts w:ascii="Times New Roman" w:hAnsi="Times New Roman" w:cs="Times New Roman"/>
          <w:sz w:val="28"/>
        </w:rPr>
        <w:t xml:space="preserve"> получающихся линейных алгебраических уравнений любым рабочим методом, мы получим достаточно точное решение; однако далеко не все методы обеспечат устойчивое решение исходного дифференциального уравнения</w:t>
      </w:r>
      <w:r w:rsidR="00783B52">
        <w:rPr>
          <w:rFonts w:ascii="Times New Roman" w:hAnsi="Times New Roman" w:cs="Times New Roman"/>
          <w:sz w:val="28"/>
        </w:rPr>
        <w:t>, то есть такое решение, которое не сильно изменится при небольшом изменении начальных условий</w:t>
      </w:r>
      <w:r w:rsidR="007340DC">
        <w:rPr>
          <w:rFonts w:ascii="Times New Roman" w:hAnsi="Times New Roman" w:cs="Times New Roman"/>
          <w:sz w:val="28"/>
        </w:rPr>
        <w:t xml:space="preserve">; если же решение любого уравнения окажется неустойчивым, то оно не годится для практических целей. Понять неустойчивость </w:t>
      </w:r>
      <w:r w:rsidR="005113CE">
        <w:rPr>
          <w:rFonts w:ascii="Times New Roman" w:hAnsi="Times New Roman" w:cs="Times New Roman"/>
          <w:sz w:val="28"/>
        </w:rPr>
        <w:t xml:space="preserve">приближённого </w:t>
      </w:r>
      <w:r w:rsidR="007340DC">
        <w:rPr>
          <w:rFonts w:ascii="Times New Roman" w:hAnsi="Times New Roman" w:cs="Times New Roman"/>
          <w:sz w:val="28"/>
        </w:rPr>
        <w:t>решения</w:t>
      </w:r>
      <w:r w:rsidR="005113CE">
        <w:rPr>
          <w:rFonts w:ascii="Times New Roman" w:hAnsi="Times New Roman" w:cs="Times New Roman"/>
          <w:sz w:val="28"/>
        </w:rPr>
        <w:t xml:space="preserve"> нашего дифференциального уравнения можно по поведению качества аппроксимации в зависимости от количества базисных точек:</w:t>
      </w:r>
      <w:r w:rsidR="00554317">
        <w:rPr>
          <w:rFonts w:ascii="Times New Roman" w:hAnsi="Times New Roman" w:cs="Times New Roman"/>
          <w:sz w:val="28"/>
        </w:rPr>
        <w:t xml:space="preserve"> так как система базисных потенциалов является полной, </w:t>
      </w:r>
      <w:r w:rsidR="00694207">
        <w:rPr>
          <w:rFonts w:ascii="Times New Roman" w:hAnsi="Times New Roman" w:cs="Times New Roman"/>
          <w:sz w:val="28"/>
        </w:rPr>
        <w:t>с ростом числа базисных функций должно происходить монотонное уменьшение погрешности (улучшение аппроксимации)</w:t>
      </w:r>
      <w:r w:rsidR="0028065F">
        <w:rPr>
          <w:rFonts w:ascii="Times New Roman" w:hAnsi="Times New Roman" w:cs="Times New Roman"/>
          <w:sz w:val="28"/>
        </w:rPr>
        <w:t xml:space="preserve">, но если решение является неустойчивым, на графике (число базисных потенциалов)-(погрешность) будут наблюдаться скачки вверх. </w:t>
      </w:r>
    </w:p>
    <w:p w:rsidR="001872E7" w:rsidRDefault="002E2453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Руководствуясь целью найти метод решения СЛАУ, обеспечивающий устойчивость решения дифференциального уравнения</w:t>
      </w:r>
      <w:r w:rsidR="00B205EE">
        <w:rPr>
          <w:rFonts w:ascii="Times New Roman" w:hAnsi="Times New Roman" w:cs="Times New Roman"/>
          <w:sz w:val="28"/>
        </w:rPr>
        <w:t>, мы рассмотрим классические методы Гаусса, Холецкого, Якоби, наискорейшего спуска</w:t>
      </w:r>
      <w:r w:rsidR="008A1BA8">
        <w:rPr>
          <w:rFonts w:ascii="Times New Roman" w:hAnsi="Times New Roman" w:cs="Times New Roman"/>
          <w:sz w:val="28"/>
        </w:rPr>
        <w:t>; возможно, для устойчивого решения задачи Дирихле</w:t>
      </w:r>
      <w:r w:rsidR="007340DC">
        <w:rPr>
          <w:rFonts w:ascii="Times New Roman" w:hAnsi="Times New Roman" w:cs="Times New Roman"/>
          <w:sz w:val="28"/>
        </w:rPr>
        <w:t xml:space="preserve"> </w:t>
      </w:r>
      <w:r w:rsidR="008A1BA8">
        <w:rPr>
          <w:rFonts w:ascii="Times New Roman" w:hAnsi="Times New Roman" w:cs="Times New Roman"/>
          <w:sz w:val="28"/>
        </w:rPr>
        <w:t>придётся разрабатывать собственный метод. Каждый из методов показывает настолько хорошую сходимость, что график</w:t>
      </w:r>
      <w:r w:rsidR="007340DC">
        <w:rPr>
          <w:rFonts w:ascii="Times New Roman" w:hAnsi="Times New Roman" w:cs="Times New Roman"/>
          <w:sz w:val="28"/>
        </w:rPr>
        <w:t xml:space="preserve"> </w:t>
      </w:r>
      <w:r w:rsidR="008A1BA8" w:rsidRPr="008A1BA8">
        <w:rPr>
          <w:rFonts w:ascii="Times New Roman" w:hAnsi="Times New Roman" w:cs="Times New Roman"/>
          <w:sz w:val="28"/>
        </w:rPr>
        <w:t>(число базисных потенциалов)-(погрешность)</w:t>
      </w:r>
      <w:r w:rsidR="008A1BA8">
        <w:rPr>
          <w:rFonts w:ascii="Times New Roman" w:hAnsi="Times New Roman" w:cs="Times New Roman"/>
          <w:sz w:val="28"/>
        </w:rPr>
        <w:t xml:space="preserve"> придётся выводить в логарифмической шкале</w:t>
      </w:r>
      <w:r w:rsidR="00DA7F28">
        <w:rPr>
          <w:rFonts w:ascii="Times New Roman" w:hAnsi="Times New Roman" w:cs="Times New Roman"/>
          <w:sz w:val="28"/>
        </w:rPr>
        <w:t>; задачей является исследование устойчивости перечисленных методов.</w:t>
      </w:r>
    </w:p>
    <w:p w:rsidR="00AB413E" w:rsidRDefault="00AB413E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872E7" w:rsidRDefault="009B3194" w:rsidP="00AB413E">
      <w:pPr>
        <w:pStyle w:val="2"/>
        <w:ind w:firstLine="709"/>
      </w:pPr>
      <w:bookmarkStart w:id="154" w:name="_Toc534362602"/>
      <w:r>
        <w:t>3</w:t>
      </w:r>
      <w:r w:rsidR="001872E7">
        <w:t>.3 Поиск расположения базисных точек, обеспечивающего наилучшую аппроксимацию</w:t>
      </w:r>
      <w:bookmarkEnd w:id="154"/>
    </w:p>
    <w:p w:rsidR="00AB413E" w:rsidRPr="00AB413E" w:rsidRDefault="00AB413E" w:rsidP="00AB413E"/>
    <w:p w:rsidR="007B6D94" w:rsidRDefault="007B6D94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Нередко при тестировании ультра-гибридного метода (впрочем, в единичных случаях это наблюдалось и для других методов) для фиксированных базисных потенциалов удавалось достигнуть аппроксимации </w:t>
      </w:r>
      <w:r w:rsidR="00FD6F44">
        <w:rPr>
          <w:rFonts w:ascii="Times New Roman" w:hAnsi="Times New Roman" w:cs="Times New Roman"/>
          <w:sz w:val="28"/>
        </w:rPr>
        <w:t xml:space="preserve">граничной функции </w:t>
      </w:r>
      <w:r>
        <w:rPr>
          <w:rFonts w:ascii="Times New Roman" w:hAnsi="Times New Roman" w:cs="Times New Roman"/>
          <w:sz w:val="28"/>
        </w:rPr>
        <w:t>до машинного нуля</w:t>
      </w:r>
      <w:r w:rsidR="006300B3">
        <w:rPr>
          <w:rFonts w:ascii="Times New Roman" w:hAnsi="Times New Roman" w:cs="Times New Roman"/>
          <w:sz w:val="28"/>
        </w:rPr>
        <w:t xml:space="preserve"> (в связи с чем, разумеется, невозможно было рисовать логарифмический график)</w:t>
      </w:r>
      <w:r>
        <w:rPr>
          <w:rFonts w:ascii="Times New Roman" w:hAnsi="Times New Roman" w:cs="Times New Roman"/>
          <w:sz w:val="28"/>
        </w:rPr>
        <w:t xml:space="preserve">, что связано с «базисностью» последовательности исходных точек. </w:t>
      </w:r>
      <w:r w:rsidR="00FD6F44">
        <w:rPr>
          <w:rFonts w:ascii="Times New Roman" w:hAnsi="Times New Roman" w:cs="Times New Roman"/>
          <w:sz w:val="28"/>
        </w:rPr>
        <w:t>Оказывается, существуют такие конечные наборы точек, что система базисных потенциалов от этих точек</w:t>
      </w:r>
      <w:r w:rsidR="00B470A0">
        <w:rPr>
          <w:rFonts w:ascii="Times New Roman" w:hAnsi="Times New Roman" w:cs="Times New Roman"/>
          <w:sz w:val="28"/>
        </w:rPr>
        <w:t xml:space="preserve"> (при </w:t>
      </w:r>
      <w:r w:rsidR="00096308">
        <w:rPr>
          <w:rFonts w:ascii="Times New Roman" w:hAnsi="Times New Roman" w:cs="Times New Roman"/>
          <w:sz w:val="28"/>
        </w:rPr>
        <w:t>точном вычислении координат проекции функции</w:t>
      </w:r>
      <w:r w:rsidR="003C7D4E">
        <w:rPr>
          <w:rFonts w:ascii="Times New Roman" w:hAnsi="Times New Roman" w:cs="Times New Roman"/>
          <w:sz w:val="28"/>
        </w:rPr>
        <w:t xml:space="preserve"> </w:t>
      </w:r>
      <w:bookmarkStart w:id="155" w:name="_Hlk499916429"/>
      <m:oMath>
        <m:r>
          <w:rPr>
            <w:rFonts w:ascii="Cambria Math" w:hAnsi="Cambria Math" w:cs="Times New Roman"/>
            <w:sz w:val="28"/>
          </w:rPr>
          <m:t>φ</m:t>
        </m:r>
      </m:oMath>
      <w:bookmarkEnd w:id="155"/>
      <w:r w:rsidR="003C7D4E">
        <w:rPr>
          <w:rFonts w:ascii="Times New Roman" w:eastAsiaTheme="minorEastAsia" w:hAnsi="Times New Roman" w:cs="Times New Roman"/>
          <w:sz w:val="28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B470A0">
        <w:rPr>
          <w:rFonts w:ascii="Times New Roman" w:hAnsi="Times New Roman" w:cs="Times New Roman"/>
          <w:sz w:val="28"/>
        </w:rPr>
        <w:t>) обеспечивает максимально возможную аппроксимацию</w:t>
      </w:r>
      <w:r w:rsidR="00C40F75">
        <w:rPr>
          <w:rFonts w:ascii="Times New Roman" w:hAnsi="Times New Roman" w:cs="Times New Roman"/>
          <w:sz w:val="28"/>
        </w:rPr>
        <w:t>, а потому можно говорить уже не о приближённом решении, но о точном решении задачи Дирихле в пределах машинных возможностей. Однако, возникает вопрос о местоположении тех самых точек</w:t>
      </w:r>
      <w:r w:rsidR="009E2F60">
        <w:rPr>
          <w:rFonts w:ascii="Times New Roman" w:hAnsi="Times New Roman" w:cs="Times New Roman"/>
          <w:sz w:val="28"/>
        </w:rPr>
        <w:t>, при которых аппроксимация окажется наилучшей.</w:t>
      </w:r>
    </w:p>
    <w:p w:rsidR="00246218" w:rsidRDefault="008B1B20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Ранее мы решали дифференциальное уравнение в круге с центром в начале координат и радиусом 0.5; при </w:t>
      </w:r>
      <w:r w:rsidR="00C3226C">
        <w:rPr>
          <w:rFonts w:ascii="Times New Roman" w:hAnsi="Times New Roman" w:cs="Times New Roman"/>
          <w:sz w:val="28"/>
        </w:rPr>
        <w:t xml:space="preserve">этом </w:t>
      </w:r>
      <w:r w:rsidR="008D55B1">
        <w:rPr>
          <w:rFonts w:ascii="Times New Roman" w:hAnsi="Times New Roman" w:cs="Times New Roman"/>
          <w:sz w:val="28"/>
        </w:rPr>
        <w:t xml:space="preserve">использовалась, как правило, одна и та же граничная функция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8D55B1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потенциалы брались на точках, расположенных случайно вблизи окружности радиуса 3.5</w:t>
      </w:r>
      <w:r w:rsidR="00C3226C">
        <w:rPr>
          <w:rFonts w:ascii="Times New Roman" w:hAnsi="Times New Roman" w:cs="Times New Roman"/>
          <w:sz w:val="28"/>
        </w:rPr>
        <w:t xml:space="preserve">. Тестирование показало, что при использовании ультра-гибридного метода и </w:t>
      </w:r>
      <w:r w:rsidR="00B63B96">
        <w:rPr>
          <w:rFonts w:ascii="Times New Roman" w:hAnsi="Times New Roman" w:cs="Times New Roman"/>
          <w:sz w:val="28"/>
        </w:rPr>
        <w:t>не</w:t>
      </w:r>
      <w:r w:rsidR="00C3226C">
        <w:rPr>
          <w:rFonts w:ascii="Times New Roman" w:hAnsi="Times New Roman" w:cs="Times New Roman"/>
          <w:sz w:val="28"/>
        </w:rPr>
        <w:t>большом числе точек (1</w:t>
      </w:r>
      <w:r w:rsidR="00B63B96">
        <w:rPr>
          <w:rFonts w:ascii="Times New Roman" w:hAnsi="Times New Roman" w:cs="Times New Roman"/>
          <w:sz w:val="28"/>
        </w:rPr>
        <w:t>5-50</w:t>
      </w:r>
      <w:r w:rsidR="00C3226C">
        <w:rPr>
          <w:rFonts w:ascii="Times New Roman" w:hAnsi="Times New Roman" w:cs="Times New Roman"/>
          <w:sz w:val="28"/>
        </w:rPr>
        <w:t>)</w:t>
      </w:r>
      <w:r w:rsidR="006B78F1">
        <w:rPr>
          <w:rFonts w:ascii="Times New Roman" w:hAnsi="Times New Roman" w:cs="Times New Roman"/>
          <w:sz w:val="28"/>
        </w:rPr>
        <w:t xml:space="preserve"> аппроксимация довольно часто достигала машинного нуля. Теперь же целью исследования является анализ поведения качества аппроксимации при разном числе точек, расположенных вблизи разных по радиусу окружносте</w:t>
      </w:r>
      <w:r w:rsidR="00907C1E">
        <w:rPr>
          <w:rFonts w:ascii="Times New Roman" w:hAnsi="Times New Roman" w:cs="Times New Roman"/>
          <w:sz w:val="28"/>
        </w:rPr>
        <w:t>й; из этого анализа предполагается</w:t>
      </w:r>
      <w:r w:rsidR="00777CA6">
        <w:rPr>
          <w:rFonts w:ascii="Times New Roman" w:hAnsi="Times New Roman" w:cs="Times New Roman"/>
          <w:sz w:val="28"/>
        </w:rPr>
        <w:t xml:space="preserve"> выяснить закономерности расположения точек, на которых аппроксимация достигнет машинного нуля</w:t>
      </w:r>
      <w:r w:rsidR="00190247">
        <w:rPr>
          <w:rFonts w:ascii="Times New Roman" w:hAnsi="Times New Roman" w:cs="Times New Roman"/>
          <w:sz w:val="28"/>
        </w:rPr>
        <w:t>.</w:t>
      </w:r>
      <w:r w:rsidR="00B63B96">
        <w:rPr>
          <w:rFonts w:ascii="Times New Roman" w:hAnsi="Times New Roman" w:cs="Times New Roman"/>
          <w:sz w:val="28"/>
        </w:rPr>
        <w:t xml:space="preserve"> Далее исследуются закономерности расположения таких точек</w:t>
      </w:r>
      <w:r w:rsidR="00F55D2F">
        <w:rPr>
          <w:rFonts w:ascii="Times New Roman" w:hAnsi="Times New Roman" w:cs="Times New Roman"/>
          <w:sz w:val="28"/>
        </w:rPr>
        <w:t>; решение производится с помощью ультра-гибридного метода.</w:t>
      </w:r>
    </w:p>
    <w:p w:rsidR="00AB413E" w:rsidRDefault="00AB413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C49BE" w:rsidRDefault="009B3194" w:rsidP="00AB413E">
      <w:pPr>
        <w:pStyle w:val="3"/>
        <w:ind w:firstLine="709"/>
      </w:pPr>
      <w:bookmarkStart w:id="156" w:name="_Toc534362603"/>
      <w:bookmarkStart w:id="157" w:name="_GoBack"/>
      <w:bookmarkEnd w:id="157"/>
      <w:r>
        <w:t>3</w:t>
      </w:r>
      <w:r w:rsidR="00246218">
        <w:t xml:space="preserve">.3.1 </w:t>
      </w:r>
      <w:r w:rsidR="004C7F22">
        <w:t>Описание контуров, вблизи которых берутся базисные точки</w:t>
      </w:r>
      <w:bookmarkEnd w:id="156"/>
    </w:p>
    <w:p w:rsidR="00AB413E" w:rsidRPr="00AB413E" w:rsidRDefault="00AB413E" w:rsidP="00AB413E"/>
    <w:p w:rsidR="004224F2" w:rsidRDefault="000C49B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границы каждой тестовой области (на которой определены граничные функции)</w:t>
      </w:r>
      <w:r w:rsidR="007E6EFF">
        <w:rPr>
          <w:rFonts w:ascii="Times New Roman" w:hAnsi="Times New Roman" w:cs="Times New Roman"/>
          <w:sz w:val="28"/>
        </w:rPr>
        <w:t xml:space="preserve"> составляется последовательность подобных по форме контуров, </w:t>
      </w:r>
      <w:r w:rsidR="007E6EFF">
        <w:rPr>
          <w:rFonts w:ascii="Times New Roman" w:hAnsi="Times New Roman" w:cs="Times New Roman"/>
          <w:sz w:val="28"/>
        </w:rPr>
        <w:lastRenderedPageBreak/>
        <w:t>содержащих внутри себя как кривую, так и все предыдущие контуры</w:t>
      </w:r>
      <w:r w:rsidR="003970C6">
        <w:rPr>
          <w:rFonts w:ascii="Times New Roman" w:hAnsi="Times New Roman" w:cs="Times New Roman"/>
          <w:sz w:val="28"/>
        </w:rPr>
        <w:t xml:space="preserve"> (+)</w:t>
      </w:r>
      <w:r w:rsidR="008E06BA">
        <w:rPr>
          <w:rFonts w:ascii="Times New Roman" w:hAnsi="Times New Roman" w:cs="Times New Roman"/>
          <w:sz w:val="28"/>
        </w:rPr>
        <w:t xml:space="preserve">. Назовём для простоты </w:t>
      </w:r>
      <w:r w:rsidR="008E06BA" w:rsidRPr="008E06BA">
        <w:rPr>
          <w:rFonts w:ascii="Times New Roman" w:hAnsi="Times New Roman" w:cs="Times New Roman"/>
          <w:b/>
          <w:i/>
          <w:sz w:val="28"/>
        </w:rPr>
        <w:t>радиусом кривой</w:t>
      </w:r>
      <w:r w:rsidR="008E06BA">
        <w:rPr>
          <w:rFonts w:ascii="Times New Roman" w:hAnsi="Times New Roman" w:cs="Times New Roman"/>
          <w:sz w:val="28"/>
        </w:rPr>
        <w:t xml:space="preserve"> некоторый параметр, от которого зависит «размер» кривой и её положение на плоскости с учётом обязательного выполнения</w:t>
      </w:r>
      <w:r w:rsidR="003970C6">
        <w:rPr>
          <w:rFonts w:ascii="Times New Roman" w:hAnsi="Times New Roman" w:cs="Times New Roman"/>
          <w:sz w:val="28"/>
        </w:rPr>
        <w:t xml:space="preserve"> свойства (+); так, для окружности с центром в начале координат параметром будет являться её радиус, для треугольника и квадрата </w:t>
      </w:r>
      <w:bookmarkStart w:id="158" w:name="_Hlk500501785"/>
      <w:r w:rsidR="003970C6">
        <w:rPr>
          <w:rFonts w:ascii="Times New Roman" w:hAnsi="Times New Roman" w:cs="Times New Roman"/>
          <w:sz w:val="28"/>
        </w:rPr>
        <w:t xml:space="preserve">– </w:t>
      </w:r>
      <w:bookmarkEnd w:id="158"/>
      <w:r w:rsidR="003970C6">
        <w:rPr>
          <w:rFonts w:ascii="Times New Roman" w:hAnsi="Times New Roman" w:cs="Times New Roman"/>
          <w:sz w:val="28"/>
        </w:rPr>
        <w:t>длина их сторон</w:t>
      </w:r>
      <w:r w:rsidR="00940670">
        <w:rPr>
          <w:rFonts w:ascii="Times New Roman" w:hAnsi="Times New Roman" w:cs="Times New Roman"/>
          <w:sz w:val="28"/>
        </w:rPr>
        <w:t>, для «острия»</w:t>
      </w:r>
      <w:r w:rsidR="00246218">
        <w:rPr>
          <w:rFonts w:ascii="Times New Roman" w:hAnsi="Times New Roman" w:cs="Times New Roman"/>
          <w:sz w:val="28"/>
        </w:rPr>
        <w:t xml:space="preserve"> </w:t>
      </w:r>
      <w:r w:rsidR="00940670">
        <w:rPr>
          <w:rFonts w:ascii="Times New Roman" w:hAnsi="Times New Roman" w:cs="Times New Roman"/>
          <w:sz w:val="28"/>
        </w:rPr>
        <w:t xml:space="preserve">– радиус окружностей, участвующих в его формировании. Назовём </w:t>
      </w:r>
      <w:r w:rsidR="00940670" w:rsidRPr="00DE2101">
        <w:rPr>
          <w:rFonts w:ascii="Times New Roman" w:hAnsi="Times New Roman" w:cs="Times New Roman"/>
          <w:b/>
          <w:i/>
          <w:sz w:val="28"/>
        </w:rPr>
        <w:t>минимальным радиусом</w:t>
      </w:r>
      <w:r w:rsidR="00940670">
        <w:rPr>
          <w:rFonts w:ascii="Times New Roman" w:hAnsi="Times New Roman" w:cs="Times New Roman"/>
          <w:sz w:val="28"/>
        </w:rPr>
        <w:t xml:space="preserve"> </w:t>
      </w:r>
      <w:r w:rsidR="00DE2101">
        <w:rPr>
          <w:rFonts w:ascii="Times New Roman" w:hAnsi="Times New Roman" w:cs="Times New Roman"/>
          <w:sz w:val="28"/>
        </w:rPr>
        <w:t xml:space="preserve">радиус границы области, в которой решается дифференциальное уравнение, а </w:t>
      </w:r>
      <w:r w:rsidR="00DE2101" w:rsidRPr="00DE2101">
        <w:rPr>
          <w:rFonts w:ascii="Times New Roman" w:hAnsi="Times New Roman" w:cs="Times New Roman"/>
          <w:b/>
          <w:i/>
          <w:sz w:val="28"/>
        </w:rPr>
        <w:t>максимальным радиусом</w:t>
      </w:r>
      <w:r w:rsidR="00DE2101">
        <w:rPr>
          <w:rFonts w:ascii="Times New Roman" w:hAnsi="Times New Roman" w:cs="Times New Roman"/>
          <w:sz w:val="28"/>
        </w:rPr>
        <w:t xml:space="preserve"> – наибольший радиус в последовательности контуров, вблизи которых берутся базисные точки, то есть радиус последнего контура. </w:t>
      </w:r>
      <w:r w:rsidR="00940670">
        <w:rPr>
          <w:rFonts w:ascii="Times New Roman" w:hAnsi="Times New Roman" w:cs="Times New Roman"/>
          <w:sz w:val="28"/>
        </w:rPr>
        <w:t>Если далее не оговаривается обратного,</w:t>
      </w:r>
      <w:r w:rsidR="008B545E">
        <w:rPr>
          <w:rFonts w:ascii="Times New Roman" w:hAnsi="Times New Roman" w:cs="Times New Roman"/>
          <w:sz w:val="28"/>
        </w:rPr>
        <w:t xml:space="preserve"> минимальный радиус считается равным 0.5, максимальный – 3.5. Таким образом</w:t>
      </w:r>
      <w:r w:rsidR="000952E4">
        <w:rPr>
          <w:rFonts w:ascii="Times New Roman" w:hAnsi="Times New Roman" w:cs="Times New Roman"/>
          <w:sz w:val="28"/>
        </w:rPr>
        <w:t>, для</w:t>
      </w:r>
      <w:r w:rsidR="004C7F22">
        <w:rPr>
          <w:rFonts w:ascii="Times New Roman" w:hAnsi="Times New Roman" w:cs="Times New Roman"/>
          <w:sz w:val="28"/>
        </w:rPr>
        <w:t xml:space="preserve"> некоторых</w:t>
      </w:r>
      <w:r w:rsidR="000952E4">
        <w:rPr>
          <w:rFonts w:ascii="Times New Roman" w:hAnsi="Times New Roman" w:cs="Times New Roman"/>
          <w:sz w:val="28"/>
        </w:rPr>
        <w:t xml:space="preserve"> названных в (3.1) тестовых областей их границы вместе с последовательностями описанных сейчас контуров</w:t>
      </w:r>
      <w:r w:rsidR="004224F2">
        <w:rPr>
          <w:rFonts w:ascii="Times New Roman" w:hAnsi="Times New Roman" w:cs="Times New Roman"/>
          <w:sz w:val="28"/>
        </w:rPr>
        <w:t xml:space="preserve"> выглядят так, как показано на рисунках 4.1-4.</w:t>
      </w:r>
      <w:r w:rsidR="001A542D">
        <w:rPr>
          <w:rFonts w:ascii="Times New Roman" w:hAnsi="Times New Roman" w:cs="Times New Roman"/>
          <w:sz w:val="28"/>
        </w:rPr>
        <w:t>2</w:t>
      </w:r>
      <w:r w:rsidR="004224F2">
        <w:rPr>
          <w:rFonts w:ascii="Times New Roman" w:hAnsi="Times New Roman" w:cs="Times New Roman"/>
          <w:sz w:val="28"/>
        </w:rPr>
        <w:t>.</w:t>
      </w:r>
    </w:p>
    <w:p w:rsidR="00E75BC8" w:rsidRDefault="00E75BC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837335" w:rsidRDefault="00E701E9" w:rsidP="00837335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6D7E3307" wp14:editId="39A5C5C0">
            <wp:extent cx="5372100" cy="35262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0630" cy="35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F2" w:rsidRDefault="00837335" w:rsidP="00837335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E124DE"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.1 </w:t>
      </w:r>
      <w:bookmarkStart w:id="159" w:name="_Hlk500502892"/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границы области 1 и последовательности контуров, вблизи которых берутся базисные точки, при количестве контуров 30</w:t>
      </w:r>
      <w:bookmarkEnd w:id="159"/>
    </w:p>
    <w:p w:rsidR="00E75BC8" w:rsidRPr="00E75BC8" w:rsidRDefault="00E75BC8" w:rsidP="00E75BC8"/>
    <w:p w:rsidR="00BD4753" w:rsidRDefault="00BD4753" w:rsidP="00BD4753">
      <w:pPr>
        <w:keepNext/>
      </w:pPr>
      <w:r w:rsidRPr="00BD4753">
        <w:rPr>
          <w:noProof/>
        </w:rPr>
        <w:lastRenderedPageBreak/>
        <w:drawing>
          <wp:inline distT="0" distB="0" distL="0" distR="0" wp14:anchorId="2F8EB627" wp14:editId="3294C284">
            <wp:extent cx="5457825" cy="36467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3278" cy="36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53" w:rsidRDefault="00BD4753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</w:t>
      </w:r>
      <w:r w:rsidR="001A542D" w:rsidRPr="00B61E71">
        <w:rPr>
          <w:rFonts w:ascii="Times New Roman" w:hAnsi="Times New Roman" w:cs="Times New Roman"/>
          <w:i w:val="0"/>
          <w:sz w:val="28"/>
          <w:szCs w:val="28"/>
        </w:rPr>
        <w:t xml:space="preserve">2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1A542D" w:rsidRPr="00B61E71">
        <w:rPr>
          <w:rFonts w:ascii="Times New Roman" w:hAnsi="Times New Roman" w:cs="Times New Roman"/>
          <w:i w:val="0"/>
          <w:sz w:val="28"/>
          <w:szCs w:val="28"/>
        </w:rPr>
        <w:t>График границы области 3 и последовательности контуров, вблизи которых берутся базисные точки, при количестве контуров 20</w:t>
      </w:r>
    </w:p>
    <w:p w:rsidR="00AB413E" w:rsidRPr="00AB413E" w:rsidRDefault="00AB413E" w:rsidP="00AB413E"/>
    <w:p w:rsidR="009E2F60" w:rsidRDefault="009B3194" w:rsidP="00AB413E">
      <w:pPr>
        <w:pStyle w:val="3"/>
        <w:ind w:firstLine="709"/>
      </w:pPr>
      <w:bookmarkStart w:id="160" w:name="_Toc534362604"/>
      <w:r>
        <w:t>3</w:t>
      </w:r>
      <w:r w:rsidR="004C7F22">
        <w:t xml:space="preserve">.3.2 </w:t>
      </w:r>
      <w:r w:rsidR="004C7F22" w:rsidRPr="004C7F22">
        <w:t>Зависимость качества аппроксимации от кривых, вблизи которых берутся базисные точки</w:t>
      </w:r>
      <w:bookmarkEnd w:id="160"/>
      <w:r w:rsidR="00940670">
        <w:t xml:space="preserve"> </w:t>
      </w:r>
      <w:r w:rsidR="00C3226C">
        <w:t xml:space="preserve"> </w:t>
      </w:r>
    </w:p>
    <w:p w:rsidR="00AB413E" w:rsidRPr="00AB413E" w:rsidRDefault="00AB413E" w:rsidP="00AB413E"/>
    <w:p w:rsidR="004C7F22" w:rsidRDefault="00A84BE4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программы на зависимость качества аппроксимации от выбранного контура при фиксированном числе базисных потенциалов</w:t>
      </w:r>
      <w:r w:rsidR="006507EC">
        <w:rPr>
          <w:rFonts w:ascii="Times New Roman" w:hAnsi="Times New Roman" w:cs="Times New Roman"/>
          <w:sz w:val="28"/>
        </w:rPr>
        <w:t xml:space="preserve"> дало интересные результаты. Оказалось, что аппроксимация существенно зависит от кривой, вблизи которой берутся базисные потенциалы, но об этой зависимости мало что можно сказать:</w:t>
      </w:r>
      <w:r w:rsidR="005234D2">
        <w:rPr>
          <w:rFonts w:ascii="Times New Roman" w:hAnsi="Times New Roman" w:cs="Times New Roman"/>
          <w:sz w:val="28"/>
        </w:rPr>
        <w:t xml:space="preserve"> далеко не всегда верно, что контуру с малым радиусом соответствует лучшая аппроксимация, а контуру с большим </w:t>
      </w:r>
      <w:r w:rsidR="00443D52">
        <w:rPr>
          <w:rFonts w:ascii="Times New Roman" w:hAnsi="Times New Roman" w:cs="Times New Roman"/>
          <w:sz w:val="28"/>
        </w:rPr>
        <w:t>–</w:t>
      </w:r>
      <w:r w:rsidR="005234D2">
        <w:rPr>
          <w:rFonts w:ascii="Times New Roman" w:hAnsi="Times New Roman" w:cs="Times New Roman"/>
          <w:sz w:val="28"/>
        </w:rPr>
        <w:t xml:space="preserve"> </w:t>
      </w:r>
      <w:r w:rsidR="00443D52">
        <w:rPr>
          <w:rFonts w:ascii="Times New Roman" w:hAnsi="Times New Roman" w:cs="Times New Roman"/>
          <w:sz w:val="28"/>
        </w:rPr>
        <w:t>худшая, и наоборот; существую контуры, имеющие последовательность точек, на которых аппроксимация достигает машинного нуля, причём</w:t>
      </w:r>
      <w:r w:rsidR="00DD2169">
        <w:rPr>
          <w:rFonts w:ascii="Times New Roman" w:hAnsi="Times New Roman" w:cs="Times New Roman"/>
          <w:sz w:val="28"/>
        </w:rPr>
        <w:t xml:space="preserve"> эти последовательности точек не являются единственными и вовсе не обязаны включать в себя большое</w:t>
      </w:r>
      <w:r w:rsidR="00EE5DA1">
        <w:rPr>
          <w:rFonts w:ascii="Times New Roman" w:hAnsi="Times New Roman" w:cs="Times New Roman"/>
          <w:sz w:val="28"/>
        </w:rPr>
        <w:t xml:space="preserve"> (большее 20-ти, к примеру)</w:t>
      </w:r>
      <w:r w:rsidR="00DD2169">
        <w:rPr>
          <w:rFonts w:ascii="Times New Roman" w:hAnsi="Times New Roman" w:cs="Times New Roman"/>
          <w:sz w:val="28"/>
        </w:rPr>
        <w:t xml:space="preserve"> количество точек; вместе с этим встречаются последовательности, на которых</w:t>
      </w:r>
      <w:r w:rsidR="004C3654">
        <w:rPr>
          <w:rFonts w:ascii="Times New Roman" w:hAnsi="Times New Roman" w:cs="Times New Roman"/>
          <w:sz w:val="28"/>
        </w:rPr>
        <w:t xml:space="preserve"> аппроксимация не принимает машинный ноль даже в тех случаях, когда она обязана это делать (например, </w:t>
      </w:r>
      <w:r w:rsidR="004C3654">
        <w:rPr>
          <w:rFonts w:ascii="Times New Roman" w:hAnsi="Times New Roman" w:cs="Times New Roman"/>
          <w:sz w:val="28"/>
        </w:rPr>
        <w:lastRenderedPageBreak/>
        <w:t>при граничной функции, совпадающей с первым базисным потенциалом и, очевидно, имеюще</w:t>
      </w:r>
      <w:r w:rsidR="00EB03F8">
        <w:rPr>
          <w:rFonts w:ascii="Times New Roman" w:hAnsi="Times New Roman" w:cs="Times New Roman"/>
          <w:sz w:val="28"/>
        </w:rPr>
        <w:t xml:space="preserve">й вектор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1,0,…,0</m:t>
            </m:r>
          </m:e>
        </m:d>
      </m:oMath>
      <w:r w:rsidR="00EE5DA1">
        <w:rPr>
          <w:rFonts w:ascii="Times New Roman" w:eastAsiaTheme="minorEastAsia" w:hAnsi="Times New Roman" w:cs="Times New Roman"/>
          <w:sz w:val="28"/>
        </w:rPr>
        <w:t>, аппроксимация должна достигать полного нуля</w:t>
      </w:r>
      <w:r w:rsidR="004C3654">
        <w:rPr>
          <w:rFonts w:ascii="Times New Roman" w:hAnsi="Times New Roman" w:cs="Times New Roman"/>
          <w:sz w:val="28"/>
        </w:rPr>
        <w:t>).</w:t>
      </w:r>
      <w:r w:rsidR="00EE5DA1">
        <w:rPr>
          <w:rFonts w:ascii="Times New Roman" w:hAnsi="Times New Roman" w:cs="Times New Roman"/>
          <w:sz w:val="28"/>
        </w:rPr>
        <w:t xml:space="preserve"> Далее следует описание</w:t>
      </w:r>
      <w:r w:rsidR="00884E4D">
        <w:rPr>
          <w:rFonts w:ascii="Times New Roman" w:hAnsi="Times New Roman" w:cs="Times New Roman"/>
          <w:sz w:val="28"/>
        </w:rPr>
        <w:t xml:space="preserve"> названных результатов и приводится их графическая иллюстрация.</w:t>
      </w:r>
    </w:p>
    <w:p w:rsidR="00AB413E" w:rsidRDefault="00AB413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BA5A97" w:rsidRDefault="009B3194" w:rsidP="00AB413E">
      <w:pPr>
        <w:pStyle w:val="4"/>
        <w:ind w:firstLine="709"/>
      </w:pPr>
      <w:r>
        <w:t>3</w:t>
      </w:r>
      <w:r w:rsidR="00BA5A97">
        <w:t>.3.2.1 Описание общей зависимости</w:t>
      </w:r>
    </w:p>
    <w:p w:rsidR="00AB413E" w:rsidRPr="00AB413E" w:rsidRDefault="00AB413E" w:rsidP="00AB413E"/>
    <w:p w:rsidR="00BA5A97" w:rsidRDefault="00DB123D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полученным данным нельзя выявить никаких закономерностей</w:t>
      </w:r>
      <w:r w:rsidR="00035346">
        <w:rPr>
          <w:rFonts w:ascii="Times New Roman" w:hAnsi="Times New Roman" w:cs="Times New Roman"/>
          <w:sz w:val="28"/>
        </w:rPr>
        <w:t>: часто аппроксимация быстро улучшается с увеличением радиуса, но потом ухудшается</w:t>
      </w:r>
      <w:r w:rsidR="00422435">
        <w:rPr>
          <w:rFonts w:ascii="Times New Roman" w:hAnsi="Times New Roman" w:cs="Times New Roman"/>
          <w:sz w:val="28"/>
        </w:rPr>
        <w:t xml:space="preserve"> (рисунок 4.3)</w:t>
      </w:r>
      <w:r w:rsidR="00035346">
        <w:rPr>
          <w:rFonts w:ascii="Times New Roman" w:hAnsi="Times New Roman" w:cs="Times New Roman"/>
          <w:sz w:val="28"/>
        </w:rPr>
        <w:t>, иногда большими скачками</w:t>
      </w:r>
      <w:r w:rsidR="00290B8A">
        <w:rPr>
          <w:rFonts w:ascii="Times New Roman" w:hAnsi="Times New Roman" w:cs="Times New Roman"/>
          <w:sz w:val="28"/>
        </w:rPr>
        <w:t xml:space="preserve"> (рисунок 4.4)</w:t>
      </w:r>
      <w:r w:rsidR="00035346">
        <w:rPr>
          <w:rFonts w:ascii="Times New Roman" w:hAnsi="Times New Roman" w:cs="Times New Roman"/>
          <w:sz w:val="28"/>
        </w:rPr>
        <w:t xml:space="preserve">, иногда она </w:t>
      </w:r>
      <w:r w:rsidR="00422435">
        <w:rPr>
          <w:rFonts w:ascii="Times New Roman" w:hAnsi="Times New Roman" w:cs="Times New Roman"/>
          <w:sz w:val="28"/>
        </w:rPr>
        <w:t>улучшается очень медленно</w:t>
      </w:r>
      <w:r w:rsidR="00290B8A">
        <w:rPr>
          <w:rFonts w:ascii="Times New Roman" w:hAnsi="Times New Roman" w:cs="Times New Roman"/>
          <w:sz w:val="28"/>
        </w:rPr>
        <w:t xml:space="preserve"> (рисунок 4.5)</w:t>
      </w:r>
      <w:r w:rsidR="00C6195B">
        <w:rPr>
          <w:rFonts w:ascii="Times New Roman" w:hAnsi="Times New Roman" w:cs="Times New Roman"/>
          <w:sz w:val="28"/>
        </w:rPr>
        <w:t>, иногда, не учитывая скачки, держится на одном уровне (рисунок 4.6)</w:t>
      </w:r>
      <w:r w:rsidR="00766631">
        <w:rPr>
          <w:rFonts w:ascii="Times New Roman" w:hAnsi="Times New Roman" w:cs="Times New Roman"/>
          <w:sz w:val="28"/>
        </w:rPr>
        <w:t>, а иногда исключительно возрастает (рисунок 4.7)</w:t>
      </w:r>
      <w:r w:rsidR="00C6195B">
        <w:rPr>
          <w:rFonts w:ascii="Times New Roman" w:hAnsi="Times New Roman" w:cs="Times New Roman"/>
          <w:sz w:val="28"/>
        </w:rPr>
        <w:t>.</w:t>
      </w:r>
    </w:p>
    <w:p w:rsidR="00E75BC8" w:rsidRDefault="00E75BC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8E2DF8" w:rsidRDefault="00754014" w:rsidP="007D7A96">
      <w:pPr>
        <w:keepNext/>
        <w:spacing w:line="360" w:lineRule="auto"/>
        <w:contextualSpacing/>
      </w:pPr>
      <w:r w:rsidRPr="00B37E35">
        <w:rPr>
          <w:rFonts w:ascii="Times New Roman" w:hAnsi="Times New Roman" w:cs="Times New Roman"/>
          <w:sz w:val="28"/>
        </w:rPr>
        <w:object w:dxaOrig="18000" w:dyaOrig="12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247.5pt" o:ole="">
            <v:imagedata r:id="rId47" o:title=""/>
          </v:shape>
          <o:OLEObject Type="Embed" ProgID="PBrush" ShapeID="_x0000_i1025" DrawAspect="Content" ObjectID="_1608105746" r:id="rId48"/>
        </w:object>
      </w:r>
    </w:p>
    <w:p w:rsidR="00B37E35" w:rsidRDefault="008E2DF8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4.3.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(3) на кривой (4) методом 6 в зависимости от радиуса, (50) потенциальных функций, (45) кривых между окружностями радиусов (0.5) и (3.5)</w:t>
      </w:r>
    </w:p>
    <w:p w:rsidR="00E75BC8" w:rsidRPr="00E75BC8" w:rsidRDefault="00E75BC8" w:rsidP="00E75BC8"/>
    <w:p w:rsidR="002C7D4D" w:rsidRDefault="00754014" w:rsidP="007D7A96">
      <w:pPr>
        <w:keepNext/>
        <w:spacing w:line="360" w:lineRule="auto"/>
        <w:contextualSpacing/>
      </w:pPr>
      <w:r w:rsidRPr="002C7D4D">
        <w:rPr>
          <w:rFonts w:ascii="Times New Roman" w:hAnsi="Times New Roman" w:cs="Times New Roman"/>
          <w:sz w:val="28"/>
        </w:rPr>
        <w:object w:dxaOrig="18000" w:dyaOrig="12000">
          <v:shape id="_x0000_i1026" type="#_x0000_t75" style="width:387.75pt;height:258.75pt" o:ole="">
            <v:imagedata r:id="rId49" o:title=""/>
          </v:shape>
          <o:OLEObject Type="Embed" ProgID="PBrush" ShapeID="_x0000_i1026" DrawAspect="Content" ObjectID="_1608105747" r:id="rId50"/>
        </w:object>
      </w:r>
    </w:p>
    <w:p w:rsidR="002C7D4D" w:rsidRDefault="002C7D4D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4.4.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3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на кривой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3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методом 6 в зависимости от радиуса,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50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потенциальных функций,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45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кривых между окружностями радиусов (0.5) и (3.5)</w:t>
      </w:r>
    </w:p>
    <w:p w:rsidR="00E75BC8" w:rsidRPr="00E75BC8" w:rsidRDefault="00E75BC8" w:rsidP="00E75BC8"/>
    <w:p w:rsidR="00290B8A" w:rsidRDefault="00754014" w:rsidP="00290B8A">
      <w:pPr>
        <w:keepNext/>
        <w:spacing w:line="360" w:lineRule="auto"/>
        <w:contextualSpacing/>
      </w:pPr>
      <w:r w:rsidRPr="00290B8A">
        <w:rPr>
          <w:rFonts w:ascii="Times New Roman" w:hAnsi="Times New Roman" w:cs="Times New Roman"/>
          <w:sz w:val="28"/>
        </w:rPr>
        <w:object w:dxaOrig="18000" w:dyaOrig="12000">
          <v:shape id="_x0000_i1027" type="#_x0000_t75" style="width:426pt;height:283.5pt" o:ole="">
            <v:imagedata r:id="rId51" o:title=""/>
          </v:shape>
          <o:OLEObject Type="Embed" ProgID="PBrush" ShapeID="_x0000_i1027" DrawAspect="Content" ObjectID="_1608105748" r:id="rId52"/>
        </w:object>
      </w:r>
    </w:p>
    <w:p w:rsidR="00290B8A" w:rsidRDefault="00290B8A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bookmarkStart w:id="161" w:name="_Hlk510475294"/>
      <w:r w:rsidRPr="00B61E71">
        <w:rPr>
          <w:rFonts w:ascii="Times New Roman" w:hAnsi="Times New Roman" w:cs="Times New Roman"/>
          <w:i w:val="0"/>
          <w:sz w:val="28"/>
          <w:szCs w:val="28"/>
        </w:rPr>
        <w:t>4.5.</w:t>
      </w:r>
      <w:r w:rsidR="002C7D4D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2C7D4D"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(2) на кривой (2) методом 6 в зависимости от радиуса, (15) потенциальных функций, (100) кривых между окружностями радиусов (0.5) и (3.5)</w:t>
      </w:r>
      <w:bookmarkEnd w:id="161"/>
    </w:p>
    <w:p w:rsidR="00E75BC8" w:rsidRPr="00E75BC8" w:rsidRDefault="00E75BC8" w:rsidP="00E75BC8"/>
    <w:p w:rsidR="00C6195B" w:rsidRDefault="00C6195B" w:rsidP="00C6195B">
      <w:pPr>
        <w:keepNext/>
      </w:pPr>
      <w:r w:rsidRPr="00C6195B">
        <w:object w:dxaOrig="18000" w:dyaOrig="12000">
          <v:shape id="_x0000_i1028" type="#_x0000_t75" style="width:422.25pt;height:281.25pt" o:ole="">
            <v:imagedata r:id="rId53" o:title=""/>
          </v:shape>
          <o:OLEObject Type="Embed" ProgID="PBrush" ShapeID="_x0000_i1028" DrawAspect="Content" ObjectID="_1608105749" r:id="rId54"/>
        </w:object>
      </w:r>
    </w:p>
    <w:p w:rsidR="00766631" w:rsidRDefault="00C6195B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bookmarkStart w:id="162" w:name="_Hlk510475650"/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4.6.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(6) на кривой (1) методом 6 в зависимости от радиуса, (25) потенциальных функций, (65) кривых между окружностями радиусов (0.5) и (3.5)</w:t>
      </w:r>
      <w:bookmarkEnd w:id="162"/>
    </w:p>
    <w:p w:rsidR="00E75BC8" w:rsidRPr="00E75BC8" w:rsidRDefault="00E75BC8" w:rsidP="00E75BC8"/>
    <w:p w:rsidR="00766631" w:rsidRDefault="00754014" w:rsidP="00766631">
      <w:pPr>
        <w:pStyle w:val="af1"/>
        <w:keepNext/>
      </w:pPr>
      <w:r w:rsidRPr="00766631">
        <w:object w:dxaOrig="18000" w:dyaOrig="12000">
          <v:shape id="_x0000_i1029" type="#_x0000_t75" style="width:444.75pt;height:297pt" o:ole="">
            <v:imagedata r:id="rId55" o:title=""/>
          </v:shape>
          <o:OLEObject Type="Embed" ProgID="PBrush" ShapeID="_x0000_i1029" DrawAspect="Content" ObjectID="_1608105750" r:id="rId56"/>
        </w:object>
      </w:r>
    </w:p>
    <w:p w:rsidR="00766631" w:rsidRPr="00B61E71" w:rsidRDefault="00766631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4.7.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(6) на кривой (1) методом 6 в зависимости от радиуса, (50) потенциальных функций, (45) кривых между окружностями радиусов (0.5) и (3.5)</w:t>
      </w:r>
      <w:r w:rsidR="00B61E71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</w:p>
    <w:p w:rsidR="00C6195B" w:rsidRPr="00C6195B" w:rsidRDefault="00766631" w:rsidP="00C6195B">
      <w:pPr>
        <w:pStyle w:val="af1"/>
      </w:pPr>
      <w:r w:rsidRPr="00C6195B">
        <w:lastRenderedPageBreak/>
        <w:t xml:space="preserve"> </w:t>
      </w:r>
    </w:p>
    <w:p w:rsidR="00BA5A97" w:rsidRDefault="009B3194" w:rsidP="00AB413E">
      <w:pPr>
        <w:pStyle w:val="4"/>
        <w:ind w:firstLine="709"/>
      </w:pPr>
      <w:r>
        <w:t>3</w:t>
      </w:r>
      <w:r w:rsidR="00BA5A97">
        <w:t xml:space="preserve">.3.2.2 Существование </w:t>
      </w:r>
      <w:r w:rsidR="000C355B">
        <w:t>наборов точек, дающих машинный ноль при аппроксимации</w:t>
      </w:r>
    </w:p>
    <w:p w:rsidR="00AB413E" w:rsidRPr="00AB413E" w:rsidRDefault="00AB413E" w:rsidP="00AB413E"/>
    <w:p w:rsidR="00F6570E" w:rsidRDefault="00EC162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тестировании программы, в среднем, только три раза из пяти программа завершалась удачно и выдавала</w:t>
      </w:r>
      <w:r w:rsidR="00A862E2">
        <w:rPr>
          <w:rFonts w:ascii="Times New Roman" w:hAnsi="Times New Roman" w:cs="Times New Roman"/>
          <w:sz w:val="28"/>
        </w:rPr>
        <w:t xml:space="preserve"> графики, подобные графикам предыдущего пункта. В остальных случаях программа «вылетала» по неизвестным причинам; </w:t>
      </w:r>
      <w:r w:rsidR="000056C4">
        <w:rPr>
          <w:rFonts w:ascii="Times New Roman" w:hAnsi="Times New Roman" w:cs="Times New Roman"/>
          <w:sz w:val="28"/>
        </w:rPr>
        <w:t xml:space="preserve">к этим причинам можно отнести недочёты в самой программе, которые в связи с особенностями среды программирования очень тяжело отлаживаются, но, </w:t>
      </w:r>
      <w:r w:rsidR="00A862E2">
        <w:rPr>
          <w:rFonts w:ascii="Times New Roman" w:hAnsi="Times New Roman" w:cs="Times New Roman"/>
          <w:sz w:val="28"/>
        </w:rPr>
        <w:t>как оказалось, почти всегда это происходило потому, что на некоторых последовательностях точек (вблизи каких-то кривых)</w:t>
      </w:r>
      <w:r w:rsidR="004C68CF">
        <w:rPr>
          <w:rFonts w:ascii="Times New Roman" w:hAnsi="Times New Roman" w:cs="Times New Roman"/>
          <w:sz w:val="28"/>
        </w:rPr>
        <w:t xml:space="preserve"> аппроксимация достигала машинного нуля, а из-за этого функция</w:t>
      </w:r>
      <w:r w:rsidR="00F6570E">
        <w:rPr>
          <w:rFonts w:ascii="Times New Roman" w:hAnsi="Times New Roman" w:cs="Times New Roman"/>
          <w:sz w:val="28"/>
        </w:rPr>
        <w:t xml:space="preserve"> </w:t>
      </w:r>
    </w:p>
    <w:p w:rsidR="003C3206" w:rsidRPr="003C3206" w:rsidRDefault="00F6570E" w:rsidP="003C3206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ϑ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163" w:name="_Hlk500794630"/>
              <m:r>
                <w:rPr>
                  <w:rFonts w:ascii="Cambria Math" w:hAnsi="Cambria Math" w:cs="Times New Roman"/>
                  <w:sz w:val="28"/>
                </w:rPr>
                <m:t>radius</m:t>
              </m:r>
              <w:bookmarkEnd w:id="163"/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10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radius</m:t>
              </m:r>
            </m:sup>
          </m:sSubSup>
        </m:oMath>
      </m:oMathPara>
    </w:p>
    <w:p w:rsidR="003C3206" w:rsidRPr="003C3206" w:rsidRDefault="003C3206" w:rsidP="003C3206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достигала значения </w:t>
      </w:r>
      <m:oMath>
        <m:r>
          <w:rPr>
            <w:rFonts w:ascii="Cambria Math" w:eastAsiaTheme="minorEastAsia" w:hAnsi="Cambria Math" w:cs="Times New Roman"/>
            <w:sz w:val="28"/>
          </w:rPr>
          <m:t>-∞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4E3FFC">
        <w:rPr>
          <w:rFonts w:ascii="Times New Roman" w:eastAsiaTheme="minorEastAsia" w:hAnsi="Times New Roman" w:cs="Times New Roman"/>
          <w:sz w:val="28"/>
        </w:rPr>
        <w:t xml:space="preserve">для некоторых последовательностей точек, лежащих вблизи кривой какого-то радиуса. Разумеется, невозможно </w:t>
      </w:r>
      <w:r w:rsidR="004A7EDA">
        <w:rPr>
          <w:rFonts w:ascii="Times New Roman" w:eastAsiaTheme="minorEastAsia" w:hAnsi="Times New Roman" w:cs="Times New Roman"/>
          <w:sz w:val="28"/>
        </w:rPr>
        <w:t xml:space="preserve">на реальном рисунке </w:t>
      </w:r>
      <w:r w:rsidR="004E3FFC">
        <w:rPr>
          <w:rFonts w:ascii="Times New Roman" w:eastAsiaTheme="minorEastAsia" w:hAnsi="Times New Roman" w:cs="Times New Roman"/>
          <w:sz w:val="28"/>
        </w:rPr>
        <w:t>изобразить ломанную, одна или несколько вершин которой лежат в бесконечности</w:t>
      </w:r>
      <w:r w:rsidR="005114AC">
        <w:rPr>
          <w:rFonts w:ascii="Times New Roman" w:eastAsiaTheme="minorEastAsia" w:hAnsi="Times New Roman" w:cs="Times New Roman"/>
          <w:sz w:val="28"/>
        </w:rPr>
        <w:t>, но в единичных случаях находились последовательности точек, в которых аппроксимация достигала значений около</w:t>
      </w:r>
      <w:r w:rsidR="005F0376">
        <w:rPr>
          <w:rFonts w:ascii="Times New Roman" w:eastAsiaTheme="minorEastAsia" w:hAnsi="Times New Roman" w:cs="Times New Roman"/>
          <w:sz w:val="28"/>
        </w:rPr>
        <w:t xml:space="preserve"> </w:t>
      </w:r>
      <w:r w:rsidR="005F0376" w:rsidRPr="005F0376">
        <w:rPr>
          <w:rFonts w:ascii="Times New Roman" w:eastAsiaTheme="minorEastAsia" w:hAnsi="Times New Roman" w:cs="Times New Roman"/>
          <w:sz w:val="28"/>
        </w:rPr>
        <w:t>2.53434e-086</w:t>
      </w:r>
      <w:r w:rsidR="005F0376">
        <w:rPr>
          <w:rFonts w:ascii="Times New Roman" w:eastAsiaTheme="minorEastAsia" w:hAnsi="Times New Roman" w:cs="Times New Roman"/>
          <w:sz w:val="28"/>
        </w:rPr>
        <w:t xml:space="preserve"> или даже</w:t>
      </w:r>
      <w:r w:rsidR="0088244A">
        <w:rPr>
          <w:rFonts w:ascii="Times New Roman" w:eastAsiaTheme="minorEastAsia" w:hAnsi="Times New Roman" w:cs="Times New Roman"/>
          <w:sz w:val="28"/>
        </w:rPr>
        <w:t xml:space="preserve"> </w:t>
      </w:r>
      <w:r w:rsidR="0088244A" w:rsidRPr="0088244A">
        <w:rPr>
          <w:rFonts w:ascii="Times New Roman" w:eastAsiaTheme="minorEastAsia" w:hAnsi="Times New Roman" w:cs="Times New Roman"/>
          <w:sz w:val="28"/>
        </w:rPr>
        <w:t>1.72193e-317</w:t>
      </w:r>
      <w:r w:rsidR="00454BFF">
        <w:rPr>
          <w:rFonts w:ascii="Times New Roman" w:eastAsiaTheme="minorEastAsia" w:hAnsi="Times New Roman" w:cs="Times New Roman"/>
          <w:sz w:val="28"/>
        </w:rPr>
        <w:t>, причём подобные результаты имели место для разных кривых и разных граничных функций. Для первой и второй ситуации графики изображены на рисунках 4.8, 4.9.</w:t>
      </w:r>
    </w:p>
    <w:p w:rsidR="003C3206" w:rsidRPr="004E3FFC" w:rsidRDefault="003C3206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B0E31" w:rsidRDefault="00754014" w:rsidP="00F55D2F">
      <w:r>
        <w:object w:dxaOrig="18000" w:dyaOrig="12000">
          <v:shape id="_x0000_i1030" type="#_x0000_t75" style="width:426pt;height:283.5pt" o:ole="">
            <v:imagedata r:id="rId57" o:title=""/>
          </v:shape>
          <o:OLEObject Type="Embed" ProgID="PBrush" ShapeID="_x0000_i1030" DrawAspect="Content" ObjectID="_1608105751" r:id="rId58"/>
        </w:object>
      </w:r>
    </w:p>
    <w:p w:rsidR="007B0E31" w:rsidRDefault="007B0E31" w:rsidP="007B0E31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4.8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3 на кривой 1 в зависимости от радиуса,</w:t>
      </w:r>
      <w:r w:rsidR="00636EDF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20 потенциальных функций, 70 кривых между окружностями радиусов 0.5 и 3.5</w:t>
      </w:r>
    </w:p>
    <w:p w:rsidR="00E75BC8" w:rsidRPr="00E75BC8" w:rsidRDefault="00E75BC8" w:rsidP="00E75BC8"/>
    <w:p w:rsidR="007B0E31" w:rsidRDefault="00754014" w:rsidP="007B0E31">
      <w:pPr>
        <w:keepNext/>
      </w:pPr>
      <w:r>
        <w:object w:dxaOrig="18000" w:dyaOrig="12000">
          <v:shape id="_x0000_i1031" type="#_x0000_t75" style="width:436.5pt;height:290.25pt" o:ole="">
            <v:imagedata r:id="rId59" o:title=""/>
          </v:shape>
          <o:OLEObject Type="Embed" ProgID="PBrush" ShapeID="_x0000_i1031" DrawAspect="Content" ObjectID="_1608105752" r:id="rId60"/>
        </w:object>
      </w:r>
    </w:p>
    <w:p w:rsidR="007B0E31" w:rsidRDefault="007B0E31" w:rsidP="007B0E31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F55D2F" w:rsidRPr="00B61E71">
        <w:rPr>
          <w:rFonts w:ascii="Times New Roman" w:hAnsi="Times New Roman" w:cs="Times New Roman"/>
          <w:i w:val="0"/>
          <w:sz w:val="28"/>
          <w:szCs w:val="28"/>
        </w:rPr>
        <w:t xml:space="preserve">4.9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F55D2F"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3 на кривой 2 в зависимости от радиуса,</w:t>
      </w:r>
      <w:r w:rsidR="00636EDF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F55D2F" w:rsidRPr="00B61E71">
        <w:rPr>
          <w:rFonts w:ascii="Times New Roman" w:hAnsi="Times New Roman" w:cs="Times New Roman"/>
          <w:i w:val="0"/>
          <w:sz w:val="28"/>
          <w:szCs w:val="28"/>
        </w:rPr>
        <w:t>20 потенциальных функций, 80 кривых между окружностями радиусов 0.5 и 3.5</w:t>
      </w:r>
    </w:p>
    <w:p w:rsidR="00AB413E" w:rsidRPr="00AB413E" w:rsidRDefault="00AB413E" w:rsidP="00AB413E"/>
    <w:p w:rsidR="000C355B" w:rsidRDefault="009B3194" w:rsidP="00AB413E">
      <w:pPr>
        <w:pStyle w:val="4"/>
        <w:ind w:firstLine="709"/>
      </w:pPr>
      <w:r>
        <w:t>3</w:t>
      </w:r>
      <w:r w:rsidR="000C355B">
        <w:t>.3.2.3 Расположение точек, дающих машинный ноль</w:t>
      </w:r>
    </w:p>
    <w:p w:rsidR="00AB413E" w:rsidRPr="00AB413E" w:rsidRDefault="00AB413E" w:rsidP="00AB413E"/>
    <w:p w:rsidR="000423D4" w:rsidRDefault="00703CD1" w:rsidP="000423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Существование точек, дающих нулевую аппроксимацию, привело к вопросу о закономерностях расположения таких точек.</w:t>
      </w:r>
      <w:r w:rsidR="009F41DB">
        <w:rPr>
          <w:rFonts w:ascii="Times New Roman" w:hAnsi="Times New Roman" w:cs="Times New Roman"/>
          <w:sz w:val="28"/>
        </w:rPr>
        <w:t xml:space="preserve"> Закономерностей также выявить не удалось: </w:t>
      </w:r>
      <w:r w:rsidR="00B92AA3">
        <w:rPr>
          <w:rFonts w:ascii="Times New Roman" w:hAnsi="Times New Roman" w:cs="Times New Roman"/>
          <w:sz w:val="28"/>
        </w:rPr>
        <w:t xml:space="preserve">можно лишь сказать, что точки машинного нуля находятся на кривой скорее меньшего радиуса, нежели большего и не обязательно многочисленны (рисунки </w:t>
      </w:r>
      <w:r w:rsidR="00812681">
        <w:rPr>
          <w:rFonts w:ascii="Times New Roman" w:hAnsi="Times New Roman" w:cs="Times New Roman"/>
          <w:sz w:val="28"/>
        </w:rPr>
        <w:t>4.10-4.13</w:t>
      </w:r>
      <w:r w:rsidR="00B92AA3">
        <w:rPr>
          <w:rFonts w:ascii="Times New Roman" w:hAnsi="Times New Roman" w:cs="Times New Roman"/>
          <w:sz w:val="28"/>
        </w:rPr>
        <w:t>)</w:t>
      </w:r>
      <w:r w:rsidR="00812681">
        <w:rPr>
          <w:rFonts w:ascii="Times New Roman" w:hAnsi="Times New Roman" w:cs="Times New Roman"/>
          <w:sz w:val="28"/>
        </w:rPr>
        <w:t>. при этом существуют точки, которые не дают машинный ноль, когда должны</w:t>
      </w:r>
      <w:r w:rsidR="007505F5">
        <w:rPr>
          <w:rFonts w:ascii="Times New Roman" w:hAnsi="Times New Roman" w:cs="Times New Roman"/>
          <w:sz w:val="28"/>
        </w:rPr>
        <w:t>: имеется в виду случай, когда в качестве граничной функции берётся один из базисных потенциалов (рисунки 4.14-4.1</w:t>
      </w:r>
      <w:r w:rsidR="00115865">
        <w:rPr>
          <w:rFonts w:ascii="Times New Roman" w:hAnsi="Times New Roman" w:cs="Times New Roman"/>
          <w:sz w:val="28"/>
        </w:rPr>
        <w:t>5</w:t>
      </w:r>
      <w:r w:rsidR="007505F5">
        <w:rPr>
          <w:rFonts w:ascii="Times New Roman" w:hAnsi="Times New Roman" w:cs="Times New Roman"/>
          <w:sz w:val="28"/>
        </w:rPr>
        <w:t>).</w:t>
      </w:r>
    </w:p>
    <w:p w:rsidR="00E75BC8" w:rsidRDefault="00E75BC8" w:rsidP="000423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423D4" w:rsidRDefault="00754014" w:rsidP="000423D4">
      <w:pPr>
        <w:keepNext/>
        <w:spacing w:line="360" w:lineRule="auto"/>
        <w:contextualSpacing/>
        <w:jc w:val="both"/>
      </w:pPr>
      <w:r w:rsidRPr="006A6A3F">
        <w:rPr>
          <w:sz w:val="20"/>
        </w:rPr>
        <w:object w:dxaOrig="18000" w:dyaOrig="12000">
          <v:shape id="_x0000_i1032" type="#_x0000_t75" style="width:405.75pt;height:270pt" o:ole="">
            <v:imagedata r:id="rId61" o:title=""/>
          </v:shape>
          <o:OLEObject Type="Embed" ProgID="PBrush" ShapeID="_x0000_i1032" DrawAspect="Content" ObjectID="_1608105753" r:id="rId62"/>
        </w:object>
      </w:r>
    </w:p>
    <w:p w:rsidR="00512CC1" w:rsidRDefault="000423D4" w:rsidP="000423D4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4.10.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(2) на кривой (1) методом 6 в зависимости от радиуса, (25) потенциальных функций, (65) кривых между окружностями радиусов (0.5) и (3.5)</w:t>
      </w:r>
    </w:p>
    <w:p w:rsidR="00E75BC8" w:rsidRPr="00E75BC8" w:rsidRDefault="00E75BC8" w:rsidP="00E75BC8"/>
    <w:p w:rsidR="0033588E" w:rsidRDefault="00754014" w:rsidP="0033588E">
      <w:pPr>
        <w:keepNext/>
      </w:pPr>
      <w:r w:rsidRPr="0033588E">
        <w:object w:dxaOrig="18000" w:dyaOrig="12000">
          <v:shape id="_x0000_i1033" type="#_x0000_t75" style="width:417pt;height:277.5pt" o:ole="">
            <v:imagedata r:id="rId63" o:title=""/>
          </v:shape>
          <o:OLEObject Type="Embed" ProgID="PBrush" ShapeID="_x0000_i1033" DrawAspect="Content" ObjectID="_1608105754" r:id="rId64"/>
        </w:object>
      </w:r>
    </w:p>
    <w:p w:rsidR="0033588E" w:rsidRDefault="0033588E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9853B3" w:rsidRPr="00B61E71">
        <w:rPr>
          <w:rFonts w:ascii="Times New Roman" w:hAnsi="Times New Roman" w:cs="Times New Roman"/>
          <w:i w:val="0"/>
          <w:sz w:val="28"/>
          <w:szCs w:val="28"/>
        </w:rPr>
        <w:t xml:space="preserve">4.11.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9853B3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(4) на кривой (4) методом 6 в зависимости от радиуса, (50) потенциальных функций, (10) кривых между окружностями радиусов (0.5) и (3.5)</w:t>
      </w:r>
    </w:p>
    <w:p w:rsidR="00E75BC8" w:rsidRPr="00E75BC8" w:rsidRDefault="00E75BC8" w:rsidP="00E75BC8"/>
    <w:p w:rsidR="009853B3" w:rsidRDefault="00754014" w:rsidP="009853B3">
      <w:pPr>
        <w:keepNext/>
      </w:pPr>
      <w:r w:rsidRPr="009853B3">
        <w:object w:dxaOrig="18000" w:dyaOrig="12000">
          <v:shape id="_x0000_i1034" type="#_x0000_t75" style="width:408pt;height:271.5pt" o:ole="">
            <v:imagedata r:id="rId65" o:title=""/>
          </v:shape>
          <o:OLEObject Type="Embed" ProgID="PBrush" ShapeID="_x0000_i1034" DrawAspect="Content" ObjectID="_1608105755" r:id="rId66"/>
        </w:object>
      </w:r>
    </w:p>
    <w:p w:rsidR="009853B3" w:rsidRDefault="009853B3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4.12.</w:t>
      </w:r>
      <w:r w:rsidR="009B0BA4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9B0BA4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методом 6 в зависимости от радиуса, (40) потенциальных функций, (55) кривых между окружностями радиусов (0.5) и (3.5)</w:t>
      </w:r>
    </w:p>
    <w:p w:rsidR="00E75BC8" w:rsidRPr="00E75BC8" w:rsidRDefault="00E75BC8" w:rsidP="00E75BC8"/>
    <w:p w:rsidR="009B0BA4" w:rsidRDefault="00754014" w:rsidP="009B0BA4">
      <w:pPr>
        <w:keepNext/>
      </w:pPr>
      <w:r w:rsidRPr="009B0BA4">
        <w:object w:dxaOrig="18000" w:dyaOrig="12000">
          <v:shape id="_x0000_i1035" type="#_x0000_t75" style="width:390.75pt;height:260.25pt" o:ole="">
            <v:imagedata r:id="rId67" o:title=""/>
          </v:shape>
          <o:OLEObject Type="Embed" ProgID="PBrush" ShapeID="_x0000_i1035" DrawAspect="Content" ObjectID="_1608105756" r:id="rId68"/>
        </w:object>
      </w:r>
    </w:p>
    <w:p w:rsidR="009B0BA4" w:rsidRDefault="009B0BA4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4.13.</w:t>
      </w:r>
      <w:r w:rsidR="00D202AC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D202AC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методом 6 в зависимости от радиуса, (40) потенциальных функций, (50) кривых между окружностями радиусов (0.5) и (3.5)</w:t>
      </w:r>
    </w:p>
    <w:p w:rsidR="00E75BC8" w:rsidRPr="00E75BC8" w:rsidRDefault="00E75BC8" w:rsidP="00E75BC8"/>
    <w:p w:rsidR="00115865" w:rsidRDefault="007D7A96" w:rsidP="00115865">
      <w:pPr>
        <w:keepNext/>
      </w:pPr>
      <w:r w:rsidRPr="000E43EA">
        <w:object w:dxaOrig="18000" w:dyaOrig="12000">
          <v:shape id="_x0000_i1036" type="#_x0000_t75" style="width:394.5pt;height:262.5pt" o:ole="">
            <v:imagedata r:id="rId69" o:title=""/>
          </v:shape>
          <o:OLEObject Type="Embed" ProgID="PBrush" ShapeID="_x0000_i1036" DrawAspect="Content" ObjectID="_1608105757" r:id="rId70"/>
        </w:object>
      </w:r>
    </w:p>
    <w:p w:rsidR="000E43EA" w:rsidRDefault="00115865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4.14.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(5) на кривой (3) методом 6 в зависимости от радиуса, (15) потенциальных функций, (20) кривых между окружностями радиусов (0.5) и (3.5)</w:t>
      </w:r>
    </w:p>
    <w:p w:rsidR="00E75BC8" w:rsidRPr="00E75BC8" w:rsidRDefault="00E75BC8" w:rsidP="00E75BC8"/>
    <w:p w:rsidR="0063166C" w:rsidRDefault="007D7A96" w:rsidP="0063166C">
      <w:pPr>
        <w:keepNext/>
      </w:pPr>
      <w:r w:rsidRPr="0063166C">
        <w:object w:dxaOrig="18000" w:dyaOrig="12000">
          <v:shape id="_x0000_i1037" type="#_x0000_t75" style="width:439.5pt;height:292.5pt" o:ole="">
            <v:imagedata r:id="rId71" o:title=""/>
          </v:shape>
          <o:OLEObject Type="Embed" ProgID="PBrush" ShapeID="_x0000_i1037" DrawAspect="Content" ObjectID="_1608105758" r:id="rId72"/>
        </w:object>
      </w:r>
    </w:p>
    <w:p w:rsidR="0063166C" w:rsidRDefault="0063166C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4.15.</w:t>
      </w:r>
      <w:r w:rsidR="0075367A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164" w:name="_Hlk514540988"/>
      <w:r w:rsidR="00B61E71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bookmarkEnd w:id="164"/>
      <w:r w:rsidR="0075367A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(5) на кривой (2) методом 6 в зависимости от радиуса, (25) потенциальных функций, (35) кривых между окружностями радиусов (0.5) и (3.5)</w:t>
      </w:r>
    </w:p>
    <w:p w:rsidR="00942AF6" w:rsidRDefault="00942AF6" w:rsidP="00FA4EDC">
      <w:pPr>
        <w:pStyle w:val="1"/>
      </w:pPr>
      <w:bookmarkStart w:id="165" w:name="_Toc495625615"/>
      <w:bookmarkStart w:id="166" w:name="_Toc496003418"/>
      <w:r>
        <w:br w:type="page"/>
      </w:r>
    </w:p>
    <w:p w:rsidR="00F57ED2" w:rsidRDefault="00586EC2" w:rsidP="00FA4EDC">
      <w:pPr>
        <w:pStyle w:val="1"/>
      </w:pPr>
      <w:bookmarkStart w:id="167" w:name="_Toc534362605"/>
      <w:r>
        <w:lastRenderedPageBreak/>
        <w:t>ЗАКЛЮЧЕНИЕ</w:t>
      </w:r>
      <w:bookmarkEnd w:id="165"/>
      <w:bookmarkEnd w:id="166"/>
      <w:bookmarkEnd w:id="167"/>
    </w:p>
    <w:p w:rsidR="00AB413E" w:rsidRPr="00AB413E" w:rsidRDefault="00AB413E" w:rsidP="00AB413E"/>
    <w:p w:rsidR="00C74BD4" w:rsidRDefault="0015443A" w:rsidP="004921D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проделанной работы</w:t>
      </w:r>
      <w:r w:rsidR="005C01BC">
        <w:rPr>
          <w:rFonts w:ascii="Times New Roman" w:hAnsi="Times New Roman" w:cs="Times New Roman"/>
          <w:sz w:val="28"/>
        </w:rPr>
        <w:t xml:space="preserve"> </w:t>
      </w:r>
      <w:r w:rsidR="00025A45">
        <w:rPr>
          <w:rFonts w:ascii="Times New Roman" w:hAnsi="Times New Roman" w:cs="Times New Roman"/>
          <w:sz w:val="28"/>
        </w:rPr>
        <w:t>решение задачи Дирихле для уравнения Лапласа было сведено к решению задачи аппроксимации системой базисных потенциалов,</w:t>
      </w:r>
      <w:r>
        <w:rPr>
          <w:rFonts w:ascii="Times New Roman" w:hAnsi="Times New Roman" w:cs="Times New Roman"/>
          <w:sz w:val="28"/>
        </w:rPr>
        <w:t xml:space="preserve"> 1) было рассказано о методе базисных потенциалов, 2) </w:t>
      </w:r>
      <w:r w:rsidR="00BE6E45">
        <w:rPr>
          <w:rFonts w:ascii="Times New Roman" w:hAnsi="Times New Roman" w:cs="Times New Roman"/>
          <w:sz w:val="28"/>
        </w:rPr>
        <w:t xml:space="preserve">показано, что этот метод является очень эффективным, 3) показано, что при нахождении коэффициентов стандартными способами </w:t>
      </w:r>
      <w:r w:rsidR="00D82D8D">
        <w:rPr>
          <w:rFonts w:ascii="Times New Roman" w:hAnsi="Times New Roman" w:cs="Times New Roman"/>
          <w:sz w:val="28"/>
        </w:rPr>
        <w:t xml:space="preserve">получается неустойчивое решение, 4) </w:t>
      </w:r>
      <w:r w:rsidR="0089425F">
        <w:rPr>
          <w:rFonts w:ascii="Times New Roman" w:hAnsi="Times New Roman" w:cs="Times New Roman"/>
          <w:sz w:val="28"/>
        </w:rPr>
        <w:t xml:space="preserve">был найден способ </w:t>
      </w:r>
      <w:r w:rsidR="00F3234E">
        <w:rPr>
          <w:rFonts w:ascii="Times New Roman" w:hAnsi="Times New Roman" w:cs="Times New Roman"/>
          <w:sz w:val="28"/>
        </w:rPr>
        <w:t>получить</w:t>
      </w:r>
      <w:r w:rsidR="0089425F">
        <w:rPr>
          <w:rFonts w:ascii="Times New Roman" w:hAnsi="Times New Roman" w:cs="Times New Roman"/>
          <w:sz w:val="28"/>
        </w:rPr>
        <w:t xml:space="preserve"> устойчивое решение, превосходящее по качеству все другие в десяток раз, 5) показано существование наборов точек, </w:t>
      </w:r>
      <w:r w:rsidR="00321FB9">
        <w:rPr>
          <w:rFonts w:ascii="Times New Roman" w:hAnsi="Times New Roman" w:cs="Times New Roman"/>
          <w:sz w:val="28"/>
        </w:rPr>
        <w:t xml:space="preserve">аппроксимация от которых равна машинному нулю, 6) показано существование наборов точек, </w:t>
      </w:r>
      <w:r w:rsidR="007E4056">
        <w:rPr>
          <w:rFonts w:ascii="Times New Roman" w:hAnsi="Times New Roman" w:cs="Times New Roman"/>
          <w:sz w:val="28"/>
        </w:rPr>
        <w:t>которые не дают нулевую аппроксимацию даже в тривиальных случаях.</w:t>
      </w:r>
      <w:r w:rsidR="00F3234E">
        <w:rPr>
          <w:rFonts w:ascii="Times New Roman" w:hAnsi="Times New Roman" w:cs="Times New Roman"/>
          <w:sz w:val="28"/>
        </w:rPr>
        <w:t xml:space="preserve"> Таким образом, поставленная задача о нахождении устойчивого решения была </w:t>
      </w:r>
      <w:r w:rsidR="00CF57EF">
        <w:rPr>
          <w:rFonts w:ascii="Times New Roman" w:hAnsi="Times New Roman" w:cs="Times New Roman"/>
          <w:sz w:val="28"/>
        </w:rPr>
        <w:t>выполнена, задача о нахождении закономерностей между качеством аппроксимации и расположением точек была выполнена частично и дала идеи для дальнейшего исследования.</w:t>
      </w:r>
    </w:p>
    <w:p w:rsidR="00C529EE" w:rsidRDefault="00C529EE" w:rsidP="004921D0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</w:p>
    <w:p w:rsidR="00E54E4A" w:rsidRDefault="00E54E4A" w:rsidP="004921D0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54E4A" w:rsidRDefault="00586EC2" w:rsidP="00FA4EDC">
      <w:pPr>
        <w:pStyle w:val="1"/>
      </w:pPr>
      <w:bookmarkStart w:id="168" w:name="_Toc495625616"/>
      <w:bookmarkStart w:id="169" w:name="_Toc496003419"/>
      <w:bookmarkStart w:id="170" w:name="_Toc534362606"/>
      <w:r>
        <w:lastRenderedPageBreak/>
        <w:t>СПИСОК ИСПОЛЬЗОВАННЫХ ИСТОЧНИКОВ</w:t>
      </w:r>
      <w:bookmarkEnd w:id="168"/>
      <w:bookmarkEnd w:id="169"/>
      <w:bookmarkEnd w:id="170"/>
    </w:p>
    <w:p w:rsidR="005F7F5B" w:rsidRDefault="005F7F5B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54E4A" w:rsidRDefault="005A793F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Страуструп, Бьярне. </w:t>
      </w:r>
      <w:r w:rsidRPr="005A793F">
        <w:rPr>
          <w:rFonts w:ascii="Times New Roman" w:hAnsi="Times New Roman" w:cs="Times New Roman"/>
          <w:sz w:val="28"/>
        </w:rPr>
        <w:t>Программи</w:t>
      </w:r>
      <w:r w:rsidR="00DE07DD">
        <w:rPr>
          <w:rFonts w:ascii="Times New Roman" w:hAnsi="Times New Roman" w:cs="Times New Roman"/>
          <w:sz w:val="28"/>
        </w:rPr>
        <w:t>рование: принципы и п</w:t>
      </w:r>
      <w:r w:rsidRPr="005A793F">
        <w:rPr>
          <w:rFonts w:ascii="Times New Roman" w:hAnsi="Times New Roman" w:cs="Times New Roman"/>
          <w:sz w:val="28"/>
        </w:rPr>
        <w:t>рактика с использованием С++,</w:t>
      </w:r>
      <w:r>
        <w:rPr>
          <w:rFonts w:ascii="Times New Roman" w:hAnsi="Times New Roman" w:cs="Times New Roman"/>
          <w:sz w:val="28"/>
        </w:rPr>
        <w:t xml:space="preserve"> </w:t>
      </w:r>
      <w:r w:rsidRPr="005A793F">
        <w:rPr>
          <w:rFonts w:ascii="Times New Roman" w:hAnsi="Times New Roman" w:cs="Times New Roman"/>
          <w:sz w:val="28"/>
        </w:rPr>
        <w:t xml:space="preserve">2-е </w:t>
      </w:r>
      <w:r w:rsidR="00F607A7" w:rsidRPr="005A793F">
        <w:rPr>
          <w:rFonts w:ascii="Times New Roman" w:hAnsi="Times New Roman" w:cs="Times New Roman"/>
          <w:sz w:val="28"/>
        </w:rPr>
        <w:t>изд.:</w:t>
      </w:r>
      <w:r w:rsidRPr="005A793F">
        <w:rPr>
          <w:rFonts w:ascii="Times New Roman" w:hAnsi="Times New Roman" w:cs="Times New Roman"/>
          <w:sz w:val="28"/>
        </w:rPr>
        <w:t xml:space="preserve"> Пер. с англ. -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>
        <w:rPr>
          <w:rFonts w:ascii="Times New Roman" w:hAnsi="Times New Roman" w:cs="Times New Roman"/>
          <w:sz w:val="28"/>
        </w:rPr>
        <w:t>М.:</w:t>
      </w:r>
      <w:r w:rsidR="00EC705A">
        <w:rPr>
          <w:rFonts w:ascii="Times New Roman" w:hAnsi="Times New Roman" w:cs="Times New Roman"/>
          <w:sz w:val="28"/>
        </w:rPr>
        <w:t xml:space="preserve"> ООО "</w:t>
      </w:r>
      <w:r w:rsidR="00F607A7">
        <w:rPr>
          <w:rFonts w:ascii="Times New Roman" w:hAnsi="Times New Roman" w:cs="Times New Roman"/>
          <w:sz w:val="28"/>
        </w:rPr>
        <w:t>И.</w:t>
      </w:r>
      <w:r w:rsidR="00EC705A">
        <w:rPr>
          <w:rFonts w:ascii="Times New Roman" w:hAnsi="Times New Roman" w:cs="Times New Roman"/>
          <w:sz w:val="28"/>
        </w:rPr>
        <w:t xml:space="preserve"> Д. Вильяме", 2016. - 1</w:t>
      </w:r>
      <w:r w:rsidRPr="005A793F">
        <w:rPr>
          <w:rFonts w:ascii="Times New Roman" w:hAnsi="Times New Roman" w:cs="Times New Roman"/>
          <w:sz w:val="28"/>
        </w:rPr>
        <w:t xml:space="preserve">328 </w:t>
      </w:r>
      <w:r w:rsidR="00F607A7" w:rsidRPr="005A793F">
        <w:rPr>
          <w:rFonts w:ascii="Times New Roman" w:hAnsi="Times New Roman" w:cs="Times New Roman"/>
          <w:sz w:val="28"/>
        </w:rPr>
        <w:t>с.: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 w:rsidRPr="00EC705A">
        <w:rPr>
          <w:rFonts w:ascii="Times New Roman" w:hAnsi="Times New Roman" w:cs="Times New Roman"/>
          <w:sz w:val="28"/>
        </w:rPr>
        <w:t>ил.</w:t>
      </w:r>
      <w:r w:rsidRPr="00EC705A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EC705A">
        <w:rPr>
          <w:rFonts w:ascii="Times New Roman" w:hAnsi="Times New Roman" w:cs="Times New Roman"/>
          <w:sz w:val="28"/>
        </w:rPr>
        <w:t>Парал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C705A">
        <w:rPr>
          <w:rFonts w:ascii="Times New Roman" w:hAnsi="Times New Roman" w:cs="Times New Roman"/>
          <w:sz w:val="28"/>
        </w:rPr>
        <w:t>тит</w:t>
      </w:r>
      <w:proofErr w:type="spellEnd"/>
      <w:r w:rsidRPr="00EC705A">
        <w:rPr>
          <w:rFonts w:ascii="Times New Roman" w:hAnsi="Times New Roman" w:cs="Times New Roman"/>
          <w:sz w:val="28"/>
        </w:rPr>
        <w:t>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proofErr w:type="spellStart"/>
      <w:r w:rsidRPr="00EC705A">
        <w:rPr>
          <w:rFonts w:ascii="Times New Roman" w:hAnsi="Times New Roman" w:cs="Times New Roman"/>
          <w:sz w:val="28"/>
        </w:rPr>
        <w:t>Ахо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, Альфред, В., </w:t>
      </w:r>
      <w:proofErr w:type="spellStart"/>
      <w:r w:rsidRPr="00EC705A">
        <w:rPr>
          <w:rFonts w:ascii="Times New Roman" w:hAnsi="Times New Roman" w:cs="Times New Roman"/>
          <w:sz w:val="28"/>
        </w:rPr>
        <w:t>Хопкр</w:t>
      </w:r>
      <w:r>
        <w:rPr>
          <w:rFonts w:ascii="Times New Roman" w:hAnsi="Times New Roman" w:cs="Times New Roman"/>
          <w:sz w:val="28"/>
        </w:rPr>
        <w:t>офт</w:t>
      </w:r>
      <w:proofErr w:type="spellEnd"/>
      <w:r>
        <w:rPr>
          <w:rFonts w:ascii="Times New Roman" w:hAnsi="Times New Roman" w:cs="Times New Roman"/>
          <w:sz w:val="28"/>
        </w:rPr>
        <w:t xml:space="preserve">, Джон, Ульман, Джеффри, Д. </w:t>
      </w:r>
      <w:r w:rsidRPr="00EC705A">
        <w:rPr>
          <w:rFonts w:ascii="Times New Roman" w:hAnsi="Times New Roman" w:cs="Times New Roman"/>
          <w:sz w:val="28"/>
        </w:rPr>
        <w:t>А95 Структуры данных и алгоритмы</w:t>
      </w:r>
      <w:r w:rsidR="00F607A7" w:rsidRPr="00EC705A">
        <w:rPr>
          <w:rFonts w:ascii="Times New Roman" w:hAnsi="Times New Roman" w:cs="Times New Roman"/>
          <w:sz w:val="28"/>
        </w:rPr>
        <w:t>.:</w:t>
      </w:r>
      <w:r w:rsidRPr="00EC705A">
        <w:rPr>
          <w:rFonts w:ascii="Times New Roman" w:hAnsi="Times New Roman" w:cs="Times New Roman"/>
          <w:sz w:val="28"/>
        </w:rPr>
        <w:t xml:space="preserve"> Пер</w:t>
      </w:r>
      <w:r>
        <w:rPr>
          <w:rFonts w:ascii="Times New Roman" w:hAnsi="Times New Roman" w:cs="Times New Roman"/>
          <w:sz w:val="28"/>
        </w:rPr>
        <w:t xml:space="preserve">. с </w:t>
      </w:r>
      <w:r w:rsidR="00F607A7">
        <w:rPr>
          <w:rFonts w:ascii="Times New Roman" w:hAnsi="Times New Roman" w:cs="Times New Roman"/>
          <w:sz w:val="28"/>
        </w:rPr>
        <w:t>англ.:</w:t>
      </w:r>
      <w:r>
        <w:rPr>
          <w:rFonts w:ascii="Times New Roman" w:hAnsi="Times New Roman" w:cs="Times New Roman"/>
          <w:sz w:val="28"/>
        </w:rPr>
        <w:t xml:space="preserve"> Уч. пос. — </w:t>
      </w:r>
      <w:r w:rsidR="00F607A7">
        <w:rPr>
          <w:rFonts w:ascii="Times New Roman" w:hAnsi="Times New Roman" w:cs="Times New Roman"/>
          <w:sz w:val="28"/>
        </w:rPr>
        <w:t>М.:</w:t>
      </w:r>
      <w:r>
        <w:rPr>
          <w:rFonts w:ascii="Times New Roman" w:hAnsi="Times New Roman" w:cs="Times New Roman"/>
          <w:sz w:val="28"/>
        </w:rPr>
        <w:t xml:space="preserve"> </w:t>
      </w:r>
      <w:r w:rsidRPr="00EC705A">
        <w:rPr>
          <w:rFonts w:ascii="Times New Roman" w:hAnsi="Times New Roman" w:cs="Times New Roman"/>
          <w:sz w:val="28"/>
        </w:rPr>
        <w:t xml:space="preserve">Издательский дом "Вильяме", 2000. — 384 </w:t>
      </w:r>
      <w:r w:rsidR="00F607A7" w:rsidRPr="00EC705A">
        <w:rPr>
          <w:rFonts w:ascii="Times New Roman" w:hAnsi="Times New Roman" w:cs="Times New Roman"/>
          <w:sz w:val="28"/>
        </w:rPr>
        <w:t>с.:</w:t>
      </w:r>
      <w:r w:rsidRPr="00EC705A">
        <w:rPr>
          <w:rFonts w:ascii="Times New Roman" w:hAnsi="Times New Roman" w:cs="Times New Roman"/>
          <w:sz w:val="28"/>
        </w:rPr>
        <w:t xml:space="preserve"> ил. — </w:t>
      </w:r>
      <w:proofErr w:type="spellStart"/>
      <w:r w:rsidRPr="00EC705A">
        <w:rPr>
          <w:rFonts w:ascii="Times New Roman" w:hAnsi="Times New Roman" w:cs="Times New Roman"/>
          <w:sz w:val="28"/>
        </w:rPr>
        <w:t>Парал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C705A">
        <w:rPr>
          <w:rFonts w:ascii="Times New Roman" w:hAnsi="Times New Roman" w:cs="Times New Roman"/>
          <w:sz w:val="28"/>
        </w:rPr>
        <w:t>тит</w:t>
      </w:r>
      <w:proofErr w:type="spellEnd"/>
      <w:r w:rsidRPr="00EC705A">
        <w:rPr>
          <w:rFonts w:ascii="Times New Roman" w:hAnsi="Times New Roman" w:cs="Times New Roman"/>
          <w:sz w:val="28"/>
        </w:rPr>
        <w:t>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826B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64DD">
        <w:rPr>
          <w:rFonts w:ascii="Times New Roman" w:hAnsi="Times New Roman" w:cs="Times New Roman"/>
          <w:sz w:val="28"/>
        </w:rPr>
        <w:t>Мейерс</w:t>
      </w:r>
      <w:proofErr w:type="spellEnd"/>
      <w:r w:rsidR="00CA64DD">
        <w:rPr>
          <w:rFonts w:ascii="Times New Roman" w:hAnsi="Times New Roman" w:cs="Times New Roman"/>
          <w:sz w:val="28"/>
        </w:rPr>
        <w:t xml:space="preserve">, Скотт. </w:t>
      </w:r>
      <w:r w:rsidR="00CA64DD" w:rsidRPr="00CA64DD">
        <w:rPr>
          <w:rFonts w:ascii="Times New Roman" w:hAnsi="Times New Roman" w:cs="Times New Roman"/>
          <w:sz w:val="28"/>
        </w:rPr>
        <w:t>М45 Эффективный и современны</w:t>
      </w:r>
      <w:r w:rsidR="00DE07DD">
        <w:rPr>
          <w:rFonts w:ascii="Times New Roman" w:hAnsi="Times New Roman" w:cs="Times New Roman"/>
          <w:sz w:val="28"/>
        </w:rPr>
        <w:t>й С++: 42 рекомендации по использ</w:t>
      </w:r>
      <w:r w:rsidR="00CA64DD" w:rsidRPr="00CA64DD">
        <w:rPr>
          <w:rFonts w:ascii="Times New Roman" w:hAnsi="Times New Roman" w:cs="Times New Roman"/>
          <w:sz w:val="28"/>
        </w:rPr>
        <w:t xml:space="preserve">ованию С++ 11и С++14.: Пер. с англ. - </w:t>
      </w:r>
      <w:r w:rsidR="00F607A7" w:rsidRPr="00CA64DD">
        <w:rPr>
          <w:rFonts w:ascii="Times New Roman" w:hAnsi="Times New Roman" w:cs="Times New Roman"/>
          <w:sz w:val="28"/>
        </w:rPr>
        <w:t>М.:</w:t>
      </w:r>
      <w:r w:rsidR="00CA64DD" w:rsidRPr="00CA64DD">
        <w:rPr>
          <w:rFonts w:ascii="Times New Roman" w:hAnsi="Times New Roman" w:cs="Times New Roman"/>
          <w:sz w:val="28"/>
        </w:rPr>
        <w:t xml:space="preserve"> ООО "ИЛ. Вильяме</w:t>
      </w:r>
      <w:r w:rsidR="00D85300">
        <w:rPr>
          <w:rFonts w:ascii="Times New Roman" w:hAnsi="Times New Roman" w:cs="Times New Roman"/>
          <w:sz w:val="28"/>
        </w:rPr>
        <w:t xml:space="preserve">", 2016. - 304 с.: ил. – </w:t>
      </w:r>
      <w:proofErr w:type="spellStart"/>
      <w:r w:rsidR="00D85300">
        <w:rPr>
          <w:rFonts w:ascii="Times New Roman" w:hAnsi="Times New Roman" w:cs="Times New Roman"/>
          <w:sz w:val="28"/>
        </w:rPr>
        <w:t>Пapал</w:t>
      </w:r>
      <w:proofErr w:type="spellEnd"/>
      <w:r w:rsidR="00D85300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CA64DD" w:rsidRPr="00D85300">
        <w:rPr>
          <w:rFonts w:ascii="Times New Roman" w:hAnsi="Times New Roman" w:cs="Times New Roman"/>
          <w:sz w:val="28"/>
        </w:rPr>
        <w:t>тит</w:t>
      </w:r>
      <w:proofErr w:type="spellEnd"/>
      <w:r w:rsidR="00CA64DD" w:rsidRPr="00D85300">
        <w:rPr>
          <w:rFonts w:ascii="Times New Roman" w:hAnsi="Times New Roman" w:cs="Times New Roman"/>
          <w:sz w:val="28"/>
        </w:rPr>
        <w:t>. англ.</w:t>
      </w:r>
    </w:p>
    <w:p w:rsidR="00F607A7" w:rsidRDefault="00F607A7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 Васильев А. Н. Самоучитель С++ с примерами и задачами. – СПб.; Наука и Техника, 2010. – 480 с.: ил.</w:t>
      </w:r>
    </w:p>
    <w:p w:rsidR="00832E6B" w:rsidRDefault="00832E6B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</w:t>
      </w:r>
      <w:r w:rsidRPr="00832E6B">
        <w:rPr>
          <w:rFonts w:ascii="Times New Roman" w:hAnsi="Times New Roman" w:cs="Times New Roman"/>
          <w:sz w:val="28"/>
        </w:rPr>
        <w:t xml:space="preserve">Алгоритмы / С. </w:t>
      </w:r>
      <w:proofErr w:type="spellStart"/>
      <w:r w:rsidRPr="00832E6B">
        <w:rPr>
          <w:rFonts w:ascii="Times New Roman" w:hAnsi="Times New Roman" w:cs="Times New Roman"/>
          <w:sz w:val="28"/>
        </w:rPr>
        <w:t>Да</w:t>
      </w:r>
      <w:r>
        <w:rPr>
          <w:rFonts w:ascii="Times New Roman" w:hAnsi="Times New Roman" w:cs="Times New Roman"/>
          <w:sz w:val="28"/>
        </w:rPr>
        <w:t>сгупта</w:t>
      </w:r>
      <w:proofErr w:type="spellEnd"/>
      <w:r>
        <w:rPr>
          <w:rFonts w:ascii="Times New Roman" w:hAnsi="Times New Roman" w:cs="Times New Roman"/>
          <w:sz w:val="28"/>
        </w:rPr>
        <w:t xml:space="preserve">, Х. Пападимитриу, У. </w:t>
      </w:r>
      <w:proofErr w:type="spellStart"/>
      <w:r>
        <w:rPr>
          <w:rFonts w:ascii="Times New Roman" w:hAnsi="Times New Roman" w:cs="Times New Roman"/>
          <w:sz w:val="28"/>
        </w:rPr>
        <w:t>Ва</w:t>
      </w:r>
      <w:r w:rsidRPr="00832E6B">
        <w:rPr>
          <w:rFonts w:ascii="Times New Roman" w:hAnsi="Times New Roman" w:cs="Times New Roman"/>
          <w:sz w:val="28"/>
        </w:rPr>
        <w:t>зирани</w:t>
      </w:r>
      <w:proofErr w:type="spellEnd"/>
      <w:r w:rsidRPr="00832E6B">
        <w:rPr>
          <w:rFonts w:ascii="Times New Roman" w:hAnsi="Times New Roman" w:cs="Times New Roman"/>
          <w:sz w:val="28"/>
        </w:rPr>
        <w:t xml:space="preserve">; Пер. с англ. под ред. А. </w:t>
      </w:r>
      <w:proofErr w:type="spellStart"/>
      <w:r w:rsidRPr="00832E6B">
        <w:rPr>
          <w:rFonts w:ascii="Times New Roman" w:hAnsi="Times New Roman" w:cs="Times New Roman"/>
          <w:sz w:val="28"/>
        </w:rPr>
        <w:t>Шеня</w:t>
      </w:r>
      <w:proofErr w:type="spellEnd"/>
      <w:r w:rsidRPr="00832E6B">
        <w:rPr>
          <w:rFonts w:ascii="Times New Roman" w:hAnsi="Times New Roman" w:cs="Times New Roman"/>
          <w:sz w:val="28"/>
        </w:rPr>
        <w:t>. –– М.: МЦНМО,</w:t>
      </w:r>
      <w:r>
        <w:rPr>
          <w:rFonts w:ascii="Times New Roman" w:hAnsi="Times New Roman" w:cs="Times New Roman"/>
          <w:sz w:val="28"/>
        </w:rPr>
        <w:t xml:space="preserve"> </w:t>
      </w:r>
      <w:r w:rsidRPr="00832E6B">
        <w:rPr>
          <w:rFonts w:ascii="Times New Roman" w:hAnsi="Times New Roman" w:cs="Times New Roman"/>
          <w:sz w:val="28"/>
        </w:rPr>
        <w:t>2014. –– 320 с.</w:t>
      </w:r>
    </w:p>
    <w:p w:rsidR="003A39E7" w:rsidRDefault="004D42BC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Метод базисных потенциалов в задачах математической</w:t>
      </w:r>
      <w:r w:rsidR="00DD34A2">
        <w:rPr>
          <w:rFonts w:ascii="Times New Roman" w:hAnsi="Times New Roman" w:cs="Times New Roman"/>
          <w:sz w:val="28"/>
        </w:rPr>
        <w:t xml:space="preserve"> физики и гидродинамики: монография / А. В. Лежнев, В. Г. Лежнев. – Краснодар: Кубанский гос. ун-т, 2009. – 111 с.</w:t>
      </w:r>
    </w:p>
    <w:p w:rsidR="00B00CC7" w:rsidRDefault="003A39E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 Задачи плоской гидродинамики: Учебное пособие. Краснодар: Кубанский государственный университет, 2000. 91 с.</w:t>
      </w:r>
    </w:p>
    <w:p w:rsidR="00315F36" w:rsidRDefault="00B00CC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 Колмогоров А. Н., Фомин С. В. Элементы теории функции и функционального анализа. – М.</w:t>
      </w:r>
      <w:r w:rsidR="008B5127">
        <w:rPr>
          <w:rFonts w:ascii="Times New Roman" w:hAnsi="Times New Roman" w:cs="Times New Roman"/>
          <w:sz w:val="28"/>
        </w:rPr>
        <w:t>: Наука. Гл. ред. физ.-мат. лит. 1989.</w:t>
      </w:r>
    </w:p>
    <w:p w:rsidR="008C205E" w:rsidRDefault="00315F36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 </w:t>
      </w:r>
      <w:r w:rsidR="008C205E">
        <w:rPr>
          <w:rFonts w:ascii="Times New Roman" w:hAnsi="Times New Roman" w:cs="Times New Roman"/>
          <w:sz w:val="28"/>
        </w:rPr>
        <w:t xml:space="preserve">Экстремальные задачи теории приближения. Н. П. Корнейчук. </w:t>
      </w:r>
      <w:bookmarkStart w:id="171" w:name="_Hlk497423251"/>
      <w:r w:rsidR="008C205E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1976 г., 320 с.</w:t>
      </w:r>
      <w:bookmarkEnd w:id="171"/>
    </w:p>
    <w:p w:rsidR="003E601B" w:rsidRDefault="008C205E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 </w:t>
      </w:r>
      <w:r w:rsidR="008E4A69">
        <w:rPr>
          <w:rFonts w:ascii="Times New Roman" w:hAnsi="Times New Roman" w:cs="Times New Roman"/>
          <w:sz w:val="28"/>
        </w:rPr>
        <w:t>Лекции по теории аппроксимации. Н. И. Ахиезер.</w:t>
      </w:r>
      <w:r w:rsidR="003A39E7">
        <w:rPr>
          <w:rFonts w:ascii="Times New Roman" w:hAnsi="Times New Roman" w:cs="Times New Roman"/>
          <w:sz w:val="28"/>
        </w:rPr>
        <w:t xml:space="preserve"> </w:t>
      </w:r>
      <w:r w:rsidR="008E4A69" w:rsidRPr="008E4A69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</w:t>
      </w:r>
      <w:r w:rsidR="008E4A69">
        <w:rPr>
          <w:rFonts w:ascii="Times New Roman" w:hAnsi="Times New Roman" w:cs="Times New Roman"/>
          <w:sz w:val="28"/>
        </w:rPr>
        <w:t>64 г.</w:t>
      </w:r>
    </w:p>
    <w:p w:rsidR="001E0AA1" w:rsidRDefault="00320BF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 Множество единственности потенциала простого слоя. Свидлов А. А., Дроботенко М. И., Бирюк А. Э.</w:t>
      </w:r>
    </w:p>
    <w:p w:rsidR="00320BF1" w:rsidRDefault="001E0AA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12 Численные методы линейной алгебры: Учеб. пособие/ Г. С. Шевцов, О. Г. Крюкова, Б. И. </w:t>
      </w:r>
      <w:proofErr w:type="spellStart"/>
      <w:r>
        <w:rPr>
          <w:rFonts w:ascii="Times New Roman" w:hAnsi="Times New Roman" w:cs="Times New Roman"/>
          <w:sz w:val="28"/>
        </w:rPr>
        <w:t>Мызникова</w:t>
      </w:r>
      <w:proofErr w:type="spellEnd"/>
      <w:r>
        <w:rPr>
          <w:rFonts w:ascii="Times New Roman" w:hAnsi="Times New Roman" w:cs="Times New Roman"/>
          <w:sz w:val="28"/>
        </w:rPr>
        <w:t>. – М.: Финансы и статистика: ИНФРА-М, 2008. – 480 с.</w:t>
      </w:r>
      <w:r w:rsidR="00320BF1">
        <w:rPr>
          <w:rFonts w:ascii="Times New Roman" w:hAnsi="Times New Roman" w:cs="Times New Roman"/>
          <w:sz w:val="28"/>
        </w:rPr>
        <w:t xml:space="preserve"> </w:t>
      </w:r>
    </w:p>
    <w:p w:rsidR="00B53B84" w:rsidRDefault="00B53B84" w:rsidP="00B53B84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 </w:t>
      </w:r>
      <w:r w:rsidRPr="00B53B84">
        <w:rPr>
          <w:rFonts w:ascii="Times New Roman" w:hAnsi="Times New Roman" w:cs="Times New Roman"/>
          <w:sz w:val="28"/>
        </w:rPr>
        <w:t>Купрадзе В. Д. О приближенном решении задач математической физики // УМН. 1967. т. XXII. № 2(134). С. 59–107.</w:t>
      </w:r>
    </w:p>
    <w:p w:rsidR="00AC59AA" w:rsidRDefault="00AC59AA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14 </w:t>
      </w:r>
      <w:r w:rsidRPr="00AC59AA">
        <w:rPr>
          <w:rFonts w:ascii="Times New Roman" w:hAnsi="Times New Roman" w:cs="Times New Roman"/>
          <w:sz w:val="28"/>
        </w:rPr>
        <w:t>Купрадзе В. Д., Алексидзе М. А. Метод функциональных уравнений</w:t>
      </w:r>
      <w:r>
        <w:rPr>
          <w:rFonts w:ascii="Times New Roman" w:hAnsi="Times New Roman" w:cs="Times New Roman"/>
          <w:sz w:val="28"/>
        </w:rPr>
        <w:t xml:space="preserve"> </w:t>
      </w:r>
      <w:r w:rsidRPr="00AC59AA">
        <w:rPr>
          <w:rFonts w:ascii="Times New Roman" w:hAnsi="Times New Roman" w:cs="Times New Roman"/>
          <w:sz w:val="28"/>
        </w:rPr>
        <w:t>для приближенного решения некоторых граничных задач. // ЖВ-</w:t>
      </w:r>
      <w:proofErr w:type="spellStart"/>
      <w:r w:rsidRPr="00AC59AA">
        <w:rPr>
          <w:rFonts w:ascii="Times New Roman" w:hAnsi="Times New Roman" w:cs="Times New Roman"/>
          <w:sz w:val="28"/>
        </w:rPr>
        <w:t>МиМФ</w:t>
      </w:r>
      <w:proofErr w:type="spellEnd"/>
      <w:r w:rsidRPr="00AC59AA">
        <w:rPr>
          <w:rFonts w:ascii="Times New Roman" w:hAnsi="Times New Roman" w:cs="Times New Roman"/>
          <w:sz w:val="28"/>
        </w:rPr>
        <w:t>. 1964. № 4. C. 683–715.</w:t>
      </w:r>
    </w:p>
    <w:p w:rsidR="007666B4" w:rsidRPr="00AC59AA" w:rsidRDefault="007666B4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</w:t>
      </w:r>
      <w:r w:rsidR="001127BF">
        <w:rPr>
          <w:rFonts w:ascii="Times New Roman" w:hAnsi="Times New Roman" w:cs="Times New Roman"/>
          <w:sz w:val="28"/>
        </w:rPr>
        <w:t xml:space="preserve"> Лекции по вычислительной математике: Учебное пособие / И. Б. Петров, А. И. Лобанов. – М.:</w:t>
      </w:r>
      <w:r w:rsidR="00A32209">
        <w:rPr>
          <w:rFonts w:ascii="Times New Roman" w:hAnsi="Times New Roman" w:cs="Times New Roman"/>
          <w:sz w:val="28"/>
        </w:rPr>
        <w:t xml:space="preserve"> Интернет-Университет Информационных Технологий; БИНОМ. Лабиринт знаний, 2006. – 523 с.</w:t>
      </w:r>
    </w:p>
    <w:p w:rsidR="00F13063" w:rsidRDefault="00793C74" w:rsidP="00832E6B">
      <w:pPr>
        <w:pStyle w:val="a9"/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8"/>
        </w:rPr>
      </w:pPr>
      <w:hyperlink r:id="rId73" w:history="1">
        <w:r w:rsidR="002C05B3" w:rsidRPr="00C23BD3">
          <w:rPr>
            <w:rStyle w:val="a4"/>
            <w:rFonts w:ascii="Times New Roman" w:hAnsi="Times New Roman" w:cs="Times New Roman"/>
            <w:sz w:val="28"/>
          </w:rPr>
          <w:t>http://phys.bspu.unibel.by/static/um/inf/vmm/pdf/vm2-02.pdf</w:t>
        </w:r>
      </w:hyperlink>
    </w:p>
    <w:p w:rsidR="00302E89" w:rsidRDefault="00793C74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hyperlink r:id="rId74" w:history="1">
        <w:r w:rsidR="00F13063" w:rsidRPr="00251DE3">
          <w:rPr>
            <w:rStyle w:val="a4"/>
            <w:rFonts w:ascii="Times New Roman" w:hAnsi="Times New Roman" w:cs="Times New Roman"/>
            <w:sz w:val="28"/>
          </w:rPr>
          <w:t>http://techlibrary.ru/b1/2y2c1o1e1j1o_2m.2h._2u1f1t1p1e2c_1r1f1z1f1o1j2g_1i1a1e1a1y_1n1a1t1f1n1a1t1j1y1f1s1l1p1k_1v1j1i1j1l1j.pdf</w:t>
        </w:r>
      </w:hyperlink>
      <w:r w:rsidR="00F13063">
        <w:rPr>
          <w:rFonts w:ascii="Times New Roman" w:hAnsi="Times New Roman" w:cs="Times New Roman"/>
          <w:sz w:val="28"/>
        </w:rPr>
        <w:t xml:space="preserve"> </w:t>
      </w:r>
    </w:p>
    <w:p w:rsidR="00302E89" w:rsidRDefault="00793C74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hyperlink r:id="rId75" w:history="1">
        <w:r w:rsidR="00302E89" w:rsidRPr="00251DE3">
          <w:rPr>
            <w:rStyle w:val="a4"/>
            <w:rFonts w:ascii="Times New Roman" w:hAnsi="Times New Roman" w:cs="Times New Roman"/>
            <w:sz w:val="28"/>
          </w:rPr>
          <w:t>http://techlibrary.ru/b1/2x1a1o1p1c_3m.2l.,_2m1d1p1r1p1c_2y.3c._2u1a1t1f1n1a1t1j1y1f1s1l1a2g_1v1j1i1j1l1a._2u1f1t1p1e2c_1r1f1z1f1o1j2g_1i1a1e1a1y._2005.pdf</w:t>
        </w:r>
      </w:hyperlink>
    </w:p>
    <w:p w:rsidR="004D42BC" w:rsidRPr="00832E6B" w:rsidRDefault="002C05B3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4D42BC">
        <w:rPr>
          <w:rFonts w:ascii="Times New Roman" w:hAnsi="Times New Roman" w:cs="Times New Roman"/>
          <w:sz w:val="28"/>
        </w:rPr>
        <w:t xml:space="preserve"> </w:t>
      </w:r>
    </w:p>
    <w:p w:rsidR="00C529EE" w:rsidRPr="00A0535E" w:rsidRDefault="00C529EE" w:rsidP="00A053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C529EE" w:rsidRPr="00A0535E" w:rsidSect="00A0535E">
      <w:pgSz w:w="11906" w:h="16838"/>
      <w:pgMar w:top="1134" w:right="851" w:bottom="1134" w:left="1701" w:header="709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64F4" w:rsidRDefault="002664F4" w:rsidP="00BB018B">
      <w:pPr>
        <w:spacing w:after="0" w:line="240" w:lineRule="auto"/>
      </w:pPr>
      <w:r>
        <w:separator/>
      </w:r>
    </w:p>
  </w:endnote>
  <w:endnote w:type="continuationSeparator" w:id="0">
    <w:p w:rsidR="002664F4" w:rsidRDefault="002664F4" w:rsidP="00BB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27883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sz w:val="28"/>
      </w:rPr>
    </w:sdtEndPr>
    <w:sdtContent>
      <w:p w:rsidR="00793C74" w:rsidRPr="007E3193" w:rsidRDefault="00793C74" w:rsidP="00E22FC7">
        <w:pPr>
          <w:pStyle w:val="a7"/>
          <w:jc w:val="center"/>
          <w:rPr>
            <w:rFonts w:ascii="Times New Roman" w:hAnsi="Times New Roman" w:cs="Times New Roman"/>
            <w:b/>
            <w:sz w:val="28"/>
          </w:rPr>
        </w:pPr>
        <w:r w:rsidRPr="007E3193">
          <w:rPr>
            <w:rFonts w:ascii="Times New Roman" w:hAnsi="Times New Roman" w:cs="Times New Roman"/>
            <w:b/>
            <w:sz w:val="28"/>
          </w:rPr>
          <w:fldChar w:fldCharType="begin"/>
        </w:r>
        <w:r w:rsidRPr="007E3193">
          <w:rPr>
            <w:rFonts w:ascii="Times New Roman" w:hAnsi="Times New Roman" w:cs="Times New Roman"/>
            <w:b/>
            <w:sz w:val="28"/>
          </w:rPr>
          <w:instrText>PAGE   \* MERGEFORMAT</w:instrText>
        </w:r>
        <w:r w:rsidRPr="007E3193">
          <w:rPr>
            <w:rFonts w:ascii="Times New Roman" w:hAnsi="Times New Roman" w:cs="Times New Roman"/>
            <w:b/>
            <w:sz w:val="28"/>
          </w:rPr>
          <w:fldChar w:fldCharType="separate"/>
        </w:r>
        <w:r>
          <w:rPr>
            <w:rFonts w:ascii="Times New Roman" w:hAnsi="Times New Roman" w:cs="Times New Roman"/>
            <w:b/>
            <w:noProof/>
            <w:sz w:val="28"/>
          </w:rPr>
          <w:t>21</w:t>
        </w:r>
        <w:r w:rsidRPr="007E3193">
          <w:rPr>
            <w:rFonts w:ascii="Times New Roman" w:hAnsi="Times New Roman" w:cs="Times New Roman"/>
            <w:b/>
            <w:sz w:val="28"/>
          </w:rPr>
          <w:fldChar w:fldCharType="end"/>
        </w:r>
      </w:p>
    </w:sdtContent>
  </w:sdt>
  <w:p w:rsidR="00793C74" w:rsidRDefault="00793C7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64F4" w:rsidRDefault="002664F4" w:rsidP="00BB018B">
      <w:pPr>
        <w:spacing w:after="0" w:line="240" w:lineRule="auto"/>
      </w:pPr>
      <w:r>
        <w:separator/>
      </w:r>
    </w:p>
  </w:footnote>
  <w:footnote w:type="continuationSeparator" w:id="0">
    <w:p w:rsidR="002664F4" w:rsidRDefault="002664F4" w:rsidP="00BB0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47C84"/>
    <w:multiLevelType w:val="hybridMultilevel"/>
    <w:tmpl w:val="A7982226"/>
    <w:lvl w:ilvl="0" w:tplc="0AD4DF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D070B"/>
    <w:multiLevelType w:val="hybridMultilevel"/>
    <w:tmpl w:val="DC64AC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0F17B9"/>
    <w:multiLevelType w:val="multilevel"/>
    <w:tmpl w:val="AC00FA8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E09341F"/>
    <w:multiLevelType w:val="hybridMultilevel"/>
    <w:tmpl w:val="943EA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C6A7D"/>
    <w:multiLevelType w:val="hybridMultilevel"/>
    <w:tmpl w:val="93000B1C"/>
    <w:lvl w:ilvl="0" w:tplc="35A0C8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2F62697"/>
    <w:multiLevelType w:val="hybridMultilevel"/>
    <w:tmpl w:val="6908EA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81D573A"/>
    <w:multiLevelType w:val="hybridMultilevel"/>
    <w:tmpl w:val="340E5586"/>
    <w:lvl w:ilvl="0" w:tplc="4BD4988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9FF1350"/>
    <w:multiLevelType w:val="hybridMultilevel"/>
    <w:tmpl w:val="F26A5532"/>
    <w:lvl w:ilvl="0" w:tplc="20EC781A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2E7FB2"/>
    <w:multiLevelType w:val="hybridMultilevel"/>
    <w:tmpl w:val="42D2D83A"/>
    <w:lvl w:ilvl="0" w:tplc="BF744BF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B781B"/>
    <w:multiLevelType w:val="hybridMultilevel"/>
    <w:tmpl w:val="1E52AEF6"/>
    <w:lvl w:ilvl="0" w:tplc="9712F1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82734D"/>
    <w:multiLevelType w:val="hybridMultilevel"/>
    <w:tmpl w:val="5712B050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FD6527"/>
    <w:multiLevelType w:val="hybridMultilevel"/>
    <w:tmpl w:val="7638ADEA"/>
    <w:lvl w:ilvl="0" w:tplc="F07440C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74E0C"/>
    <w:multiLevelType w:val="hybridMultilevel"/>
    <w:tmpl w:val="9B7C5B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0018E"/>
    <w:multiLevelType w:val="hybridMultilevel"/>
    <w:tmpl w:val="7A7EC5B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237478"/>
    <w:multiLevelType w:val="hybridMultilevel"/>
    <w:tmpl w:val="56A6A9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202BF"/>
    <w:multiLevelType w:val="multilevel"/>
    <w:tmpl w:val="367CA83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6" w15:restartNumberingAfterBreak="0">
    <w:nsid w:val="5CA20098"/>
    <w:multiLevelType w:val="hybridMultilevel"/>
    <w:tmpl w:val="76ECCD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F746BCEE">
      <w:start w:val="7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96F54"/>
    <w:multiLevelType w:val="multilevel"/>
    <w:tmpl w:val="7B26E0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F94287C"/>
    <w:multiLevelType w:val="multilevel"/>
    <w:tmpl w:val="A322E7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2"/>
  </w:num>
  <w:num w:numId="5">
    <w:abstractNumId w:val="13"/>
  </w:num>
  <w:num w:numId="6">
    <w:abstractNumId w:val="2"/>
  </w:num>
  <w:num w:numId="7">
    <w:abstractNumId w:val="15"/>
  </w:num>
  <w:num w:numId="8">
    <w:abstractNumId w:val="10"/>
  </w:num>
  <w:num w:numId="9">
    <w:abstractNumId w:val="7"/>
  </w:num>
  <w:num w:numId="10">
    <w:abstractNumId w:val="17"/>
  </w:num>
  <w:num w:numId="11">
    <w:abstractNumId w:val="9"/>
  </w:num>
  <w:num w:numId="12">
    <w:abstractNumId w:val="0"/>
  </w:num>
  <w:num w:numId="13">
    <w:abstractNumId w:val="18"/>
  </w:num>
  <w:num w:numId="14">
    <w:abstractNumId w:val="11"/>
  </w:num>
  <w:num w:numId="15">
    <w:abstractNumId w:val="4"/>
  </w:num>
  <w:num w:numId="16">
    <w:abstractNumId w:val="6"/>
  </w:num>
  <w:num w:numId="17">
    <w:abstractNumId w:val="1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E33"/>
    <w:rsid w:val="000025A2"/>
    <w:rsid w:val="000043A7"/>
    <w:rsid w:val="000056C4"/>
    <w:rsid w:val="00011F81"/>
    <w:rsid w:val="00013542"/>
    <w:rsid w:val="0001403E"/>
    <w:rsid w:val="00015098"/>
    <w:rsid w:val="00016DBF"/>
    <w:rsid w:val="00022289"/>
    <w:rsid w:val="00022C67"/>
    <w:rsid w:val="00022DC9"/>
    <w:rsid w:val="00025A45"/>
    <w:rsid w:val="000273AE"/>
    <w:rsid w:val="00030968"/>
    <w:rsid w:val="000311D3"/>
    <w:rsid w:val="00031E57"/>
    <w:rsid w:val="00032342"/>
    <w:rsid w:val="00032DB1"/>
    <w:rsid w:val="00035046"/>
    <w:rsid w:val="00035346"/>
    <w:rsid w:val="00036261"/>
    <w:rsid w:val="000423D4"/>
    <w:rsid w:val="000443A2"/>
    <w:rsid w:val="0004697E"/>
    <w:rsid w:val="00051BDC"/>
    <w:rsid w:val="000533A4"/>
    <w:rsid w:val="00057711"/>
    <w:rsid w:val="0005780D"/>
    <w:rsid w:val="00057D0A"/>
    <w:rsid w:val="00061686"/>
    <w:rsid w:val="00061961"/>
    <w:rsid w:val="0006354C"/>
    <w:rsid w:val="00063EC6"/>
    <w:rsid w:val="00063F25"/>
    <w:rsid w:val="000647B4"/>
    <w:rsid w:val="0006526D"/>
    <w:rsid w:val="00067D4B"/>
    <w:rsid w:val="00074FBA"/>
    <w:rsid w:val="0007631E"/>
    <w:rsid w:val="00076508"/>
    <w:rsid w:val="00076D9C"/>
    <w:rsid w:val="00082F9A"/>
    <w:rsid w:val="000830BF"/>
    <w:rsid w:val="000863AB"/>
    <w:rsid w:val="0008651D"/>
    <w:rsid w:val="00086669"/>
    <w:rsid w:val="00090799"/>
    <w:rsid w:val="00090C95"/>
    <w:rsid w:val="00092614"/>
    <w:rsid w:val="00092DB2"/>
    <w:rsid w:val="000952E4"/>
    <w:rsid w:val="00095AD9"/>
    <w:rsid w:val="00095D0B"/>
    <w:rsid w:val="00096308"/>
    <w:rsid w:val="000966DB"/>
    <w:rsid w:val="00096C19"/>
    <w:rsid w:val="000A0DC7"/>
    <w:rsid w:val="000A1116"/>
    <w:rsid w:val="000A1602"/>
    <w:rsid w:val="000A288C"/>
    <w:rsid w:val="000A45C4"/>
    <w:rsid w:val="000A5105"/>
    <w:rsid w:val="000A63D3"/>
    <w:rsid w:val="000A6929"/>
    <w:rsid w:val="000B095B"/>
    <w:rsid w:val="000B0CB8"/>
    <w:rsid w:val="000B5FFE"/>
    <w:rsid w:val="000C1184"/>
    <w:rsid w:val="000C30DA"/>
    <w:rsid w:val="000C355B"/>
    <w:rsid w:val="000C49BE"/>
    <w:rsid w:val="000D1E23"/>
    <w:rsid w:val="000D208F"/>
    <w:rsid w:val="000D555F"/>
    <w:rsid w:val="000D5C61"/>
    <w:rsid w:val="000D67DE"/>
    <w:rsid w:val="000E1F58"/>
    <w:rsid w:val="000E2365"/>
    <w:rsid w:val="000E43EA"/>
    <w:rsid w:val="000E7450"/>
    <w:rsid w:val="000E7E39"/>
    <w:rsid w:val="000F018C"/>
    <w:rsid w:val="000F0993"/>
    <w:rsid w:val="000F1D18"/>
    <w:rsid w:val="000F231D"/>
    <w:rsid w:val="000F2B46"/>
    <w:rsid w:val="000F349D"/>
    <w:rsid w:val="000F4686"/>
    <w:rsid w:val="000F6650"/>
    <w:rsid w:val="000F744C"/>
    <w:rsid w:val="00100F19"/>
    <w:rsid w:val="0010207C"/>
    <w:rsid w:val="001020AF"/>
    <w:rsid w:val="00103627"/>
    <w:rsid w:val="00103FF2"/>
    <w:rsid w:val="00106616"/>
    <w:rsid w:val="00106DE3"/>
    <w:rsid w:val="00107217"/>
    <w:rsid w:val="001103AE"/>
    <w:rsid w:val="00112263"/>
    <w:rsid w:val="001127BF"/>
    <w:rsid w:val="00114980"/>
    <w:rsid w:val="00114A75"/>
    <w:rsid w:val="00115865"/>
    <w:rsid w:val="00116755"/>
    <w:rsid w:val="00116BED"/>
    <w:rsid w:val="00117C53"/>
    <w:rsid w:val="00120736"/>
    <w:rsid w:val="00123E28"/>
    <w:rsid w:val="00126725"/>
    <w:rsid w:val="00132E7C"/>
    <w:rsid w:val="00134C39"/>
    <w:rsid w:val="00134EDA"/>
    <w:rsid w:val="001351CE"/>
    <w:rsid w:val="0013591A"/>
    <w:rsid w:val="0013652A"/>
    <w:rsid w:val="001369B6"/>
    <w:rsid w:val="001402EB"/>
    <w:rsid w:val="001415E4"/>
    <w:rsid w:val="001417A9"/>
    <w:rsid w:val="00142746"/>
    <w:rsid w:val="0014327E"/>
    <w:rsid w:val="001508B7"/>
    <w:rsid w:val="00150DA1"/>
    <w:rsid w:val="001520AD"/>
    <w:rsid w:val="0015443A"/>
    <w:rsid w:val="001600CD"/>
    <w:rsid w:val="001605B9"/>
    <w:rsid w:val="00160BC0"/>
    <w:rsid w:val="00162DC9"/>
    <w:rsid w:val="00162FC7"/>
    <w:rsid w:val="00165E56"/>
    <w:rsid w:val="00173EE8"/>
    <w:rsid w:val="00177687"/>
    <w:rsid w:val="001779CE"/>
    <w:rsid w:val="00181E29"/>
    <w:rsid w:val="00182409"/>
    <w:rsid w:val="00184FEE"/>
    <w:rsid w:val="001856F7"/>
    <w:rsid w:val="0018637E"/>
    <w:rsid w:val="001872E7"/>
    <w:rsid w:val="00187E5E"/>
    <w:rsid w:val="00190247"/>
    <w:rsid w:val="001932A1"/>
    <w:rsid w:val="00193F12"/>
    <w:rsid w:val="00195B32"/>
    <w:rsid w:val="0019640F"/>
    <w:rsid w:val="00196867"/>
    <w:rsid w:val="001975AC"/>
    <w:rsid w:val="001A2CF6"/>
    <w:rsid w:val="001A30B8"/>
    <w:rsid w:val="001A3F2E"/>
    <w:rsid w:val="001A471D"/>
    <w:rsid w:val="001A4AB2"/>
    <w:rsid w:val="001A542D"/>
    <w:rsid w:val="001A5DAB"/>
    <w:rsid w:val="001A5E12"/>
    <w:rsid w:val="001A6ABE"/>
    <w:rsid w:val="001A6D42"/>
    <w:rsid w:val="001B0692"/>
    <w:rsid w:val="001B218D"/>
    <w:rsid w:val="001B4C4B"/>
    <w:rsid w:val="001B52B7"/>
    <w:rsid w:val="001B52F8"/>
    <w:rsid w:val="001B5DDF"/>
    <w:rsid w:val="001B7858"/>
    <w:rsid w:val="001C1400"/>
    <w:rsid w:val="001C2B7A"/>
    <w:rsid w:val="001C2D90"/>
    <w:rsid w:val="001C3282"/>
    <w:rsid w:val="001C5103"/>
    <w:rsid w:val="001C7CEF"/>
    <w:rsid w:val="001D2AA0"/>
    <w:rsid w:val="001D4AC3"/>
    <w:rsid w:val="001D53B5"/>
    <w:rsid w:val="001D654B"/>
    <w:rsid w:val="001D6A91"/>
    <w:rsid w:val="001D7433"/>
    <w:rsid w:val="001E0AA1"/>
    <w:rsid w:val="001E1707"/>
    <w:rsid w:val="001E1BCF"/>
    <w:rsid w:val="001E5997"/>
    <w:rsid w:val="001E6DFB"/>
    <w:rsid w:val="001E76A1"/>
    <w:rsid w:val="001F1163"/>
    <w:rsid w:val="001F3F1D"/>
    <w:rsid w:val="001F407D"/>
    <w:rsid w:val="001F6F6F"/>
    <w:rsid w:val="00200377"/>
    <w:rsid w:val="00200760"/>
    <w:rsid w:val="00203C02"/>
    <w:rsid w:val="002042FE"/>
    <w:rsid w:val="00205144"/>
    <w:rsid w:val="00207CE6"/>
    <w:rsid w:val="00211670"/>
    <w:rsid w:val="0021249E"/>
    <w:rsid w:val="0021287E"/>
    <w:rsid w:val="002134A2"/>
    <w:rsid w:val="00214A0D"/>
    <w:rsid w:val="002150E5"/>
    <w:rsid w:val="002169EA"/>
    <w:rsid w:val="00220096"/>
    <w:rsid w:val="00220317"/>
    <w:rsid w:val="00220439"/>
    <w:rsid w:val="002221BB"/>
    <w:rsid w:val="00223B5B"/>
    <w:rsid w:val="002276B4"/>
    <w:rsid w:val="00231356"/>
    <w:rsid w:val="0023206C"/>
    <w:rsid w:val="002356E2"/>
    <w:rsid w:val="002374D2"/>
    <w:rsid w:val="00242275"/>
    <w:rsid w:val="00242318"/>
    <w:rsid w:val="00244C3F"/>
    <w:rsid w:val="00245AD1"/>
    <w:rsid w:val="00246218"/>
    <w:rsid w:val="002468AA"/>
    <w:rsid w:val="00250124"/>
    <w:rsid w:val="0025015A"/>
    <w:rsid w:val="00250FED"/>
    <w:rsid w:val="00253D3E"/>
    <w:rsid w:val="002545E3"/>
    <w:rsid w:val="00254CA6"/>
    <w:rsid w:val="00254E8F"/>
    <w:rsid w:val="0026292B"/>
    <w:rsid w:val="00262A69"/>
    <w:rsid w:val="00263707"/>
    <w:rsid w:val="00263917"/>
    <w:rsid w:val="002653B8"/>
    <w:rsid w:val="002660F2"/>
    <w:rsid w:val="002664F4"/>
    <w:rsid w:val="0026780E"/>
    <w:rsid w:val="00267AEC"/>
    <w:rsid w:val="002707FE"/>
    <w:rsid w:val="00270BB3"/>
    <w:rsid w:val="002717BE"/>
    <w:rsid w:val="00273486"/>
    <w:rsid w:val="0027354D"/>
    <w:rsid w:val="00274A31"/>
    <w:rsid w:val="0027691E"/>
    <w:rsid w:val="0027734B"/>
    <w:rsid w:val="002774BE"/>
    <w:rsid w:val="0028065F"/>
    <w:rsid w:val="00281C83"/>
    <w:rsid w:val="00282546"/>
    <w:rsid w:val="002852EA"/>
    <w:rsid w:val="00287ADB"/>
    <w:rsid w:val="00290B8A"/>
    <w:rsid w:val="0029358E"/>
    <w:rsid w:val="002938CC"/>
    <w:rsid w:val="00293AAB"/>
    <w:rsid w:val="00293C6B"/>
    <w:rsid w:val="00294411"/>
    <w:rsid w:val="00295223"/>
    <w:rsid w:val="00295D26"/>
    <w:rsid w:val="002A006D"/>
    <w:rsid w:val="002A01DA"/>
    <w:rsid w:val="002A1122"/>
    <w:rsid w:val="002A1F33"/>
    <w:rsid w:val="002A2D9F"/>
    <w:rsid w:val="002A2FC2"/>
    <w:rsid w:val="002A3CE3"/>
    <w:rsid w:val="002A43B3"/>
    <w:rsid w:val="002A4A78"/>
    <w:rsid w:val="002A52C3"/>
    <w:rsid w:val="002A6E4D"/>
    <w:rsid w:val="002B2B5A"/>
    <w:rsid w:val="002B2C2B"/>
    <w:rsid w:val="002B59FD"/>
    <w:rsid w:val="002B5AD8"/>
    <w:rsid w:val="002C036B"/>
    <w:rsid w:val="002C05B3"/>
    <w:rsid w:val="002C12EA"/>
    <w:rsid w:val="002C18FC"/>
    <w:rsid w:val="002C7426"/>
    <w:rsid w:val="002C7D4D"/>
    <w:rsid w:val="002D2D56"/>
    <w:rsid w:val="002D2F15"/>
    <w:rsid w:val="002D3686"/>
    <w:rsid w:val="002D4120"/>
    <w:rsid w:val="002D4D6E"/>
    <w:rsid w:val="002D54B2"/>
    <w:rsid w:val="002D631B"/>
    <w:rsid w:val="002E15E1"/>
    <w:rsid w:val="002E1D87"/>
    <w:rsid w:val="002E1F12"/>
    <w:rsid w:val="002E2453"/>
    <w:rsid w:val="002E449C"/>
    <w:rsid w:val="002E7DC9"/>
    <w:rsid w:val="002F08CD"/>
    <w:rsid w:val="002F189A"/>
    <w:rsid w:val="002F334C"/>
    <w:rsid w:val="002F4C1F"/>
    <w:rsid w:val="002F77E2"/>
    <w:rsid w:val="00302E89"/>
    <w:rsid w:val="00303987"/>
    <w:rsid w:val="003043EA"/>
    <w:rsid w:val="00305F0C"/>
    <w:rsid w:val="003104F5"/>
    <w:rsid w:val="00310B78"/>
    <w:rsid w:val="003119EF"/>
    <w:rsid w:val="00312418"/>
    <w:rsid w:val="0031376F"/>
    <w:rsid w:val="003159F3"/>
    <w:rsid w:val="00315F36"/>
    <w:rsid w:val="003175E5"/>
    <w:rsid w:val="00320BF1"/>
    <w:rsid w:val="0032164A"/>
    <w:rsid w:val="00321FB9"/>
    <w:rsid w:val="00323B6C"/>
    <w:rsid w:val="00324284"/>
    <w:rsid w:val="00326518"/>
    <w:rsid w:val="00327D3C"/>
    <w:rsid w:val="00327D83"/>
    <w:rsid w:val="00330421"/>
    <w:rsid w:val="00330B1B"/>
    <w:rsid w:val="003311F5"/>
    <w:rsid w:val="003325B6"/>
    <w:rsid w:val="00332A2D"/>
    <w:rsid w:val="00333315"/>
    <w:rsid w:val="00333BB0"/>
    <w:rsid w:val="0033588E"/>
    <w:rsid w:val="0033683E"/>
    <w:rsid w:val="003419D0"/>
    <w:rsid w:val="00342298"/>
    <w:rsid w:val="00342D90"/>
    <w:rsid w:val="00350455"/>
    <w:rsid w:val="00356C62"/>
    <w:rsid w:val="00357AD2"/>
    <w:rsid w:val="003609C3"/>
    <w:rsid w:val="0036235B"/>
    <w:rsid w:val="0036260F"/>
    <w:rsid w:val="00364B7E"/>
    <w:rsid w:val="00365FF4"/>
    <w:rsid w:val="003660AA"/>
    <w:rsid w:val="00367AC8"/>
    <w:rsid w:val="00370796"/>
    <w:rsid w:val="00372B1F"/>
    <w:rsid w:val="00373A22"/>
    <w:rsid w:val="0037416E"/>
    <w:rsid w:val="00374727"/>
    <w:rsid w:val="003748E8"/>
    <w:rsid w:val="0038164E"/>
    <w:rsid w:val="00381C1A"/>
    <w:rsid w:val="003843BA"/>
    <w:rsid w:val="00386CA0"/>
    <w:rsid w:val="00390D5C"/>
    <w:rsid w:val="003924D9"/>
    <w:rsid w:val="00395C14"/>
    <w:rsid w:val="00396C61"/>
    <w:rsid w:val="003970C6"/>
    <w:rsid w:val="003A020D"/>
    <w:rsid w:val="003A1076"/>
    <w:rsid w:val="003A2D2A"/>
    <w:rsid w:val="003A31AF"/>
    <w:rsid w:val="003A39E7"/>
    <w:rsid w:val="003A4168"/>
    <w:rsid w:val="003A491F"/>
    <w:rsid w:val="003A62EC"/>
    <w:rsid w:val="003A6C5E"/>
    <w:rsid w:val="003B0D3F"/>
    <w:rsid w:val="003B4351"/>
    <w:rsid w:val="003B4540"/>
    <w:rsid w:val="003B48EF"/>
    <w:rsid w:val="003B6020"/>
    <w:rsid w:val="003C08C7"/>
    <w:rsid w:val="003C1074"/>
    <w:rsid w:val="003C1E02"/>
    <w:rsid w:val="003C3206"/>
    <w:rsid w:val="003C336B"/>
    <w:rsid w:val="003C51D8"/>
    <w:rsid w:val="003C58C3"/>
    <w:rsid w:val="003C5B06"/>
    <w:rsid w:val="003C6F92"/>
    <w:rsid w:val="003C7397"/>
    <w:rsid w:val="003C7D4E"/>
    <w:rsid w:val="003C7D60"/>
    <w:rsid w:val="003D08EE"/>
    <w:rsid w:val="003D6143"/>
    <w:rsid w:val="003E2AAE"/>
    <w:rsid w:val="003E446D"/>
    <w:rsid w:val="003E601B"/>
    <w:rsid w:val="003E6CD0"/>
    <w:rsid w:val="003E7A85"/>
    <w:rsid w:val="003F0413"/>
    <w:rsid w:val="003F0457"/>
    <w:rsid w:val="003F18F6"/>
    <w:rsid w:val="003F36FC"/>
    <w:rsid w:val="003F4A6A"/>
    <w:rsid w:val="003F613B"/>
    <w:rsid w:val="00401889"/>
    <w:rsid w:val="00405741"/>
    <w:rsid w:val="00405D87"/>
    <w:rsid w:val="00410599"/>
    <w:rsid w:val="00411783"/>
    <w:rsid w:val="00411EB6"/>
    <w:rsid w:val="004120B2"/>
    <w:rsid w:val="00412FE0"/>
    <w:rsid w:val="00414584"/>
    <w:rsid w:val="00415730"/>
    <w:rsid w:val="00415EE8"/>
    <w:rsid w:val="0041644D"/>
    <w:rsid w:val="00420D94"/>
    <w:rsid w:val="00421031"/>
    <w:rsid w:val="004215F0"/>
    <w:rsid w:val="00422435"/>
    <w:rsid w:val="004224F2"/>
    <w:rsid w:val="00423BAF"/>
    <w:rsid w:val="00423D60"/>
    <w:rsid w:val="00424D26"/>
    <w:rsid w:val="00425C56"/>
    <w:rsid w:val="00426BA9"/>
    <w:rsid w:val="00427354"/>
    <w:rsid w:val="00427808"/>
    <w:rsid w:val="004309DC"/>
    <w:rsid w:val="00433101"/>
    <w:rsid w:val="004355A5"/>
    <w:rsid w:val="00435B0B"/>
    <w:rsid w:val="00440590"/>
    <w:rsid w:val="00440AB6"/>
    <w:rsid w:val="0044219A"/>
    <w:rsid w:val="00442273"/>
    <w:rsid w:val="00442D2D"/>
    <w:rsid w:val="00442F5E"/>
    <w:rsid w:val="00443D52"/>
    <w:rsid w:val="00443FEE"/>
    <w:rsid w:val="004469AD"/>
    <w:rsid w:val="00446F33"/>
    <w:rsid w:val="0045172E"/>
    <w:rsid w:val="00452500"/>
    <w:rsid w:val="0045354D"/>
    <w:rsid w:val="004542AE"/>
    <w:rsid w:val="00454BFF"/>
    <w:rsid w:val="004603CB"/>
    <w:rsid w:val="0046069B"/>
    <w:rsid w:val="00460FF2"/>
    <w:rsid w:val="0046188D"/>
    <w:rsid w:val="00461A98"/>
    <w:rsid w:val="00461AF4"/>
    <w:rsid w:val="00466272"/>
    <w:rsid w:val="004668EA"/>
    <w:rsid w:val="004673CF"/>
    <w:rsid w:val="00467A31"/>
    <w:rsid w:val="0047007A"/>
    <w:rsid w:val="00470E2A"/>
    <w:rsid w:val="004740A1"/>
    <w:rsid w:val="00474165"/>
    <w:rsid w:val="00476259"/>
    <w:rsid w:val="00480D09"/>
    <w:rsid w:val="00482D47"/>
    <w:rsid w:val="00482F35"/>
    <w:rsid w:val="00483C02"/>
    <w:rsid w:val="0048414E"/>
    <w:rsid w:val="00484732"/>
    <w:rsid w:val="00484BE8"/>
    <w:rsid w:val="00484E64"/>
    <w:rsid w:val="00484FFD"/>
    <w:rsid w:val="00486E0A"/>
    <w:rsid w:val="00487AEE"/>
    <w:rsid w:val="00487CA3"/>
    <w:rsid w:val="0049069A"/>
    <w:rsid w:val="0049160A"/>
    <w:rsid w:val="004920DB"/>
    <w:rsid w:val="004921D0"/>
    <w:rsid w:val="00495611"/>
    <w:rsid w:val="004961BB"/>
    <w:rsid w:val="00496C1A"/>
    <w:rsid w:val="0049742D"/>
    <w:rsid w:val="00497609"/>
    <w:rsid w:val="004A0341"/>
    <w:rsid w:val="004A1D49"/>
    <w:rsid w:val="004A27A2"/>
    <w:rsid w:val="004A6F09"/>
    <w:rsid w:val="004A7EDA"/>
    <w:rsid w:val="004B039C"/>
    <w:rsid w:val="004B0849"/>
    <w:rsid w:val="004B1ED0"/>
    <w:rsid w:val="004B3837"/>
    <w:rsid w:val="004B505D"/>
    <w:rsid w:val="004B6CEF"/>
    <w:rsid w:val="004B73E3"/>
    <w:rsid w:val="004B752D"/>
    <w:rsid w:val="004B7821"/>
    <w:rsid w:val="004C134E"/>
    <w:rsid w:val="004C1C01"/>
    <w:rsid w:val="004C346C"/>
    <w:rsid w:val="004C3654"/>
    <w:rsid w:val="004C3FE7"/>
    <w:rsid w:val="004C503B"/>
    <w:rsid w:val="004C533D"/>
    <w:rsid w:val="004C53D6"/>
    <w:rsid w:val="004C61EA"/>
    <w:rsid w:val="004C68CF"/>
    <w:rsid w:val="004C7F22"/>
    <w:rsid w:val="004D0158"/>
    <w:rsid w:val="004D04F7"/>
    <w:rsid w:val="004D2B0C"/>
    <w:rsid w:val="004D40A0"/>
    <w:rsid w:val="004D42BC"/>
    <w:rsid w:val="004D5B86"/>
    <w:rsid w:val="004D5F6D"/>
    <w:rsid w:val="004D6F84"/>
    <w:rsid w:val="004E118E"/>
    <w:rsid w:val="004E2078"/>
    <w:rsid w:val="004E3FFC"/>
    <w:rsid w:val="004E6585"/>
    <w:rsid w:val="004F04C5"/>
    <w:rsid w:val="004F24FC"/>
    <w:rsid w:val="004F39A6"/>
    <w:rsid w:val="004F48B2"/>
    <w:rsid w:val="004F4AC6"/>
    <w:rsid w:val="004F61B0"/>
    <w:rsid w:val="004F690B"/>
    <w:rsid w:val="004F6B16"/>
    <w:rsid w:val="00502F85"/>
    <w:rsid w:val="00503512"/>
    <w:rsid w:val="00504E4D"/>
    <w:rsid w:val="00506B9B"/>
    <w:rsid w:val="005071B6"/>
    <w:rsid w:val="0051110E"/>
    <w:rsid w:val="005113CE"/>
    <w:rsid w:val="005114AC"/>
    <w:rsid w:val="00512CC1"/>
    <w:rsid w:val="0051530B"/>
    <w:rsid w:val="0051567A"/>
    <w:rsid w:val="00520E33"/>
    <w:rsid w:val="005231A7"/>
    <w:rsid w:val="005231D8"/>
    <w:rsid w:val="005234D2"/>
    <w:rsid w:val="00523797"/>
    <w:rsid w:val="0052476F"/>
    <w:rsid w:val="00525660"/>
    <w:rsid w:val="00525B7A"/>
    <w:rsid w:val="0052640D"/>
    <w:rsid w:val="0053011D"/>
    <w:rsid w:val="00531BF2"/>
    <w:rsid w:val="00533023"/>
    <w:rsid w:val="00533933"/>
    <w:rsid w:val="00536F55"/>
    <w:rsid w:val="005410C8"/>
    <w:rsid w:val="005465FE"/>
    <w:rsid w:val="00553305"/>
    <w:rsid w:val="00554317"/>
    <w:rsid w:val="005558D0"/>
    <w:rsid w:val="005567A1"/>
    <w:rsid w:val="0055704A"/>
    <w:rsid w:val="00560311"/>
    <w:rsid w:val="005609E8"/>
    <w:rsid w:val="00561D7B"/>
    <w:rsid w:val="00562574"/>
    <w:rsid w:val="0056587A"/>
    <w:rsid w:val="00565D22"/>
    <w:rsid w:val="0056670A"/>
    <w:rsid w:val="00567F6E"/>
    <w:rsid w:val="00570505"/>
    <w:rsid w:val="005713F1"/>
    <w:rsid w:val="00573B1D"/>
    <w:rsid w:val="00574D57"/>
    <w:rsid w:val="00577A83"/>
    <w:rsid w:val="005800B6"/>
    <w:rsid w:val="005807C0"/>
    <w:rsid w:val="005842E3"/>
    <w:rsid w:val="00584C7D"/>
    <w:rsid w:val="005855A1"/>
    <w:rsid w:val="00586EC2"/>
    <w:rsid w:val="00591B57"/>
    <w:rsid w:val="00591D01"/>
    <w:rsid w:val="00593392"/>
    <w:rsid w:val="005941BE"/>
    <w:rsid w:val="00595457"/>
    <w:rsid w:val="00595D4D"/>
    <w:rsid w:val="005978E2"/>
    <w:rsid w:val="00597AAC"/>
    <w:rsid w:val="005A0A0F"/>
    <w:rsid w:val="005A1F92"/>
    <w:rsid w:val="005A3B8C"/>
    <w:rsid w:val="005A5989"/>
    <w:rsid w:val="005A793F"/>
    <w:rsid w:val="005B0AB6"/>
    <w:rsid w:val="005B129E"/>
    <w:rsid w:val="005B39E1"/>
    <w:rsid w:val="005B51F4"/>
    <w:rsid w:val="005B6C13"/>
    <w:rsid w:val="005C01BC"/>
    <w:rsid w:val="005C5021"/>
    <w:rsid w:val="005C5F33"/>
    <w:rsid w:val="005C7141"/>
    <w:rsid w:val="005D149A"/>
    <w:rsid w:val="005D175B"/>
    <w:rsid w:val="005D2AE7"/>
    <w:rsid w:val="005E18BD"/>
    <w:rsid w:val="005E2D36"/>
    <w:rsid w:val="005E2E1D"/>
    <w:rsid w:val="005E3605"/>
    <w:rsid w:val="005E4444"/>
    <w:rsid w:val="005E454F"/>
    <w:rsid w:val="005F0376"/>
    <w:rsid w:val="005F0EBE"/>
    <w:rsid w:val="005F1169"/>
    <w:rsid w:val="005F1CD1"/>
    <w:rsid w:val="005F26F8"/>
    <w:rsid w:val="005F29C6"/>
    <w:rsid w:val="005F4968"/>
    <w:rsid w:val="005F5ED0"/>
    <w:rsid w:val="005F7F5B"/>
    <w:rsid w:val="00603675"/>
    <w:rsid w:val="0060645A"/>
    <w:rsid w:val="00606BE9"/>
    <w:rsid w:val="00610955"/>
    <w:rsid w:val="006121DE"/>
    <w:rsid w:val="00612D5B"/>
    <w:rsid w:val="006131BC"/>
    <w:rsid w:val="00620B9B"/>
    <w:rsid w:val="00621D35"/>
    <w:rsid w:val="0062577B"/>
    <w:rsid w:val="00625ACB"/>
    <w:rsid w:val="00626270"/>
    <w:rsid w:val="006271A5"/>
    <w:rsid w:val="00627442"/>
    <w:rsid w:val="00627E59"/>
    <w:rsid w:val="00630067"/>
    <w:rsid w:val="006300B3"/>
    <w:rsid w:val="00630431"/>
    <w:rsid w:val="00631552"/>
    <w:rsid w:val="0063166C"/>
    <w:rsid w:val="00633E90"/>
    <w:rsid w:val="0063678E"/>
    <w:rsid w:val="00636EDF"/>
    <w:rsid w:val="00640188"/>
    <w:rsid w:val="0064164F"/>
    <w:rsid w:val="006421A3"/>
    <w:rsid w:val="0064240E"/>
    <w:rsid w:val="00642E32"/>
    <w:rsid w:val="00645883"/>
    <w:rsid w:val="00646268"/>
    <w:rsid w:val="00650682"/>
    <w:rsid w:val="006507EC"/>
    <w:rsid w:val="00650E00"/>
    <w:rsid w:val="006523EA"/>
    <w:rsid w:val="006526F5"/>
    <w:rsid w:val="00652E9B"/>
    <w:rsid w:val="0065392C"/>
    <w:rsid w:val="00653A69"/>
    <w:rsid w:val="00654A2A"/>
    <w:rsid w:val="00654DDD"/>
    <w:rsid w:val="00655994"/>
    <w:rsid w:val="00656DD0"/>
    <w:rsid w:val="00657FC7"/>
    <w:rsid w:val="0066549A"/>
    <w:rsid w:val="00665891"/>
    <w:rsid w:val="00665B96"/>
    <w:rsid w:val="00666E99"/>
    <w:rsid w:val="0066753A"/>
    <w:rsid w:val="006706D8"/>
    <w:rsid w:val="00670C6F"/>
    <w:rsid w:val="00672290"/>
    <w:rsid w:val="00672C44"/>
    <w:rsid w:val="006732B0"/>
    <w:rsid w:val="0067358A"/>
    <w:rsid w:val="0067735F"/>
    <w:rsid w:val="006774CB"/>
    <w:rsid w:val="00680F23"/>
    <w:rsid w:val="00683E63"/>
    <w:rsid w:val="00686E9B"/>
    <w:rsid w:val="0069153B"/>
    <w:rsid w:val="00691E84"/>
    <w:rsid w:val="006933A9"/>
    <w:rsid w:val="00694207"/>
    <w:rsid w:val="00695244"/>
    <w:rsid w:val="00695F74"/>
    <w:rsid w:val="00696748"/>
    <w:rsid w:val="006A021B"/>
    <w:rsid w:val="006A031E"/>
    <w:rsid w:val="006A1816"/>
    <w:rsid w:val="006A2486"/>
    <w:rsid w:val="006A2553"/>
    <w:rsid w:val="006A2618"/>
    <w:rsid w:val="006A279E"/>
    <w:rsid w:val="006A3F2C"/>
    <w:rsid w:val="006A49F6"/>
    <w:rsid w:val="006A4F74"/>
    <w:rsid w:val="006A6A3F"/>
    <w:rsid w:val="006A7E49"/>
    <w:rsid w:val="006B1912"/>
    <w:rsid w:val="006B1ADD"/>
    <w:rsid w:val="006B24D2"/>
    <w:rsid w:val="006B4C2D"/>
    <w:rsid w:val="006B4CF8"/>
    <w:rsid w:val="006B5465"/>
    <w:rsid w:val="006B5A6C"/>
    <w:rsid w:val="006B681A"/>
    <w:rsid w:val="006B78F1"/>
    <w:rsid w:val="006B7ABB"/>
    <w:rsid w:val="006C051A"/>
    <w:rsid w:val="006C1975"/>
    <w:rsid w:val="006C280E"/>
    <w:rsid w:val="006C327E"/>
    <w:rsid w:val="006C3702"/>
    <w:rsid w:val="006C3781"/>
    <w:rsid w:val="006C4B4C"/>
    <w:rsid w:val="006C7F2D"/>
    <w:rsid w:val="006D0254"/>
    <w:rsid w:val="006D04DB"/>
    <w:rsid w:val="006D118E"/>
    <w:rsid w:val="006D13BF"/>
    <w:rsid w:val="006D1524"/>
    <w:rsid w:val="006D1DD6"/>
    <w:rsid w:val="006D562D"/>
    <w:rsid w:val="006D5C89"/>
    <w:rsid w:val="006E01F7"/>
    <w:rsid w:val="006E1B2E"/>
    <w:rsid w:val="006E3B77"/>
    <w:rsid w:val="006F278C"/>
    <w:rsid w:val="006F2A0D"/>
    <w:rsid w:val="006F2F4E"/>
    <w:rsid w:val="006F3414"/>
    <w:rsid w:val="006F42FC"/>
    <w:rsid w:val="006F4649"/>
    <w:rsid w:val="006F4F63"/>
    <w:rsid w:val="006F5C22"/>
    <w:rsid w:val="007019EA"/>
    <w:rsid w:val="00701F09"/>
    <w:rsid w:val="00703CD1"/>
    <w:rsid w:val="00704480"/>
    <w:rsid w:val="00705B3A"/>
    <w:rsid w:val="007066E3"/>
    <w:rsid w:val="0070681C"/>
    <w:rsid w:val="00710D22"/>
    <w:rsid w:val="007125DE"/>
    <w:rsid w:val="00712F54"/>
    <w:rsid w:val="00712F64"/>
    <w:rsid w:val="0071482F"/>
    <w:rsid w:val="0071551A"/>
    <w:rsid w:val="00716792"/>
    <w:rsid w:val="00722574"/>
    <w:rsid w:val="00723201"/>
    <w:rsid w:val="00723261"/>
    <w:rsid w:val="007238EE"/>
    <w:rsid w:val="007243F3"/>
    <w:rsid w:val="00725542"/>
    <w:rsid w:val="007263C6"/>
    <w:rsid w:val="0072662A"/>
    <w:rsid w:val="007271CB"/>
    <w:rsid w:val="0073108B"/>
    <w:rsid w:val="007340DC"/>
    <w:rsid w:val="00735F70"/>
    <w:rsid w:val="00736680"/>
    <w:rsid w:val="007373E6"/>
    <w:rsid w:val="00737402"/>
    <w:rsid w:val="00742909"/>
    <w:rsid w:val="007429DF"/>
    <w:rsid w:val="007505F5"/>
    <w:rsid w:val="007507BF"/>
    <w:rsid w:val="00750B21"/>
    <w:rsid w:val="00751BFB"/>
    <w:rsid w:val="007530C1"/>
    <w:rsid w:val="0075367A"/>
    <w:rsid w:val="00753A0F"/>
    <w:rsid w:val="00754014"/>
    <w:rsid w:val="00754FEC"/>
    <w:rsid w:val="007550CC"/>
    <w:rsid w:val="00755B14"/>
    <w:rsid w:val="007575D2"/>
    <w:rsid w:val="00757C6D"/>
    <w:rsid w:val="007605FE"/>
    <w:rsid w:val="00761237"/>
    <w:rsid w:val="00761317"/>
    <w:rsid w:val="00762D0B"/>
    <w:rsid w:val="00763D52"/>
    <w:rsid w:val="00763FF6"/>
    <w:rsid w:val="00764F6B"/>
    <w:rsid w:val="00766332"/>
    <w:rsid w:val="00766631"/>
    <w:rsid w:val="007666B4"/>
    <w:rsid w:val="00767F57"/>
    <w:rsid w:val="00770A67"/>
    <w:rsid w:val="00770C8F"/>
    <w:rsid w:val="0077112E"/>
    <w:rsid w:val="007717E1"/>
    <w:rsid w:val="0077304F"/>
    <w:rsid w:val="0077530A"/>
    <w:rsid w:val="0077617A"/>
    <w:rsid w:val="007773F9"/>
    <w:rsid w:val="00777CA6"/>
    <w:rsid w:val="007804A2"/>
    <w:rsid w:val="007805B3"/>
    <w:rsid w:val="00782792"/>
    <w:rsid w:val="00782BAB"/>
    <w:rsid w:val="007833B4"/>
    <w:rsid w:val="007837DE"/>
    <w:rsid w:val="00783854"/>
    <w:rsid w:val="00783B52"/>
    <w:rsid w:val="00786A49"/>
    <w:rsid w:val="007871EF"/>
    <w:rsid w:val="00790CB5"/>
    <w:rsid w:val="00792B69"/>
    <w:rsid w:val="00792ECE"/>
    <w:rsid w:val="00793C74"/>
    <w:rsid w:val="00794523"/>
    <w:rsid w:val="00794AEC"/>
    <w:rsid w:val="0079520A"/>
    <w:rsid w:val="00796A4C"/>
    <w:rsid w:val="007A3687"/>
    <w:rsid w:val="007A7222"/>
    <w:rsid w:val="007A7C90"/>
    <w:rsid w:val="007B0BAA"/>
    <w:rsid w:val="007B0E31"/>
    <w:rsid w:val="007B181B"/>
    <w:rsid w:val="007B2CE0"/>
    <w:rsid w:val="007B3D5C"/>
    <w:rsid w:val="007B687B"/>
    <w:rsid w:val="007B6D5C"/>
    <w:rsid w:val="007B6D94"/>
    <w:rsid w:val="007B706D"/>
    <w:rsid w:val="007B7B1D"/>
    <w:rsid w:val="007C18B2"/>
    <w:rsid w:val="007C3452"/>
    <w:rsid w:val="007C47C2"/>
    <w:rsid w:val="007C7470"/>
    <w:rsid w:val="007C7F12"/>
    <w:rsid w:val="007D0324"/>
    <w:rsid w:val="007D0E29"/>
    <w:rsid w:val="007D17BF"/>
    <w:rsid w:val="007D3802"/>
    <w:rsid w:val="007D4636"/>
    <w:rsid w:val="007D64E5"/>
    <w:rsid w:val="007D6504"/>
    <w:rsid w:val="007D6579"/>
    <w:rsid w:val="007D6BC9"/>
    <w:rsid w:val="007D6C30"/>
    <w:rsid w:val="007D6EFA"/>
    <w:rsid w:val="007D763A"/>
    <w:rsid w:val="007D7A96"/>
    <w:rsid w:val="007D7F16"/>
    <w:rsid w:val="007E1BC8"/>
    <w:rsid w:val="007E27D6"/>
    <w:rsid w:val="007E3193"/>
    <w:rsid w:val="007E3249"/>
    <w:rsid w:val="007E36B6"/>
    <w:rsid w:val="007E4056"/>
    <w:rsid w:val="007E6EFF"/>
    <w:rsid w:val="007E7414"/>
    <w:rsid w:val="007F118E"/>
    <w:rsid w:val="007F15EC"/>
    <w:rsid w:val="007F332D"/>
    <w:rsid w:val="007F3D22"/>
    <w:rsid w:val="007F59A8"/>
    <w:rsid w:val="00802C45"/>
    <w:rsid w:val="00804F80"/>
    <w:rsid w:val="00805A47"/>
    <w:rsid w:val="00806D32"/>
    <w:rsid w:val="0081000D"/>
    <w:rsid w:val="008108F8"/>
    <w:rsid w:val="00810AAB"/>
    <w:rsid w:val="00811194"/>
    <w:rsid w:val="00812681"/>
    <w:rsid w:val="00813010"/>
    <w:rsid w:val="0081460E"/>
    <w:rsid w:val="00814BEB"/>
    <w:rsid w:val="00822648"/>
    <w:rsid w:val="00823CB1"/>
    <w:rsid w:val="00823CB6"/>
    <w:rsid w:val="00825741"/>
    <w:rsid w:val="00825EF4"/>
    <w:rsid w:val="00826710"/>
    <w:rsid w:val="00826A24"/>
    <w:rsid w:val="00826B2C"/>
    <w:rsid w:val="00827DC1"/>
    <w:rsid w:val="00827F04"/>
    <w:rsid w:val="00831085"/>
    <w:rsid w:val="00832E30"/>
    <w:rsid w:val="00832E6B"/>
    <w:rsid w:val="008368B4"/>
    <w:rsid w:val="008370B5"/>
    <w:rsid w:val="00837335"/>
    <w:rsid w:val="00842DDB"/>
    <w:rsid w:val="00842E35"/>
    <w:rsid w:val="00842F2A"/>
    <w:rsid w:val="00842F3C"/>
    <w:rsid w:val="00843AB3"/>
    <w:rsid w:val="008440EF"/>
    <w:rsid w:val="008445AD"/>
    <w:rsid w:val="008445C1"/>
    <w:rsid w:val="008446E4"/>
    <w:rsid w:val="00844E27"/>
    <w:rsid w:val="00845253"/>
    <w:rsid w:val="008452E0"/>
    <w:rsid w:val="00845372"/>
    <w:rsid w:val="00845D53"/>
    <w:rsid w:val="00845EA8"/>
    <w:rsid w:val="00846799"/>
    <w:rsid w:val="00846F15"/>
    <w:rsid w:val="0085089C"/>
    <w:rsid w:val="008517ED"/>
    <w:rsid w:val="0085219D"/>
    <w:rsid w:val="008524C4"/>
    <w:rsid w:val="008577C6"/>
    <w:rsid w:val="00860E28"/>
    <w:rsid w:val="00861AB5"/>
    <w:rsid w:val="008628ED"/>
    <w:rsid w:val="00864994"/>
    <w:rsid w:val="00864AE6"/>
    <w:rsid w:val="00865828"/>
    <w:rsid w:val="00865B7F"/>
    <w:rsid w:val="008672C3"/>
    <w:rsid w:val="008675B1"/>
    <w:rsid w:val="008678BA"/>
    <w:rsid w:val="00870901"/>
    <w:rsid w:val="008717D7"/>
    <w:rsid w:val="008743D6"/>
    <w:rsid w:val="00875C6D"/>
    <w:rsid w:val="008762FE"/>
    <w:rsid w:val="00880329"/>
    <w:rsid w:val="0088060B"/>
    <w:rsid w:val="0088098E"/>
    <w:rsid w:val="008819B4"/>
    <w:rsid w:val="0088244A"/>
    <w:rsid w:val="00884E4D"/>
    <w:rsid w:val="00885637"/>
    <w:rsid w:val="00885957"/>
    <w:rsid w:val="00885FE8"/>
    <w:rsid w:val="00891BB1"/>
    <w:rsid w:val="00892A89"/>
    <w:rsid w:val="00892F8B"/>
    <w:rsid w:val="00893310"/>
    <w:rsid w:val="0089425F"/>
    <w:rsid w:val="00896AFB"/>
    <w:rsid w:val="008A005E"/>
    <w:rsid w:val="008A0241"/>
    <w:rsid w:val="008A03BE"/>
    <w:rsid w:val="008A1359"/>
    <w:rsid w:val="008A1BA8"/>
    <w:rsid w:val="008A2554"/>
    <w:rsid w:val="008A3745"/>
    <w:rsid w:val="008A3776"/>
    <w:rsid w:val="008A3C72"/>
    <w:rsid w:val="008B0B26"/>
    <w:rsid w:val="008B1B20"/>
    <w:rsid w:val="008B2BEA"/>
    <w:rsid w:val="008B33A6"/>
    <w:rsid w:val="008B5127"/>
    <w:rsid w:val="008B5334"/>
    <w:rsid w:val="008B545E"/>
    <w:rsid w:val="008B5E42"/>
    <w:rsid w:val="008B5E94"/>
    <w:rsid w:val="008B6D10"/>
    <w:rsid w:val="008B7729"/>
    <w:rsid w:val="008C0FEA"/>
    <w:rsid w:val="008C1356"/>
    <w:rsid w:val="008C205E"/>
    <w:rsid w:val="008C4D75"/>
    <w:rsid w:val="008C5087"/>
    <w:rsid w:val="008C543D"/>
    <w:rsid w:val="008C54C9"/>
    <w:rsid w:val="008C663D"/>
    <w:rsid w:val="008C6762"/>
    <w:rsid w:val="008C6FAB"/>
    <w:rsid w:val="008D2068"/>
    <w:rsid w:val="008D55B1"/>
    <w:rsid w:val="008E06BA"/>
    <w:rsid w:val="008E0CE4"/>
    <w:rsid w:val="008E2DF8"/>
    <w:rsid w:val="008E43AB"/>
    <w:rsid w:val="008E4A69"/>
    <w:rsid w:val="008E6A7B"/>
    <w:rsid w:val="008E7510"/>
    <w:rsid w:val="008F1949"/>
    <w:rsid w:val="008F2557"/>
    <w:rsid w:val="008F27CF"/>
    <w:rsid w:val="008F29F0"/>
    <w:rsid w:val="008F45B0"/>
    <w:rsid w:val="008F72F2"/>
    <w:rsid w:val="008F73F2"/>
    <w:rsid w:val="008F7563"/>
    <w:rsid w:val="008F7836"/>
    <w:rsid w:val="00901BCF"/>
    <w:rsid w:val="00903A0C"/>
    <w:rsid w:val="00906A1F"/>
    <w:rsid w:val="0090742F"/>
    <w:rsid w:val="009078A2"/>
    <w:rsid w:val="009078E6"/>
    <w:rsid w:val="00907C1E"/>
    <w:rsid w:val="00911362"/>
    <w:rsid w:val="009116A7"/>
    <w:rsid w:val="00912200"/>
    <w:rsid w:val="00912AC3"/>
    <w:rsid w:val="00915674"/>
    <w:rsid w:val="009201BB"/>
    <w:rsid w:val="009226FB"/>
    <w:rsid w:val="00923BAF"/>
    <w:rsid w:val="00927E1A"/>
    <w:rsid w:val="00931450"/>
    <w:rsid w:val="00931653"/>
    <w:rsid w:val="009329CC"/>
    <w:rsid w:val="00933C83"/>
    <w:rsid w:val="00936B0B"/>
    <w:rsid w:val="00937086"/>
    <w:rsid w:val="0094034B"/>
    <w:rsid w:val="00940670"/>
    <w:rsid w:val="009422A7"/>
    <w:rsid w:val="0094299F"/>
    <w:rsid w:val="00942AF6"/>
    <w:rsid w:val="00942C85"/>
    <w:rsid w:val="0094396D"/>
    <w:rsid w:val="00943B92"/>
    <w:rsid w:val="00943EF6"/>
    <w:rsid w:val="009469E5"/>
    <w:rsid w:val="00946FDF"/>
    <w:rsid w:val="00950C5C"/>
    <w:rsid w:val="0095238F"/>
    <w:rsid w:val="00954AA5"/>
    <w:rsid w:val="009564F1"/>
    <w:rsid w:val="009565E2"/>
    <w:rsid w:val="0096079C"/>
    <w:rsid w:val="00960E63"/>
    <w:rsid w:val="00960E70"/>
    <w:rsid w:val="009610CC"/>
    <w:rsid w:val="0096193D"/>
    <w:rsid w:val="0096419F"/>
    <w:rsid w:val="00964FDC"/>
    <w:rsid w:val="00965156"/>
    <w:rsid w:val="0096647B"/>
    <w:rsid w:val="00967FBD"/>
    <w:rsid w:val="00970F18"/>
    <w:rsid w:val="009713F2"/>
    <w:rsid w:val="009741AC"/>
    <w:rsid w:val="009741EB"/>
    <w:rsid w:val="0097516E"/>
    <w:rsid w:val="009774F4"/>
    <w:rsid w:val="0098520A"/>
    <w:rsid w:val="009853B3"/>
    <w:rsid w:val="009876F0"/>
    <w:rsid w:val="0098778A"/>
    <w:rsid w:val="009912AB"/>
    <w:rsid w:val="00994F3E"/>
    <w:rsid w:val="009A2269"/>
    <w:rsid w:val="009A4486"/>
    <w:rsid w:val="009A4528"/>
    <w:rsid w:val="009B0BA4"/>
    <w:rsid w:val="009B1BBB"/>
    <w:rsid w:val="009B27E0"/>
    <w:rsid w:val="009B2EA1"/>
    <w:rsid w:val="009B3194"/>
    <w:rsid w:val="009B402A"/>
    <w:rsid w:val="009B4BB7"/>
    <w:rsid w:val="009B4D3E"/>
    <w:rsid w:val="009B78DE"/>
    <w:rsid w:val="009C0BCC"/>
    <w:rsid w:val="009C0F91"/>
    <w:rsid w:val="009C1F73"/>
    <w:rsid w:val="009C2192"/>
    <w:rsid w:val="009C3DC3"/>
    <w:rsid w:val="009C561B"/>
    <w:rsid w:val="009C685E"/>
    <w:rsid w:val="009D359B"/>
    <w:rsid w:val="009D5216"/>
    <w:rsid w:val="009D5902"/>
    <w:rsid w:val="009D5E66"/>
    <w:rsid w:val="009D7B9A"/>
    <w:rsid w:val="009D7EB6"/>
    <w:rsid w:val="009E2B3D"/>
    <w:rsid w:val="009E2F60"/>
    <w:rsid w:val="009E673E"/>
    <w:rsid w:val="009E6AB4"/>
    <w:rsid w:val="009F1A9E"/>
    <w:rsid w:val="009F41DB"/>
    <w:rsid w:val="009F464A"/>
    <w:rsid w:val="009F4727"/>
    <w:rsid w:val="009F5AF9"/>
    <w:rsid w:val="009F757E"/>
    <w:rsid w:val="00A01E7B"/>
    <w:rsid w:val="00A02295"/>
    <w:rsid w:val="00A039FF"/>
    <w:rsid w:val="00A0535E"/>
    <w:rsid w:val="00A05AAD"/>
    <w:rsid w:val="00A108AD"/>
    <w:rsid w:val="00A10D5D"/>
    <w:rsid w:val="00A112F3"/>
    <w:rsid w:val="00A11EDB"/>
    <w:rsid w:val="00A12EE5"/>
    <w:rsid w:val="00A148F4"/>
    <w:rsid w:val="00A16821"/>
    <w:rsid w:val="00A16CB7"/>
    <w:rsid w:val="00A178D9"/>
    <w:rsid w:val="00A2193D"/>
    <w:rsid w:val="00A246D8"/>
    <w:rsid w:val="00A248C3"/>
    <w:rsid w:val="00A24B4F"/>
    <w:rsid w:val="00A257D8"/>
    <w:rsid w:val="00A26BA0"/>
    <w:rsid w:val="00A30991"/>
    <w:rsid w:val="00A32209"/>
    <w:rsid w:val="00A3398D"/>
    <w:rsid w:val="00A33E33"/>
    <w:rsid w:val="00A3476C"/>
    <w:rsid w:val="00A34B0C"/>
    <w:rsid w:val="00A3520D"/>
    <w:rsid w:val="00A358CF"/>
    <w:rsid w:val="00A407D1"/>
    <w:rsid w:val="00A40C84"/>
    <w:rsid w:val="00A417D3"/>
    <w:rsid w:val="00A41BDC"/>
    <w:rsid w:val="00A4410A"/>
    <w:rsid w:val="00A4559C"/>
    <w:rsid w:val="00A47029"/>
    <w:rsid w:val="00A5107D"/>
    <w:rsid w:val="00A52FCD"/>
    <w:rsid w:val="00A53F98"/>
    <w:rsid w:val="00A556CD"/>
    <w:rsid w:val="00A56CE1"/>
    <w:rsid w:val="00A602D8"/>
    <w:rsid w:val="00A61A51"/>
    <w:rsid w:val="00A648E5"/>
    <w:rsid w:val="00A67DB1"/>
    <w:rsid w:val="00A67DEA"/>
    <w:rsid w:val="00A71318"/>
    <w:rsid w:val="00A71B3F"/>
    <w:rsid w:val="00A737CA"/>
    <w:rsid w:val="00A73E46"/>
    <w:rsid w:val="00A75BFC"/>
    <w:rsid w:val="00A80943"/>
    <w:rsid w:val="00A81D0B"/>
    <w:rsid w:val="00A84BE4"/>
    <w:rsid w:val="00A84EC9"/>
    <w:rsid w:val="00A862E2"/>
    <w:rsid w:val="00A86E54"/>
    <w:rsid w:val="00A87C68"/>
    <w:rsid w:val="00A90003"/>
    <w:rsid w:val="00A9044C"/>
    <w:rsid w:val="00A90946"/>
    <w:rsid w:val="00A925B0"/>
    <w:rsid w:val="00A94906"/>
    <w:rsid w:val="00AA4265"/>
    <w:rsid w:val="00AA5119"/>
    <w:rsid w:val="00AB041A"/>
    <w:rsid w:val="00AB1EE1"/>
    <w:rsid w:val="00AB29F0"/>
    <w:rsid w:val="00AB3F4E"/>
    <w:rsid w:val="00AB413E"/>
    <w:rsid w:val="00AB4D05"/>
    <w:rsid w:val="00AB55A9"/>
    <w:rsid w:val="00AC2FB5"/>
    <w:rsid w:val="00AC326C"/>
    <w:rsid w:val="00AC59AA"/>
    <w:rsid w:val="00AC6BD0"/>
    <w:rsid w:val="00AC7841"/>
    <w:rsid w:val="00AD18B5"/>
    <w:rsid w:val="00AD1DC1"/>
    <w:rsid w:val="00AD2EEF"/>
    <w:rsid w:val="00AD3A0C"/>
    <w:rsid w:val="00AD3EC5"/>
    <w:rsid w:val="00AD7353"/>
    <w:rsid w:val="00AD74B7"/>
    <w:rsid w:val="00AE01B0"/>
    <w:rsid w:val="00AE1E5E"/>
    <w:rsid w:val="00AE2F4E"/>
    <w:rsid w:val="00AE6D65"/>
    <w:rsid w:val="00AE7FEA"/>
    <w:rsid w:val="00AF1A40"/>
    <w:rsid w:val="00AF242F"/>
    <w:rsid w:val="00AF5E6F"/>
    <w:rsid w:val="00AF62C9"/>
    <w:rsid w:val="00AF6AC0"/>
    <w:rsid w:val="00AF6B80"/>
    <w:rsid w:val="00B0013D"/>
    <w:rsid w:val="00B00602"/>
    <w:rsid w:val="00B00CC7"/>
    <w:rsid w:val="00B0274E"/>
    <w:rsid w:val="00B050D3"/>
    <w:rsid w:val="00B05DD9"/>
    <w:rsid w:val="00B10AF7"/>
    <w:rsid w:val="00B1122C"/>
    <w:rsid w:val="00B112C9"/>
    <w:rsid w:val="00B1327D"/>
    <w:rsid w:val="00B1454E"/>
    <w:rsid w:val="00B16C57"/>
    <w:rsid w:val="00B205EE"/>
    <w:rsid w:val="00B2290B"/>
    <w:rsid w:val="00B236BC"/>
    <w:rsid w:val="00B24A90"/>
    <w:rsid w:val="00B24DC2"/>
    <w:rsid w:val="00B25D2D"/>
    <w:rsid w:val="00B306AE"/>
    <w:rsid w:val="00B31C01"/>
    <w:rsid w:val="00B34316"/>
    <w:rsid w:val="00B3445A"/>
    <w:rsid w:val="00B35306"/>
    <w:rsid w:val="00B353A6"/>
    <w:rsid w:val="00B3672D"/>
    <w:rsid w:val="00B36EDF"/>
    <w:rsid w:val="00B37E35"/>
    <w:rsid w:val="00B4022A"/>
    <w:rsid w:val="00B40628"/>
    <w:rsid w:val="00B426F1"/>
    <w:rsid w:val="00B4502F"/>
    <w:rsid w:val="00B470A0"/>
    <w:rsid w:val="00B51079"/>
    <w:rsid w:val="00B52DA6"/>
    <w:rsid w:val="00B53076"/>
    <w:rsid w:val="00B53B84"/>
    <w:rsid w:val="00B53F6D"/>
    <w:rsid w:val="00B54575"/>
    <w:rsid w:val="00B55CDD"/>
    <w:rsid w:val="00B55ECF"/>
    <w:rsid w:val="00B61E71"/>
    <w:rsid w:val="00B62F7C"/>
    <w:rsid w:val="00B63B96"/>
    <w:rsid w:val="00B64515"/>
    <w:rsid w:val="00B65B0E"/>
    <w:rsid w:val="00B65CC3"/>
    <w:rsid w:val="00B6639C"/>
    <w:rsid w:val="00B664DE"/>
    <w:rsid w:val="00B67BA3"/>
    <w:rsid w:val="00B67FDA"/>
    <w:rsid w:val="00B706AD"/>
    <w:rsid w:val="00B72B9C"/>
    <w:rsid w:val="00B7349A"/>
    <w:rsid w:val="00B737E0"/>
    <w:rsid w:val="00B74FCD"/>
    <w:rsid w:val="00B80C92"/>
    <w:rsid w:val="00B92AA3"/>
    <w:rsid w:val="00B92C63"/>
    <w:rsid w:val="00B93942"/>
    <w:rsid w:val="00B95939"/>
    <w:rsid w:val="00B95C33"/>
    <w:rsid w:val="00B971EB"/>
    <w:rsid w:val="00B9795D"/>
    <w:rsid w:val="00B97B3F"/>
    <w:rsid w:val="00BA2D2D"/>
    <w:rsid w:val="00BA47A2"/>
    <w:rsid w:val="00BA5A97"/>
    <w:rsid w:val="00BA5B48"/>
    <w:rsid w:val="00BA62B9"/>
    <w:rsid w:val="00BA706D"/>
    <w:rsid w:val="00BA7C56"/>
    <w:rsid w:val="00BB018B"/>
    <w:rsid w:val="00BB3B08"/>
    <w:rsid w:val="00BB6E99"/>
    <w:rsid w:val="00BB6F20"/>
    <w:rsid w:val="00BC09F5"/>
    <w:rsid w:val="00BC198E"/>
    <w:rsid w:val="00BC2FE6"/>
    <w:rsid w:val="00BC3C5D"/>
    <w:rsid w:val="00BC414F"/>
    <w:rsid w:val="00BC60CE"/>
    <w:rsid w:val="00BC7ADC"/>
    <w:rsid w:val="00BD2394"/>
    <w:rsid w:val="00BD2706"/>
    <w:rsid w:val="00BD455F"/>
    <w:rsid w:val="00BD4753"/>
    <w:rsid w:val="00BD4DCB"/>
    <w:rsid w:val="00BD577B"/>
    <w:rsid w:val="00BD57FB"/>
    <w:rsid w:val="00BD6E2D"/>
    <w:rsid w:val="00BD7962"/>
    <w:rsid w:val="00BE0FB9"/>
    <w:rsid w:val="00BE1315"/>
    <w:rsid w:val="00BE15CD"/>
    <w:rsid w:val="00BE1629"/>
    <w:rsid w:val="00BE1B8F"/>
    <w:rsid w:val="00BE2AEC"/>
    <w:rsid w:val="00BE38B0"/>
    <w:rsid w:val="00BE4E54"/>
    <w:rsid w:val="00BE574D"/>
    <w:rsid w:val="00BE5AB9"/>
    <w:rsid w:val="00BE6E45"/>
    <w:rsid w:val="00BF06D9"/>
    <w:rsid w:val="00BF0944"/>
    <w:rsid w:val="00BF1CC8"/>
    <w:rsid w:val="00BF25EB"/>
    <w:rsid w:val="00BF42D9"/>
    <w:rsid w:val="00BF557F"/>
    <w:rsid w:val="00C004D5"/>
    <w:rsid w:val="00C008BD"/>
    <w:rsid w:val="00C00EA8"/>
    <w:rsid w:val="00C04A43"/>
    <w:rsid w:val="00C050E7"/>
    <w:rsid w:val="00C0563F"/>
    <w:rsid w:val="00C05E54"/>
    <w:rsid w:val="00C07016"/>
    <w:rsid w:val="00C10098"/>
    <w:rsid w:val="00C13EA1"/>
    <w:rsid w:val="00C140AC"/>
    <w:rsid w:val="00C15193"/>
    <w:rsid w:val="00C2314F"/>
    <w:rsid w:val="00C23665"/>
    <w:rsid w:val="00C24462"/>
    <w:rsid w:val="00C24913"/>
    <w:rsid w:val="00C24C41"/>
    <w:rsid w:val="00C27DF3"/>
    <w:rsid w:val="00C306A4"/>
    <w:rsid w:val="00C30CBA"/>
    <w:rsid w:val="00C318BE"/>
    <w:rsid w:val="00C3226C"/>
    <w:rsid w:val="00C32653"/>
    <w:rsid w:val="00C34ECF"/>
    <w:rsid w:val="00C36929"/>
    <w:rsid w:val="00C36970"/>
    <w:rsid w:val="00C36982"/>
    <w:rsid w:val="00C3790D"/>
    <w:rsid w:val="00C40F75"/>
    <w:rsid w:val="00C4320C"/>
    <w:rsid w:val="00C45533"/>
    <w:rsid w:val="00C45A69"/>
    <w:rsid w:val="00C464C2"/>
    <w:rsid w:val="00C4655D"/>
    <w:rsid w:val="00C46AFD"/>
    <w:rsid w:val="00C46E12"/>
    <w:rsid w:val="00C4720A"/>
    <w:rsid w:val="00C507BF"/>
    <w:rsid w:val="00C529EE"/>
    <w:rsid w:val="00C53FBC"/>
    <w:rsid w:val="00C56180"/>
    <w:rsid w:val="00C6195B"/>
    <w:rsid w:val="00C61EB1"/>
    <w:rsid w:val="00C650BD"/>
    <w:rsid w:val="00C71F00"/>
    <w:rsid w:val="00C71F5A"/>
    <w:rsid w:val="00C7235C"/>
    <w:rsid w:val="00C74BD4"/>
    <w:rsid w:val="00C76C8B"/>
    <w:rsid w:val="00C77AA3"/>
    <w:rsid w:val="00C80564"/>
    <w:rsid w:val="00C80C35"/>
    <w:rsid w:val="00C81B52"/>
    <w:rsid w:val="00C82076"/>
    <w:rsid w:val="00C8261D"/>
    <w:rsid w:val="00C84725"/>
    <w:rsid w:val="00C8527C"/>
    <w:rsid w:val="00C85B98"/>
    <w:rsid w:val="00C86EC5"/>
    <w:rsid w:val="00C90305"/>
    <w:rsid w:val="00C91117"/>
    <w:rsid w:val="00C916E4"/>
    <w:rsid w:val="00C92381"/>
    <w:rsid w:val="00C92D30"/>
    <w:rsid w:val="00C947FF"/>
    <w:rsid w:val="00C965FC"/>
    <w:rsid w:val="00CA05D2"/>
    <w:rsid w:val="00CA071A"/>
    <w:rsid w:val="00CA08E4"/>
    <w:rsid w:val="00CA2DF8"/>
    <w:rsid w:val="00CA43AE"/>
    <w:rsid w:val="00CA4D4C"/>
    <w:rsid w:val="00CA64DD"/>
    <w:rsid w:val="00CB1485"/>
    <w:rsid w:val="00CB1889"/>
    <w:rsid w:val="00CB198D"/>
    <w:rsid w:val="00CB1A6B"/>
    <w:rsid w:val="00CB1AAD"/>
    <w:rsid w:val="00CB4B15"/>
    <w:rsid w:val="00CB6C6D"/>
    <w:rsid w:val="00CB789D"/>
    <w:rsid w:val="00CC0912"/>
    <w:rsid w:val="00CC0CC2"/>
    <w:rsid w:val="00CC106F"/>
    <w:rsid w:val="00CC2171"/>
    <w:rsid w:val="00CC22A7"/>
    <w:rsid w:val="00CC43BD"/>
    <w:rsid w:val="00CC67E3"/>
    <w:rsid w:val="00CC7918"/>
    <w:rsid w:val="00CD110B"/>
    <w:rsid w:val="00CD4D62"/>
    <w:rsid w:val="00CD509D"/>
    <w:rsid w:val="00CD53D0"/>
    <w:rsid w:val="00CD6B3C"/>
    <w:rsid w:val="00CE13C9"/>
    <w:rsid w:val="00CE17D9"/>
    <w:rsid w:val="00CE4246"/>
    <w:rsid w:val="00CE4940"/>
    <w:rsid w:val="00CE5DEE"/>
    <w:rsid w:val="00CE7793"/>
    <w:rsid w:val="00CF31F7"/>
    <w:rsid w:val="00CF57EF"/>
    <w:rsid w:val="00CF700A"/>
    <w:rsid w:val="00D0107B"/>
    <w:rsid w:val="00D019B1"/>
    <w:rsid w:val="00D01D87"/>
    <w:rsid w:val="00D04EE1"/>
    <w:rsid w:val="00D07C88"/>
    <w:rsid w:val="00D100B7"/>
    <w:rsid w:val="00D10130"/>
    <w:rsid w:val="00D1384C"/>
    <w:rsid w:val="00D1395D"/>
    <w:rsid w:val="00D13F03"/>
    <w:rsid w:val="00D14C28"/>
    <w:rsid w:val="00D14CD0"/>
    <w:rsid w:val="00D1565E"/>
    <w:rsid w:val="00D15929"/>
    <w:rsid w:val="00D202AC"/>
    <w:rsid w:val="00D218F4"/>
    <w:rsid w:val="00D21DD0"/>
    <w:rsid w:val="00D231DD"/>
    <w:rsid w:val="00D24DC3"/>
    <w:rsid w:val="00D27ED1"/>
    <w:rsid w:val="00D32B8D"/>
    <w:rsid w:val="00D33DED"/>
    <w:rsid w:val="00D362D9"/>
    <w:rsid w:val="00D40744"/>
    <w:rsid w:val="00D40A98"/>
    <w:rsid w:val="00D42406"/>
    <w:rsid w:val="00D42C0C"/>
    <w:rsid w:val="00D42E70"/>
    <w:rsid w:val="00D43E89"/>
    <w:rsid w:val="00D44E1A"/>
    <w:rsid w:val="00D524B0"/>
    <w:rsid w:val="00D549F9"/>
    <w:rsid w:val="00D6071B"/>
    <w:rsid w:val="00D60B55"/>
    <w:rsid w:val="00D628B2"/>
    <w:rsid w:val="00D63690"/>
    <w:rsid w:val="00D674C3"/>
    <w:rsid w:val="00D675BC"/>
    <w:rsid w:val="00D70286"/>
    <w:rsid w:val="00D70F01"/>
    <w:rsid w:val="00D71D62"/>
    <w:rsid w:val="00D72C26"/>
    <w:rsid w:val="00D77194"/>
    <w:rsid w:val="00D777E2"/>
    <w:rsid w:val="00D77975"/>
    <w:rsid w:val="00D81128"/>
    <w:rsid w:val="00D81E1B"/>
    <w:rsid w:val="00D82D8D"/>
    <w:rsid w:val="00D82EEC"/>
    <w:rsid w:val="00D85300"/>
    <w:rsid w:val="00D85FB7"/>
    <w:rsid w:val="00D871D2"/>
    <w:rsid w:val="00D876E9"/>
    <w:rsid w:val="00D87CA6"/>
    <w:rsid w:val="00D94C69"/>
    <w:rsid w:val="00D95D10"/>
    <w:rsid w:val="00D95DDB"/>
    <w:rsid w:val="00D960CD"/>
    <w:rsid w:val="00D9673C"/>
    <w:rsid w:val="00D96C20"/>
    <w:rsid w:val="00DA051B"/>
    <w:rsid w:val="00DA1749"/>
    <w:rsid w:val="00DA1DC9"/>
    <w:rsid w:val="00DA2849"/>
    <w:rsid w:val="00DA4173"/>
    <w:rsid w:val="00DA4815"/>
    <w:rsid w:val="00DA5640"/>
    <w:rsid w:val="00DA5A53"/>
    <w:rsid w:val="00DA7227"/>
    <w:rsid w:val="00DA7F28"/>
    <w:rsid w:val="00DB0716"/>
    <w:rsid w:val="00DB123D"/>
    <w:rsid w:val="00DB1C8C"/>
    <w:rsid w:val="00DB2121"/>
    <w:rsid w:val="00DB25D4"/>
    <w:rsid w:val="00DB3CF5"/>
    <w:rsid w:val="00DB3EB3"/>
    <w:rsid w:val="00DB5449"/>
    <w:rsid w:val="00DB63EA"/>
    <w:rsid w:val="00DB6E8B"/>
    <w:rsid w:val="00DC051F"/>
    <w:rsid w:val="00DC1052"/>
    <w:rsid w:val="00DC12B6"/>
    <w:rsid w:val="00DC1427"/>
    <w:rsid w:val="00DC25E9"/>
    <w:rsid w:val="00DC357E"/>
    <w:rsid w:val="00DC44B3"/>
    <w:rsid w:val="00DC4780"/>
    <w:rsid w:val="00DC6135"/>
    <w:rsid w:val="00DC7F22"/>
    <w:rsid w:val="00DD0E90"/>
    <w:rsid w:val="00DD2169"/>
    <w:rsid w:val="00DD32EC"/>
    <w:rsid w:val="00DD34A2"/>
    <w:rsid w:val="00DD7AF8"/>
    <w:rsid w:val="00DE07DD"/>
    <w:rsid w:val="00DE1AD9"/>
    <w:rsid w:val="00DE2101"/>
    <w:rsid w:val="00DE3EAA"/>
    <w:rsid w:val="00DE4F1E"/>
    <w:rsid w:val="00DE549B"/>
    <w:rsid w:val="00DE63EE"/>
    <w:rsid w:val="00DE66FC"/>
    <w:rsid w:val="00DF0202"/>
    <w:rsid w:val="00DF17BE"/>
    <w:rsid w:val="00DF487D"/>
    <w:rsid w:val="00DF5734"/>
    <w:rsid w:val="00DF609C"/>
    <w:rsid w:val="00DF6796"/>
    <w:rsid w:val="00DF7A37"/>
    <w:rsid w:val="00E02CE0"/>
    <w:rsid w:val="00E03EB6"/>
    <w:rsid w:val="00E05EF1"/>
    <w:rsid w:val="00E06E06"/>
    <w:rsid w:val="00E07EA6"/>
    <w:rsid w:val="00E10692"/>
    <w:rsid w:val="00E11386"/>
    <w:rsid w:val="00E11F0F"/>
    <w:rsid w:val="00E120A7"/>
    <w:rsid w:val="00E124DE"/>
    <w:rsid w:val="00E14B47"/>
    <w:rsid w:val="00E17837"/>
    <w:rsid w:val="00E209F5"/>
    <w:rsid w:val="00E22FC7"/>
    <w:rsid w:val="00E234D8"/>
    <w:rsid w:val="00E25CD9"/>
    <w:rsid w:val="00E26043"/>
    <w:rsid w:val="00E27447"/>
    <w:rsid w:val="00E27937"/>
    <w:rsid w:val="00E31C3B"/>
    <w:rsid w:val="00E336B8"/>
    <w:rsid w:val="00E34DB2"/>
    <w:rsid w:val="00E361AC"/>
    <w:rsid w:val="00E36746"/>
    <w:rsid w:val="00E37B46"/>
    <w:rsid w:val="00E4028F"/>
    <w:rsid w:val="00E403A2"/>
    <w:rsid w:val="00E41909"/>
    <w:rsid w:val="00E4195B"/>
    <w:rsid w:val="00E41A93"/>
    <w:rsid w:val="00E42545"/>
    <w:rsid w:val="00E42C57"/>
    <w:rsid w:val="00E438EF"/>
    <w:rsid w:val="00E43C85"/>
    <w:rsid w:val="00E44F85"/>
    <w:rsid w:val="00E45514"/>
    <w:rsid w:val="00E47449"/>
    <w:rsid w:val="00E50031"/>
    <w:rsid w:val="00E50B25"/>
    <w:rsid w:val="00E51907"/>
    <w:rsid w:val="00E52F1E"/>
    <w:rsid w:val="00E54E4A"/>
    <w:rsid w:val="00E555BF"/>
    <w:rsid w:val="00E57684"/>
    <w:rsid w:val="00E61A9D"/>
    <w:rsid w:val="00E61FFA"/>
    <w:rsid w:val="00E63046"/>
    <w:rsid w:val="00E64718"/>
    <w:rsid w:val="00E655F0"/>
    <w:rsid w:val="00E66753"/>
    <w:rsid w:val="00E67B7E"/>
    <w:rsid w:val="00E701E9"/>
    <w:rsid w:val="00E736F7"/>
    <w:rsid w:val="00E74B33"/>
    <w:rsid w:val="00E75BC8"/>
    <w:rsid w:val="00E76E4A"/>
    <w:rsid w:val="00E819F2"/>
    <w:rsid w:val="00E83DEF"/>
    <w:rsid w:val="00E84100"/>
    <w:rsid w:val="00E851F7"/>
    <w:rsid w:val="00E87B43"/>
    <w:rsid w:val="00E901CC"/>
    <w:rsid w:val="00E90BD1"/>
    <w:rsid w:val="00E91748"/>
    <w:rsid w:val="00E9297B"/>
    <w:rsid w:val="00E947F0"/>
    <w:rsid w:val="00E948B2"/>
    <w:rsid w:val="00E95D42"/>
    <w:rsid w:val="00EA1913"/>
    <w:rsid w:val="00EA3518"/>
    <w:rsid w:val="00EA4C37"/>
    <w:rsid w:val="00EA5102"/>
    <w:rsid w:val="00EA51E7"/>
    <w:rsid w:val="00EA6EC0"/>
    <w:rsid w:val="00EA799E"/>
    <w:rsid w:val="00EA7A13"/>
    <w:rsid w:val="00EB03F8"/>
    <w:rsid w:val="00EB05ED"/>
    <w:rsid w:val="00EB12C5"/>
    <w:rsid w:val="00EB1A2B"/>
    <w:rsid w:val="00EB1A76"/>
    <w:rsid w:val="00EB33F4"/>
    <w:rsid w:val="00EB36E1"/>
    <w:rsid w:val="00EB56EF"/>
    <w:rsid w:val="00EB7115"/>
    <w:rsid w:val="00EB7732"/>
    <w:rsid w:val="00EC1628"/>
    <w:rsid w:val="00EC2C55"/>
    <w:rsid w:val="00EC346A"/>
    <w:rsid w:val="00EC3DC7"/>
    <w:rsid w:val="00EC6CB3"/>
    <w:rsid w:val="00EC705A"/>
    <w:rsid w:val="00EC7ABA"/>
    <w:rsid w:val="00ED0459"/>
    <w:rsid w:val="00ED084C"/>
    <w:rsid w:val="00ED2287"/>
    <w:rsid w:val="00ED3FFD"/>
    <w:rsid w:val="00ED7A6E"/>
    <w:rsid w:val="00EE3FA2"/>
    <w:rsid w:val="00EE4F3F"/>
    <w:rsid w:val="00EE53DD"/>
    <w:rsid w:val="00EE5DA1"/>
    <w:rsid w:val="00EF1562"/>
    <w:rsid w:val="00EF19F5"/>
    <w:rsid w:val="00EF3962"/>
    <w:rsid w:val="00EF3F88"/>
    <w:rsid w:val="00EF4CE5"/>
    <w:rsid w:val="00EF7482"/>
    <w:rsid w:val="00F00F39"/>
    <w:rsid w:val="00F01446"/>
    <w:rsid w:val="00F01AE3"/>
    <w:rsid w:val="00F01DA5"/>
    <w:rsid w:val="00F03413"/>
    <w:rsid w:val="00F0528C"/>
    <w:rsid w:val="00F055B6"/>
    <w:rsid w:val="00F109BD"/>
    <w:rsid w:val="00F10AA2"/>
    <w:rsid w:val="00F122FE"/>
    <w:rsid w:val="00F13063"/>
    <w:rsid w:val="00F14936"/>
    <w:rsid w:val="00F246E9"/>
    <w:rsid w:val="00F2795A"/>
    <w:rsid w:val="00F3234E"/>
    <w:rsid w:val="00F324F9"/>
    <w:rsid w:val="00F33761"/>
    <w:rsid w:val="00F340F3"/>
    <w:rsid w:val="00F36468"/>
    <w:rsid w:val="00F3735A"/>
    <w:rsid w:val="00F3773B"/>
    <w:rsid w:val="00F37FBC"/>
    <w:rsid w:val="00F4079F"/>
    <w:rsid w:val="00F43B7B"/>
    <w:rsid w:val="00F44264"/>
    <w:rsid w:val="00F46D5D"/>
    <w:rsid w:val="00F47123"/>
    <w:rsid w:val="00F519C5"/>
    <w:rsid w:val="00F51D82"/>
    <w:rsid w:val="00F520F3"/>
    <w:rsid w:val="00F524FC"/>
    <w:rsid w:val="00F52E15"/>
    <w:rsid w:val="00F53C62"/>
    <w:rsid w:val="00F5445C"/>
    <w:rsid w:val="00F55D2F"/>
    <w:rsid w:val="00F56B21"/>
    <w:rsid w:val="00F56F6F"/>
    <w:rsid w:val="00F57EC4"/>
    <w:rsid w:val="00F57ED2"/>
    <w:rsid w:val="00F60156"/>
    <w:rsid w:val="00F607A7"/>
    <w:rsid w:val="00F611C2"/>
    <w:rsid w:val="00F61CAA"/>
    <w:rsid w:val="00F639D0"/>
    <w:rsid w:val="00F641E8"/>
    <w:rsid w:val="00F6570E"/>
    <w:rsid w:val="00F708B0"/>
    <w:rsid w:val="00F72210"/>
    <w:rsid w:val="00F732BB"/>
    <w:rsid w:val="00F7345E"/>
    <w:rsid w:val="00F73657"/>
    <w:rsid w:val="00F73ED2"/>
    <w:rsid w:val="00F74CD5"/>
    <w:rsid w:val="00F803AF"/>
    <w:rsid w:val="00F81BB9"/>
    <w:rsid w:val="00F85F78"/>
    <w:rsid w:val="00F87240"/>
    <w:rsid w:val="00F908B5"/>
    <w:rsid w:val="00F90BFC"/>
    <w:rsid w:val="00F92420"/>
    <w:rsid w:val="00F92886"/>
    <w:rsid w:val="00F93465"/>
    <w:rsid w:val="00F95AC0"/>
    <w:rsid w:val="00F95B65"/>
    <w:rsid w:val="00F95CB6"/>
    <w:rsid w:val="00F965E0"/>
    <w:rsid w:val="00F97DD3"/>
    <w:rsid w:val="00FA200C"/>
    <w:rsid w:val="00FA3B01"/>
    <w:rsid w:val="00FA4EDC"/>
    <w:rsid w:val="00FA66C6"/>
    <w:rsid w:val="00FA6CE7"/>
    <w:rsid w:val="00FA6E94"/>
    <w:rsid w:val="00FB04F8"/>
    <w:rsid w:val="00FB1AA8"/>
    <w:rsid w:val="00FB1CF1"/>
    <w:rsid w:val="00FB2590"/>
    <w:rsid w:val="00FB3A4C"/>
    <w:rsid w:val="00FB4A3F"/>
    <w:rsid w:val="00FB55DF"/>
    <w:rsid w:val="00FB62C8"/>
    <w:rsid w:val="00FB70E8"/>
    <w:rsid w:val="00FB79F0"/>
    <w:rsid w:val="00FC58E5"/>
    <w:rsid w:val="00FC6E66"/>
    <w:rsid w:val="00FD009B"/>
    <w:rsid w:val="00FD0BEE"/>
    <w:rsid w:val="00FD4E11"/>
    <w:rsid w:val="00FD5A47"/>
    <w:rsid w:val="00FD620D"/>
    <w:rsid w:val="00FD6372"/>
    <w:rsid w:val="00FD6F44"/>
    <w:rsid w:val="00FE110A"/>
    <w:rsid w:val="00FE112E"/>
    <w:rsid w:val="00FE166E"/>
    <w:rsid w:val="00FE525D"/>
    <w:rsid w:val="00FE55D6"/>
    <w:rsid w:val="00FE7AA0"/>
    <w:rsid w:val="00FF06B3"/>
    <w:rsid w:val="00FF14C5"/>
    <w:rsid w:val="00FF3065"/>
    <w:rsid w:val="00FF31D8"/>
    <w:rsid w:val="00FF3F4C"/>
    <w:rsid w:val="00FF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70606F-9E3C-403A-AA1F-6B02C54DC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FA4EDC"/>
    <w:pPr>
      <w:keepNext/>
      <w:keepLines/>
      <w:spacing w:before="480" w:after="240" w:line="240" w:lineRule="auto"/>
      <w:ind w:firstLine="709"/>
      <w:contextualSpacing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6E94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0CB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33315"/>
    <w:pPr>
      <w:keepNext/>
      <w:keepLines/>
      <w:spacing w:before="160" w:after="120"/>
      <w:outlineLvl w:val="3"/>
    </w:pPr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4EDC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14C28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55A5"/>
    <w:pPr>
      <w:spacing w:after="100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D14C2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A6E9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355A5"/>
    <w:pPr>
      <w:spacing w:after="100"/>
      <w:ind w:left="220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018B"/>
  </w:style>
  <w:style w:type="paragraph" w:styleId="a7">
    <w:name w:val="footer"/>
    <w:basedOn w:val="a"/>
    <w:link w:val="a8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018B"/>
  </w:style>
  <w:style w:type="paragraph" w:styleId="a9">
    <w:name w:val="List Paragraph"/>
    <w:basedOn w:val="a"/>
    <w:uiPriority w:val="34"/>
    <w:qFormat/>
    <w:rsid w:val="00943B9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6587A"/>
    <w:rPr>
      <w:color w:val="808080"/>
    </w:rPr>
  </w:style>
  <w:style w:type="paragraph" w:styleId="ab">
    <w:name w:val="footnote text"/>
    <w:basedOn w:val="a"/>
    <w:link w:val="ac"/>
    <w:uiPriority w:val="99"/>
    <w:semiHidden/>
    <w:unhideWhenUsed/>
    <w:rsid w:val="008A1359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8A135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8A1359"/>
    <w:rPr>
      <w:vertAlign w:val="superscript"/>
    </w:rPr>
  </w:style>
  <w:style w:type="paragraph" w:styleId="ae">
    <w:name w:val="Normal (Web)"/>
    <w:basedOn w:val="a"/>
    <w:uiPriority w:val="99"/>
    <w:semiHidden/>
    <w:unhideWhenUsed/>
    <w:rsid w:val="00DC7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E61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61FF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C30CBA"/>
    <w:rPr>
      <w:rFonts w:ascii="Times New Roman" w:eastAsiaTheme="majorEastAsia" w:hAnsi="Times New Roman" w:cstheme="majorBidi"/>
      <w:b/>
      <w:sz w:val="26"/>
      <w:szCs w:val="24"/>
    </w:rPr>
  </w:style>
  <w:style w:type="paragraph" w:styleId="af1">
    <w:name w:val="caption"/>
    <w:basedOn w:val="a"/>
    <w:next w:val="a"/>
    <w:uiPriority w:val="35"/>
    <w:unhideWhenUsed/>
    <w:qFormat/>
    <w:rsid w:val="007E31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4355A5"/>
    <w:pPr>
      <w:spacing w:after="100"/>
      <w:ind w:left="440"/>
    </w:pPr>
    <w:rPr>
      <w:rFonts w:ascii="Times New Roman" w:hAnsi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2C05B3"/>
    <w:rPr>
      <w:color w:val="808080"/>
      <w:shd w:val="clear" w:color="auto" w:fill="E6E6E6"/>
    </w:rPr>
  </w:style>
  <w:style w:type="character" w:customStyle="1" w:styleId="40">
    <w:name w:val="Заголовок 4 Знак"/>
    <w:basedOn w:val="a0"/>
    <w:link w:val="4"/>
    <w:uiPriority w:val="9"/>
    <w:rsid w:val="00333315"/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BMP"/><Relationship Id="rId18" Type="http://schemas.openxmlformats.org/officeDocument/2006/relationships/image" Target="media/image10.png"/><Relationship Id="rId26" Type="http://schemas.openxmlformats.org/officeDocument/2006/relationships/image" Target="media/image18.BMP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oleObject" Target="embeddings/oleObject2.bin"/><Relationship Id="rId55" Type="http://schemas.openxmlformats.org/officeDocument/2006/relationships/image" Target="media/image43.png"/><Relationship Id="rId63" Type="http://schemas.openxmlformats.org/officeDocument/2006/relationships/image" Target="media/image47.png"/><Relationship Id="rId68" Type="http://schemas.openxmlformats.org/officeDocument/2006/relationships/oleObject" Target="embeddings/oleObject11.bin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BMP"/><Relationship Id="rId29" Type="http://schemas.openxmlformats.org/officeDocument/2006/relationships/image" Target="media/image21.png"/><Relationship Id="rId11" Type="http://schemas.openxmlformats.org/officeDocument/2006/relationships/image" Target="media/image3.BMP"/><Relationship Id="rId24" Type="http://schemas.openxmlformats.org/officeDocument/2006/relationships/image" Target="media/image16.BMP"/><Relationship Id="rId32" Type="http://schemas.openxmlformats.org/officeDocument/2006/relationships/image" Target="media/image24.BMP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oleObject" Target="embeddings/oleObject6.bin"/><Relationship Id="rId66" Type="http://schemas.openxmlformats.org/officeDocument/2006/relationships/oleObject" Target="embeddings/oleObject10.bin"/><Relationship Id="rId74" Type="http://schemas.openxmlformats.org/officeDocument/2006/relationships/hyperlink" Target="http://techlibrary.ru/b1/2y2c1o1e1j1o_2m.2h._2u1f1t1p1e2c_1r1f1z1f1o1j2g_1i1a1e1a1y_1n1a1t1f1n1a1t1j1y1f1s1l1p1k_1v1j1i1j1l1j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BMP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4.png"/><Relationship Id="rId61" Type="http://schemas.openxmlformats.org/officeDocument/2006/relationships/image" Target="media/image46.png"/><Relationship Id="rId10" Type="http://schemas.openxmlformats.org/officeDocument/2006/relationships/image" Target="media/image2.BMP"/><Relationship Id="rId19" Type="http://schemas.openxmlformats.org/officeDocument/2006/relationships/image" Target="media/image11.png"/><Relationship Id="rId31" Type="http://schemas.openxmlformats.org/officeDocument/2006/relationships/image" Target="media/image23.BMP"/><Relationship Id="rId44" Type="http://schemas.openxmlformats.org/officeDocument/2006/relationships/image" Target="media/image36.png"/><Relationship Id="rId52" Type="http://schemas.openxmlformats.org/officeDocument/2006/relationships/oleObject" Target="embeddings/oleObject3.bin"/><Relationship Id="rId60" Type="http://schemas.openxmlformats.org/officeDocument/2006/relationships/oleObject" Target="embeddings/oleObject7.bin"/><Relationship Id="rId65" Type="http://schemas.openxmlformats.org/officeDocument/2006/relationships/image" Target="media/image48.png"/><Relationship Id="rId73" Type="http://schemas.openxmlformats.org/officeDocument/2006/relationships/hyperlink" Target="http://phys.bspu.unibel.by/static/um/inf/vmm/pdf/vm2-0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BMP"/><Relationship Id="rId14" Type="http://schemas.openxmlformats.org/officeDocument/2006/relationships/image" Target="media/image6.BMP"/><Relationship Id="rId22" Type="http://schemas.openxmlformats.org/officeDocument/2006/relationships/image" Target="media/image14.png"/><Relationship Id="rId27" Type="http://schemas.openxmlformats.org/officeDocument/2006/relationships/image" Target="media/image19.BMP"/><Relationship Id="rId30" Type="http://schemas.openxmlformats.org/officeDocument/2006/relationships/image" Target="media/image22.BMP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oleObject" Target="embeddings/oleObject1.bin"/><Relationship Id="rId56" Type="http://schemas.openxmlformats.org/officeDocument/2006/relationships/oleObject" Target="embeddings/oleObject5.bin"/><Relationship Id="rId64" Type="http://schemas.openxmlformats.org/officeDocument/2006/relationships/oleObject" Target="embeddings/oleObject9.bin"/><Relationship Id="rId69" Type="http://schemas.openxmlformats.org/officeDocument/2006/relationships/image" Target="media/image50.pn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oleObject" Target="embeddings/oleObject13.bin"/><Relationship Id="rId3" Type="http://schemas.openxmlformats.org/officeDocument/2006/relationships/styles" Target="styles.xml"/><Relationship Id="rId12" Type="http://schemas.openxmlformats.org/officeDocument/2006/relationships/image" Target="media/image4.BMP"/><Relationship Id="rId17" Type="http://schemas.openxmlformats.org/officeDocument/2006/relationships/image" Target="media/image9.BMP"/><Relationship Id="rId25" Type="http://schemas.openxmlformats.org/officeDocument/2006/relationships/image" Target="media/image17.BMP"/><Relationship Id="rId33" Type="http://schemas.openxmlformats.org/officeDocument/2006/relationships/image" Target="media/image25.BMP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5.png"/><Relationship Id="rId67" Type="http://schemas.openxmlformats.org/officeDocument/2006/relationships/image" Target="media/image49.png"/><Relationship Id="rId20" Type="http://schemas.openxmlformats.org/officeDocument/2006/relationships/image" Target="media/image12.BMP"/><Relationship Id="rId41" Type="http://schemas.openxmlformats.org/officeDocument/2006/relationships/image" Target="media/image33.png"/><Relationship Id="rId54" Type="http://schemas.openxmlformats.org/officeDocument/2006/relationships/oleObject" Target="embeddings/oleObject4.bin"/><Relationship Id="rId62" Type="http://schemas.openxmlformats.org/officeDocument/2006/relationships/oleObject" Target="embeddings/oleObject8.bin"/><Relationship Id="rId70" Type="http://schemas.openxmlformats.org/officeDocument/2006/relationships/oleObject" Target="embeddings/oleObject12.bin"/><Relationship Id="rId75" Type="http://schemas.openxmlformats.org/officeDocument/2006/relationships/hyperlink" Target="http://techlibrary.ru/b1/2x1a1o1p1c_3m.2l.,_2m1d1p1r1p1c_2y.3c._2u1a1t1f1n1a1t1j1y1f1s1l1a2g_1v1j1i1j1l1a._2u1f1t1p1e2c_1r1f1z1f1o1j2g_1i1a1e1a1y._2005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FF962-DDAC-44E2-B4FE-961F8FBE4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3056</TotalTime>
  <Pages>1</Pages>
  <Words>9647</Words>
  <Characters>54991</Characters>
  <Application>Microsoft Office Word</Application>
  <DocSecurity>0</DocSecurity>
  <Lines>458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Пасько</dc:creator>
  <cp:keywords/>
  <dc:description/>
  <cp:lastModifiedBy>ДМ.Па</cp:lastModifiedBy>
  <cp:revision>18</cp:revision>
  <cp:lastPrinted>2018-05-21T17:40:00Z</cp:lastPrinted>
  <dcterms:created xsi:type="dcterms:W3CDTF">2017-06-03T07:57:00Z</dcterms:created>
  <dcterms:modified xsi:type="dcterms:W3CDTF">2019-01-04T08:15:00Z</dcterms:modified>
</cp:coreProperties>
</file>