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0B2" w:rsidRPr="00B510B2" w:rsidRDefault="00B510B2" w:rsidP="005B66CE">
      <w:pPr>
        <w:shd w:val="clear" w:color="auto" w:fill="FFFFFF"/>
        <w:spacing w:after="31" w:line="240" w:lineRule="auto"/>
        <w:ind w:left="-142" w:firstLine="142"/>
        <w:outlineLvl w:val="2"/>
        <w:rPr>
          <w:rFonts w:ascii="Tahoma" w:eastAsia="Times New Roman" w:hAnsi="Tahoma" w:cs="Tahoma"/>
          <w:color w:val="68A719"/>
          <w:sz w:val="31"/>
          <w:szCs w:val="31"/>
          <w:lang w:eastAsia="ru-RU"/>
        </w:rPr>
      </w:pPr>
      <w:r w:rsidRPr="00B510B2">
        <w:rPr>
          <w:rFonts w:ascii="Tahoma" w:eastAsia="Times New Roman" w:hAnsi="Tahoma" w:cs="Tahoma"/>
          <w:color w:val="68A719"/>
          <w:sz w:val="31"/>
          <w:szCs w:val="31"/>
          <w:lang w:eastAsia="ru-RU"/>
        </w:rPr>
        <w:t>Базовый файловый ввод-вывод в Delphi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Каждый программист должен уметь работать с текстовыми файлами, файла</w:t>
      </w: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ми, содержащими записи, и файлами, которые не имеют определенной структуры или обрабатываются так, как если бы они не имели структуры. Вначале мы рассмотрим текстовые файлы, поскольку этот тип файлов используется наибо</w:t>
      </w: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softHyphen/>
        <w:t>лее часто.   </w:t>
      </w:r>
    </w:p>
    <w:p w:rsidR="00B510B2" w:rsidRPr="00B510B2" w:rsidRDefault="00B510B2" w:rsidP="00B510B2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получения доступа к текстовым файлам служат переменные типа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Text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: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B510B2">
        <w:rPr>
          <w:rFonts w:ascii="Courier New" w:eastAsia="Times New Roman" w:hAnsi="Courier New" w:cs="Courier New"/>
          <w:color w:val="076FB1"/>
          <w:lang w:eastAsia="ru-RU"/>
        </w:rPr>
        <w:t xml:space="preserve">var myFile: Text;  </w:t>
      </w:r>
    </w:p>
    <w:p w:rsidR="00B510B2" w:rsidRPr="00B510B2" w:rsidRDefault="00B510B2" w:rsidP="00B51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jc w:val="both"/>
        <w:rPr>
          <w:rFonts w:ascii="Courier New" w:eastAsia="Times New Roman" w:hAnsi="Courier New" w:cs="Courier New"/>
          <w:color w:val="2C2C2C"/>
          <w:sz w:val="20"/>
          <w:szCs w:val="20"/>
          <w:lang w:eastAsia="ru-RU"/>
        </w:rPr>
      </w:pP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Прежде чем можно будет приступить к работе с файлом, с помощью процедуры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AssignFile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его нужно присвоить переменной типа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Text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Эта процедура принима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ет два параметра: переменную файла и имя файла.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procedure </w:t>
      </w:r>
      <w:proofErr w:type="gramStart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AssignFile(</w:t>
      </w:r>
      <w:proofErr w:type="gramEnd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var F; FileName: string); AssignFile(myFile, '</w:t>
      </w:r>
      <w:r w:rsidRPr="00B510B2">
        <w:rPr>
          <w:rFonts w:ascii="Courier New" w:eastAsia="Times New Roman" w:hAnsi="Courier New" w:cs="Courier New"/>
          <w:color w:val="076FB1"/>
          <w:lang w:eastAsia="ru-RU"/>
        </w:rPr>
        <w:t>с</w:t>
      </w: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:file:///C:/data/data.txt);  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После того как имя файла присвоено переменной файла, необходимо опреде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лить действия, которые нужно выполнять с файлом. Файл можно подготовить к чтению, записи или дополнению. </w:t>
      </w:r>
    </w:p>
    <w:p w:rsidR="00B510B2" w:rsidRPr="00B510B2" w:rsidRDefault="00B510B2" w:rsidP="00B510B2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Чтобы подготовить файл к записи, необходимо использовать процедуру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Rewrite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которая всегда создаст новый пустой файл. Если файл с таким же именем файла уже существует, процедура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Rewrite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вначале удаляет существующий файл, а затем заме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няет его новым пустым файлом. Затем процедура открывает файл и устанавливает указатель позиции на начало файла.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При работе с текстовыми файлами процедуре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Rewrite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необходимо передавать только переменную типа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Text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: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procedure </w:t>
      </w:r>
      <w:proofErr w:type="gramStart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Rewrite(</w:t>
      </w:r>
      <w:proofErr w:type="gramEnd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var F: File [; Recsize: Word ]); Rewrite(myFile);  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Когда файл открыт и готов к записи, для записи текста в текстовый файл можно использовать стандартную процедуру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WriteLn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При выполнении записи в тексто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вый файл первым параметром, переданным процедуре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WriteLn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должна быть пе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ременная файла: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procedure </w:t>
      </w:r>
      <w:proofErr w:type="gramStart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WriteLn(</w:t>
      </w:r>
      <w:proofErr w:type="gramEnd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[ var F: Text; ] PI [, P2, ...,Pn ]); WriteLn(myFile, 'cave canem');  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По завершении работы с файлом его всегда следует закрывать, чтобы обеспе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чить корректное сохранение файла на диске и освободить любую память, занятую в процессе записи. Для закрытия файла служит процедура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CloseFile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прини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мающая единственный параметр —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файл, который нужно закрыть: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procedure </w:t>
      </w:r>
      <w:proofErr w:type="gramStart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CloseFile(</w:t>
      </w:r>
      <w:proofErr w:type="gramEnd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var F); CloseFile(myFile);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Пример программы записи строки текста в текстовый файл приведен в листинге 8.1.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Листинг 8.1.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Запись текста в текстовый файл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program Project1; {$APPTYPE CONSOLE} uses SysUtils; var myFile: Text; begin </w:t>
      </w:r>
      <w:proofErr w:type="gramStart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AssignFile(</w:t>
      </w:r>
      <w:proofErr w:type="gramEnd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myFile, 'c:\data.txt'); Rewrite(myFile); WriteLn(myFile, 'cave canem'); CloseFile(myFile); end.</w:t>
      </w:r>
    </w:p>
    <w:p w:rsidR="00B510B2" w:rsidRPr="00B510B2" w:rsidRDefault="00B510B2" w:rsidP="00B51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jc w:val="both"/>
        <w:rPr>
          <w:rFonts w:ascii="Courier New" w:eastAsia="Times New Roman" w:hAnsi="Courier New" w:cs="Courier New"/>
          <w:color w:val="2C2C2C"/>
          <w:sz w:val="20"/>
          <w:szCs w:val="20"/>
          <w:lang w:val="en-US" w:eastAsia="ru-RU"/>
        </w:rPr>
      </w:pPr>
    </w:p>
    <w:p w:rsidR="00B510B2" w:rsidRPr="00B510B2" w:rsidRDefault="00B510B2" w:rsidP="00B510B2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lastRenderedPageBreak/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подготовки файла к чтению используется процедура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Reset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Эта процедура, подобно процедуре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Rewrite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принимает только параметр типа файла. Ее можно считать безопасной в том смысле, что она успешно работает, если дисковод и/или каталог, указанный в имени файла, существует. В отличие от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Rewrite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выполне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ние процедуры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Reset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будет невозможным, если файл, присвоенный переменной файла, не существует.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выполнения чтения данных из текстового файла можно использовать про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цедуру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ReadLn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При этом первым передаваемым процедуре параметром должна быть переменная файла, а вторым —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строковая переменная, которая будет вре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менно хранить значение, считанное из файла.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Следующий пример демонстрирует считывание значений из текстового файла и их отображение на экране.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Листинг 8.2.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Считывание текста из текстового файла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program Project1; {$APPTYPE CONSOLE} uses SysUtils; var myFile: Text; line: string; begin </w:t>
      </w:r>
      <w:proofErr w:type="gramStart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AssignFile(</w:t>
      </w:r>
      <w:proofErr w:type="gramEnd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myFile, 'c:\data.txt'); Reset(myFile); ReadLn(myFile, line); WriteLn(line); CloseFile(myFile); ReadLn; end.</w:t>
      </w:r>
    </w:p>
    <w:p w:rsidR="00B510B2" w:rsidRPr="00B510B2" w:rsidRDefault="00B510B2" w:rsidP="00B51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jc w:val="both"/>
        <w:rPr>
          <w:rFonts w:ascii="Courier New" w:eastAsia="Times New Roman" w:hAnsi="Courier New" w:cs="Courier New"/>
          <w:color w:val="2C2C2C"/>
          <w:sz w:val="20"/>
          <w:szCs w:val="20"/>
          <w:lang w:val="en-US" w:eastAsia="ru-RU"/>
        </w:rPr>
      </w:pPr>
    </w:p>
    <w:p w:rsidR="00B510B2" w:rsidRPr="00B510B2" w:rsidRDefault="00B510B2" w:rsidP="00B510B2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Этот код будет успешно работать до тех пор, пока существует файл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data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 xml:space="preserve">. 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txt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Если этот файл не существует, программа даст сбой. Во избежание остановки при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ложения при отсутствии файла необходимо выполнять проверку успешности от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крытия файла с помощью процедуры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Reset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выяснения наличия ошибок ввода-вывода необходимо непосредственно после вызова процедуры ввода-вывода, такой как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Rewrite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или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Reset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вызвать функцию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IOResult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Функция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IOResult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возвращает результат последней выпол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ненной операции ввода-вывода. Если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IOResult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возвращает 0,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это означает, что операция была выполнена успешно.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выполнения проверки ввода-вывода с помощью функции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IOResult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необхо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димо вначале отключить автоматическую проверку ввода-вывода. Для включения и отключения проверки ошибок ввода-вывода служит директива компилятора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SI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Обычно автоматическую проверку ввода-вывода отключают перед вызовом проце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дуры ввода-вывода и снова включают сразу после выполнения этого вызова: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B510B2">
        <w:rPr>
          <w:rFonts w:ascii="Courier New" w:eastAsia="Times New Roman" w:hAnsi="Courier New" w:cs="Courier New"/>
          <w:color w:val="076FB1"/>
          <w:lang w:eastAsia="ru-RU"/>
        </w:rPr>
        <w:t xml:space="preserve">{$1-} Вызов процедуры ввода-вывода {$1 </w:t>
      </w:r>
      <w:proofErr w:type="gramStart"/>
      <w:r w:rsidRPr="00B510B2">
        <w:rPr>
          <w:rFonts w:ascii="Courier New" w:eastAsia="Times New Roman" w:hAnsi="Courier New" w:cs="Courier New"/>
          <w:color w:val="076FB1"/>
          <w:lang w:eastAsia="ru-RU"/>
        </w:rPr>
        <w:t>+ }</w:t>
      </w:r>
      <w:proofErr w:type="gramEnd"/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Следующий пример иллюстрирует выполнение проверки ввода-вывода и счи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тывание текста из файла только в случае успешного его открытия.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Листинг 8.3.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Проверка ошибок ввода-вывода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spacing w:after="96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B510B2">
        <w:rPr>
          <w:rFonts w:ascii="Courier New" w:eastAsia="Times New Roman" w:hAnsi="Courier New" w:cs="Courier New"/>
          <w:color w:val="076FB1"/>
          <w:lang w:eastAsia="ru-RU"/>
        </w:rPr>
        <w:t>program Project1;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{$APPTYPE CONSOLE}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uses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SysUtils;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var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myFile: Text;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line: string;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fileName: string;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begin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fileName :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= 'c:\data.txt';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AssignFile(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myFile, fileName);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{$I-}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Reset(myFile);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{$I+}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if IOResult = 0 then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begin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ReadLn(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myFile, line);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WriteLn(line);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CloseFile(myFile);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end else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WriteLn(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'Cannot open file: ', fileName);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  <w:t>ReadLn;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  <w:t>end.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Помните, что после обращения к процедуре ввода-вывода функцию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IOResult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можно вызывать только один раз. Это обусловлено тем, что она сбрасывает ре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зультат выполнения последней операции ввода-вывода в 0.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Поэтому, если вызвать функцию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IOResult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дважды подряд, первое обращение к ней правильно сообщит об ошибке, но второе обращение сообщит (ошибочно), что операция была выпол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нена успешно. </w:t>
      </w:r>
    </w:p>
    <w:p w:rsidR="00B510B2" w:rsidRPr="00B510B2" w:rsidRDefault="00B510B2" w:rsidP="00B510B2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Когда нужно выполнить считывание всего текстового файла, его необходимо счи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тывать последовательно до достижения конца файла. Для определения конца файла служит функция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Eof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Эта функция принимает единственный параметр файла и воз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вращает булевское значение, указывающее, был ли достигнут конец файла: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function Eof [ (var F: Text</w:t>
      </w:r>
      <w:proofErr w:type="gramStart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) ]</w:t>
      </w:r>
      <w:proofErr w:type="gramEnd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: Boolean;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Как правило, наиболее рациональный способ считывания текстового файла предусматривает использование </w:t>
      </w:r>
      <w:hyperlink r:id="rId5" w:tgtFrame="_blank" w:tooltip="цикл" w:history="1">
        <w:r w:rsidRPr="00B510B2">
          <w:rPr>
            <w:rFonts w:ascii="Tahoma" w:eastAsia="Times New Roman" w:hAnsi="Tahoma" w:cs="Tahoma"/>
            <w:color w:val="44A1C7"/>
            <w:sz w:val="20"/>
            <w:u w:val="single"/>
            <w:lang w:eastAsia="ru-RU"/>
          </w:rPr>
          <w:t>цикл</w:t>
        </w:r>
      </w:hyperlink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while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продолжающего итерации вплоть до достижения конца файла. Следующий пример иллюстрирует копирование со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держимого одного текстового файла в другой с использованием</w:t>
      </w:r>
      <w:hyperlink r:id="rId6" w:tgtFrame="_blank" w:tooltip="цикл" w:history="1">
        <w:r w:rsidRPr="00B510B2">
          <w:rPr>
            <w:rFonts w:ascii="Tahoma" w:eastAsia="Times New Roman" w:hAnsi="Tahoma" w:cs="Tahoma"/>
            <w:color w:val="44A1C7"/>
            <w:sz w:val="20"/>
            <w:u w:val="single"/>
            <w:lang w:eastAsia="ru-RU"/>
          </w:rPr>
          <w:t>цикл</w:t>
        </w:r>
      </w:hyperlink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while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 xml:space="preserve"> 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not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 xml:space="preserve"> 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Eof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(результаты можно видеть на рис. 8.1).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Листинг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val="en-US" w:eastAsia="ru-RU"/>
        </w:rPr>
        <w:t> 8.4. 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Копирование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текстового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файла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program Project1; {$APPTYPE CONSOLE} uses SysUtils; var srcFile: Text; destFile: Text; line: string; begin { try to open the source file } AssignFile(srcFile, 'c:\data.txt'); {$I-} Reset(srcFile); {$I+} if IOResult = 0 then begin { try to open the destination file } AssignFile(destFile, 'c:\copy.txt'); {$I-} Rewrite(destFile); {$I+} if IOResult = 0 then begin { while loop that copies text from source to dest } while not Eof(srcFile) do begin ReadLn(srcFile, line); WriteLn(destFile, line); WriteLn('Copying: ', line); end; // while not Eof CloseFile(destFile); WriteLn; WriteLn('File successfully copied.'); end; // if destFile is OK CloseFile(srcFile); end; // if srcFile is OK ReadLn; end.</w:t>
      </w:r>
    </w:p>
    <w:p w:rsidR="00B510B2" w:rsidRPr="00B510B2" w:rsidRDefault="00B510B2" w:rsidP="00B51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jc w:val="both"/>
        <w:rPr>
          <w:rFonts w:ascii="Courier New" w:eastAsia="Times New Roman" w:hAnsi="Courier New" w:cs="Courier New"/>
          <w:color w:val="2C2C2C"/>
          <w:sz w:val="20"/>
          <w:szCs w:val="20"/>
          <w:lang w:val="en-US" w:eastAsia="ru-RU"/>
        </w:rPr>
      </w:pP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Рис. 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val="en-US" w:eastAsia="ru-RU"/>
        </w:rPr>
        <w:t>8.1. 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Копирование текстового файла</w:t>
      </w: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>
        <w:rPr>
          <w:rFonts w:ascii="Tahoma" w:eastAsia="Times New Roman" w:hAnsi="Tahoma" w:cs="Tahoma"/>
          <w:noProof/>
          <w:color w:val="2C2C2C"/>
          <w:sz w:val="20"/>
          <w:szCs w:val="20"/>
          <w:lang w:eastAsia="ru-RU"/>
        </w:rPr>
        <w:lastRenderedPageBreak/>
        <w:drawing>
          <wp:inline distT="0" distB="0" distL="0" distR="0">
            <wp:extent cx="6092825" cy="3568065"/>
            <wp:effectExtent l="19050" t="0" r="3175" b="0"/>
            <wp:docPr id="7" name="Рисунок 7" descr="http://s47.radikal.ru/i118/1003/73/9dcc4e0e7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47.radikal.ru/i118/1003/73/9dcc4e0e7c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356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B2" w:rsidRPr="00B510B2" w:rsidRDefault="00B510B2" w:rsidP="00B510B2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br/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Простейший способ считывания всего файла в память —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его считывание в ди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намический массив строк. Для этого необходимо знать количество строк текста в файле. Поскольку никаких стандартных функций для выполнения этой задачи не существует, потребуется создать такую функцию. Для вычисления количества строк в текстовом файле необходимо в </w:t>
      </w:r>
      <w:hyperlink r:id="rId8" w:tgtFrame="_blank" w:tooltip="цикл" w:history="1">
        <w:r w:rsidRPr="00B510B2">
          <w:rPr>
            <w:rFonts w:ascii="Tahoma" w:eastAsia="Times New Roman" w:hAnsi="Tahoma" w:cs="Tahoma"/>
            <w:color w:val="44A1C7"/>
            <w:sz w:val="20"/>
            <w:u w:val="single"/>
            <w:lang w:eastAsia="ru-RU"/>
          </w:rPr>
          <w:t>цикл</w:t>
        </w:r>
      </w:hyperlink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е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while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 xml:space="preserve"> 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not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 xml:space="preserve"> 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Eof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подсчитать количе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ство строк в файле, а затем вызвать процедуру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Reset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чтобы вернуться к началь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ной позиции файла.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В следующем примере </w:t>
      </w:r>
      <w:hyperlink r:id="rId9" w:tgtFrame="_blank" w:tooltip="цикл" w:history="1">
        <w:r w:rsidRPr="00B510B2">
          <w:rPr>
            <w:rFonts w:ascii="Tahoma" w:eastAsia="Times New Roman" w:hAnsi="Tahoma" w:cs="Tahoma"/>
            <w:color w:val="44A1C7"/>
            <w:sz w:val="20"/>
            <w:u w:val="single"/>
            <w:lang w:eastAsia="ru-RU"/>
          </w:rPr>
          <w:t>цикл</w:t>
        </w:r>
      </w:hyperlink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while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 xml:space="preserve"> 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not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 xml:space="preserve"> 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Eof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в функции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GetLineCount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исполь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зуется для получения количества строк текстового файла. Полученный результат затем используется в вызове функции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SetLength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изменения размера динами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ческого массива.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Листинг 8.5.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Загрузка текстового файла в динамический массив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program Project1;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{$APPTYPE CONSOLE}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uses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SysUtils;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var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myFile: Text;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lines: array of string;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cnt: Integer;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fileName: string;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function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GetLineCount(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var ATextFile: Text): Integer;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begin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Result :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= 0;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while not Eof(ATextFile) do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begin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ReadLn(ATextFile);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Inc(Result);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end;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Reset(ATextFile);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{ move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position to the beginning }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end;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begin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fileName :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= 'c:\data.txt';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AssignFile(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myFile, fileName);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{$I-}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lastRenderedPageBreak/>
        <w:t xml:space="preserve">  Reset(myFile);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{$I+}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if IOResult = 0 then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begin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{ resize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dynamic array and load the lines into the array}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SetLength(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lines, GetLineCount(myFile));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for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cnt :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= Low(lines) to High(lines) do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ReadLn(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myFile, lines[cnt]);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{ close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file }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CloseFile(myFile);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{ work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with strings in memory }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for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cnt :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= Low(lines) to High(lines) do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  WriteLn(UpperCase(lines[cnt]));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end else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WriteLn(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'Cannot open file: ', fileName);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  <w:t>ReadLn;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  <w:t>end.</w:t>
      </w:r>
    </w:p>
    <w:p w:rsidR="00B510B2" w:rsidRPr="00B510B2" w:rsidRDefault="00B510B2" w:rsidP="00B510B2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Как только приложение загрузило весь текстовый файл в динамический мас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сив, файл можно закрыть и продолжить работу со строками в памяти. Конечно, со строками в массиве можно выполнять любые действия, но этот код всего лишь с помощью функции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Uppercase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преобразует (временно) символы строк в прописные и отображает их на экране. </w:t>
      </w: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Типизированные файлы представляют собой двоичные файлы, которые содер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жат элементы одинакового размера. Обычно типизированные файлы —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это фай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лы, содержащие записи. Чтобы создать типизированный файл, вначале, исполь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зуя следующий синтаксис, необходимо создать новый файловый тип данных: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type NewFileType=file of DataType;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В следующем коде продемонстрировано создание нового файлового типа, кото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рый можно использовать для считывания и записи записей в типизированном файле: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type TPerson = record FirstName: </w:t>
      </w:r>
      <w:proofErr w:type="gramStart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string[</w:t>
      </w:r>
      <w:proofErr w:type="gramEnd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20]; LastName: string[30]; Age: Integer; end; TPersonFile = file of TPerson;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Обратите внимание, что строковые поля в объявлении записи имеют явно оп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ределенную длину. Длина строки должна быть определена явно, поскольку размер всей записи должен оставаться постоянным. Если требуется сохранить запись в файле на диске, обычные строки использовать нельзя, поскольку их длина может изменяться в любое время и компилятор не может определить их длину во время компиляции.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Существует несколько различий между текстовыми и типизированными фай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лами:</w:t>
      </w:r>
    </w:p>
    <w:p w:rsidR="00B510B2" w:rsidRPr="00B510B2" w:rsidRDefault="00B510B2" w:rsidP="00B510B2">
      <w:pPr>
        <w:numPr>
          <w:ilvl w:val="0"/>
          <w:numId w:val="1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При сбросе типизированного файла в нем можно выполнять считывание и запись (при сбросе текстового файла в нем можно выполнять только считы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вание).</w:t>
      </w:r>
    </w:p>
    <w:p w:rsidR="00B510B2" w:rsidRPr="00B510B2" w:rsidRDefault="00B510B2" w:rsidP="00B510B2">
      <w:pPr>
        <w:numPr>
          <w:ilvl w:val="0"/>
          <w:numId w:val="1"/>
        </w:numPr>
        <w:shd w:val="clear" w:color="auto" w:fill="FFFFFF"/>
        <w:spacing w:after="0" w:line="266" w:lineRule="atLeast"/>
        <w:ind w:left="480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При выполнении считывания или записи из типизированного файла необ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ходимо использовать процедуры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Read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и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Write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а не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ReadLn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и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WriteLn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В листинге 8.6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демонстрируется работу с типизированными файлами.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br/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Листинг 8.6.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Работа с типизированными файлами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spacing w:after="96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B510B2">
        <w:rPr>
          <w:rFonts w:ascii="Courier New" w:eastAsia="Times New Roman" w:hAnsi="Courier New" w:cs="Courier New"/>
          <w:color w:val="076FB1"/>
          <w:lang w:eastAsia="ru-RU"/>
        </w:rPr>
        <w:t>program Project1;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{$APPTYPE CONSOLE}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lastRenderedPageBreak/>
        <w:t xml:space="preserve"> 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uses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SysUtils;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type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TPerson = record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FirstName: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string[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20];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LastName: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string[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30];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Age: Integer;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end;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TPersonFile = file of TPerson;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procedure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ReadRecord(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const AFileName: string; var Rec: TPerson);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var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F: TPersonFile;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begin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AssignFile(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F, AFileName);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{$I-}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Reset(F);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{$I+}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if IOResult = 0 then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begin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Read(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F, Rec);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  CloseFile(F);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end; // if IOResult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end;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procedure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WriteRecord(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const AFileName: string; var Rec: TPerson);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var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F: TPersonFile;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begin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AssignFile(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F, AFileName);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Rewrite(F);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Write(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F, Rec);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CloseFile(F);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end; 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procedure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DisplayRecord(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var Rec: TPerson);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begin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WriteLn(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'First Name: ', Rec.FirstName);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WriteLn(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'Last Name: ', Rec.LastName);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WriteLn(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'Age: ', Rec.Age);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WriteLn;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end; 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var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TestRec: TPerson;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ReadRec: TPerson; 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begin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TestRec.FirstName :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= 'Stephen';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TestRec.LastName :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= 'King';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TestRec.Age :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= 58;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WriteRecord(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'c:\info.dat', TestRec);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proofErr w:type="gramStart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ReadRecord(</w:t>
      </w:r>
      <w:proofErr w:type="gramEnd"/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>'c:\info.dat', ReadRec);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val="en-US" w:eastAsia="ru-RU"/>
        </w:rPr>
        <w:t xml:space="preserve">  </w:t>
      </w: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  <w:t>DisplayRecord(ReadRec);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  <w:t xml:space="preserve">  ReadLn;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</w:pPr>
      <w:r w:rsidRPr="00B510B2">
        <w:rPr>
          <w:rFonts w:ascii="Courier New" w:eastAsia="Times New Roman" w:hAnsi="Courier New" w:cs="Courier New"/>
          <w:color w:val="076FB1"/>
          <w:sz w:val="20"/>
          <w:szCs w:val="20"/>
          <w:lang w:eastAsia="ru-RU"/>
        </w:rPr>
        <w:t>end.</w:t>
      </w:r>
    </w:p>
    <w:p w:rsidR="00B510B2" w:rsidRPr="00B510B2" w:rsidRDefault="00B510B2" w:rsidP="00B510B2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lastRenderedPageBreak/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Еще одно существенное различие между текстовыми и типизированными фай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лами состоит в том, что в то время как текстовые файлы допускают только после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довательный доступ, типизированные файлы допускают произвольный доступ к записям файла. Произвольный доступ возможен вследствие того, что все записи в файле имеют одинаковый размер, поэтому для считывания конкретной записи процедуре достаточно пропустить определенное, легко определяемое количество байт.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определения количества записей в файле можно использовать функцию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FileSize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перехода к определенной записи в файле можно использовать про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цедуру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Seek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Эта процедура принимает два параметра: переменную файла и цело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численное значение, указывающее номер записи (начиная с О), к которой необхо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димо выполнить переход.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var F: TPersonFile; RecCount: Integer; begin </w:t>
      </w:r>
      <w:proofErr w:type="gramStart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RecCount :</w:t>
      </w:r>
      <w:proofErr w:type="gramEnd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= FileSize(F); if RecCount = 0 then WriteLn(&lt;sup&gt;1&lt;/sup&gt; </w:t>
      </w:r>
      <w:r w:rsidRPr="00B510B2">
        <w:rPr>
          <w:rFonts w:ascii="Courier New" w:eastAsia="Times New Roman" w:hAnsi="Courier New" w:cs="Courier New"/>
          <w:color w:val="076FB1"/>
          <w:lang w:eastAsia="ru-RU"/>
        </w:rPr>
        <w:t>Файл</w:t>
      </w: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 </w:t>
      </w:r>
      <w:r w:rsidRPr="00B510B2">
        <w:rPr>
          <w:rFonts w:ascii="Courier New" w:eastAsia="Times New Roman" w:hAnsi="Courier New" w:cs="Courier New"/>
          <w:color w:val="076FB1"/>
          <w:lang w:eastAsia="ru-RU"/>
        </w:rPr>
        <w:t>пуст</w:t>
      </w: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') else Seek(F, FileSize(F)); end.</w:t>
      </w:r>
    </w:p>
    <w:p w:rsidR="00B510B2" w:rsidRPr="00B510B2" w:rsidRDefault="00B510B2" w:rsidP="00B510B2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0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9156EC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br/>
      </w:r>
      <w:r w:rsidRPr="00B510B2">
        <w:rPr>
          <w:rFonts w:ascii="Tahoma" w:eastAsia="Times New Roman" w:hAnsi="Tahoma" w:cs="Tahoma"/>
          <w:b/>
          <w:bCs/>
          <w:color w:val="2C2C2C"/>
          <w:sz w:val="20"/>
          <w:lang w:eastAsia="ru-RU"/>
        </w:rPr>
        <w:t>Нетипизированные файлы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 —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это файлы без определенной структуры. В общем случае, нетипизированные файлы —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это типизированные файлы, в которых вме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сто записей используются байты. Объявление переменной нетипизированного файла выглядит следующим образом: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B510B2">
        <w:rPr>
          <w:rFonts w:ascii="Courier New" w:eastAsia="Times New Roman" w:hAnsi="Courier New" w:cs="Courier New"/>
          <w:color w:val="076FB1"/>
          <w:lang w:eastAsia="ru-RU"/>
        </w:rPr>
        <w:t>var F: file;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При работе с нетипизированными файлами обращения к процедурам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Reset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и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Rewrite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выглядят несколько иначе. Обычно обе эти процедуры в качестве задан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ного по умолчанию размера записи используют 128байт. При работе с нетипизи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рованными файлами этот размер должен быть установлен равным 1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байту. Это можно выполнить, передавая 1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в качестве второго параметра в обоих вызовах: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eastAsia="ru-RU"/>
        </w:rPr>
      </w:pPr>
      <w:r w:rsidRPr="00B510B2">
        <w:rPr>
          <w:rFonts w:ascii="Courier New" w:eastAsia="Times New Roman" w:hAnsi="Courier New" w:cs="Courier New"/>
          <w:color w:val="076FB1"/>
          <w:lang w:eastAsia="ru-RU"/>
        </w:rPr>
        <w:t>Reset (F, 1); Rewrite(F,1);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считывания и записи данных в нетипизированные файлы применяются процедуры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BlockRead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и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BlockWrite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Объявления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этих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процедур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показаны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ниже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: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procedure </w:t>
      </w:r>
      <w:proofErr w:type="gramStart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BlockRead(</w:t>
      </w:r>
      <w:proofErr w:type="gramEnd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var F: File; var Buf; Count: Integer [; var AmtTransferred : Integer]); procedure BlockWrite(var F: File; var Buf; Count: Integer [; var AmtTransferred: Integer]);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Первый параметр —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переменная нетипизированного файла, используемая для доступа к файлу на диске. Второй параметр —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буфер, который процедуры исполь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зуют для передачи данных в файл и из него.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Обычно этот буфер представляет собой статический массив байтов, но он мо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жет быть также и записью. Третий параметр указывает количество передаваемых байтов. Обычно это число равно размеру массива, который легко определить с по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мощью функции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SizeOf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Необязательный параметр-переменная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AmtTransferred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можно использовать для отслеживания точного числа байтов, переданных в файл и из него.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Приложение, код которого представлен в листинге 8.7,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использует процедуры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BlockRead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и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BlockWrite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предоставления пользователю возможности копиро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вания файлов. Приложение также дает пользователю возможность указывать имена исходного и целевого файлов в командной строке, как показано на рис. 8.2.</w:t>
      </w: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Рис. 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val="en-US" w:eastAsia="ru-RU"/>
        </w:rPr>
        <w:t>8.2. 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Передача параметров приложению </w:t>
      </w: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lastRenderedPageBreak/>
        <w:br/>
      </w:r>
      <w:r>
        <w:rPr>
          <w:rFonts w:ascii="Tahoma" w:eastAsia="Times New Roman" w:hAnsi="Tahoma" w:cs="Tahoma"/>
          <w:noProof/>
          <w:color w:val="2C2C2C"/>
          <w:sz w:val="20"/>
          <w:szCs w:val="20"/>
          <w:lang w:eastAsia="ru-RU"/>
        </w:rPr>
        <w:drawing>
          <wp:inline distT="0" distB="0" distL="0" distR="0">
            <wp:extent cx="6092825" cy="1192530"/>
            <wp:effectExtent l="19050" t="0" r="3175" b="0"/>
            <wp:docPr id="8" name="Рисунок 8" descr="http://s16.radikal.ru/i191/1003/30/8b24a2f49c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16.radikal.ru/i191/1003/30/8b24a2f49c3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Листинг 8.7.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Копирование файлов с помощью процедур 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val="en-US" w:eastAsia="ru-RU"/>
        </w:rPr>
        <w:t>BlockRead 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eastAsia="ru-RU"/>
        </w:rPr>
        <w:t>и </w:t>
      </w:r>
      <w:r w:rsidRPr="00B510B2">
        <w:rPr>
          <w:rFonts w:ascii="Tahoma" w:eastAsia="Times New Roman" w:hAnsi="Tahoma" w:cs="Tahoma"/>
          <w:i/>
          <w:iCs/>
          <w:color w:val="2C2C2C"/>
          <w:sz w:val="20"/>
          <w:lang w:val="en-US" w:eastAsia="ru-RU"/>
        </w:rPr>
        <w:t>BlockWrite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program Project1; {$APPTYPE CONSOLE} uses SysUtils; procedure BlockCopyFile(const SrcPath, DestPath: string); var Src: file; Dest: file; Buffer: array[1..1024] of Byte; BytesRead: Integer; begin if LowerCase(SrcPath) = LowerCase(DestPath) then Exit; AssignFile(Src, SrcPath); {$I-} Reset(Src, 1); {$I+} if IOResult = 0 then begin AssignFile(Dest, DestPath); {$I-} Rewrite(Dest, 1); {$I+} if IOResult = 0 then begin BytesRead := -1; while BytesRead &lt;&gt; 0 do begin BlockRead(Src, Buffer, SizeOf(Buffer), BytesRead); BlockWrite(Dest, Buffer, BytesRead); end; CloseFile(Dest); WriteLn('File successfully copied.'); end; // if Dest Rewrite CloseFile(Src); end; // if Source Reset end; var SourcePath: string; DestPath: string; begin { Accept parameters } if ParamCount = 2 then BlockCopyFile(ParamStr(1), ParamStr(2)) else begin { if there are no parameters in the command line, ask the user to enter filenames here } Write('Source path: '); ReadLn(SourcePath); Write('Destination path: '); ReadLn(DestPath); if (SourcePath &lt;&gt; '') and (SourcePath &lt;&gt; '') then BlockCopyFile(SourcePath, DestPath); end; WriteLn('Press Enter to exit.'); ReadLn; end.</w:t>
      </w:r>
    </w:p>
    <w:p w:rsidR="00B510B2" w:rsidRPr="00B510B2" w:rsidRDefault="00B510B2" w:rsidP="00B51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jc w:val="both"/>
        <w:rPr>
          <w:rFonts w:ascii="Courier New" w:eastAsia="Times New Roman" w:hAnsi="Courier New" w:cs="Courier New"/>
          <w:color w:val="2C2C2C"/>
          <w:sz w:val="20"/>
          <w:szCs w:val="20"/>
          <w:lang w:val="en-US" w:eastAsia="ru-RU"/>
        </w:rPr>
      </w:pP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выяснения количества параметров, которые пользователь передал прило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жению, применяется функция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ParamCount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Эта функция не принимает никаких параметров и возвращает значение 0.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если пользователь вызвал приложение без дополнительных параметров.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считывания параметров, переданных приложению, служит функция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ParamStr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которая принимает единственный параметр типа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Integer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 xml:space="preserve"> —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индекс параметра. Если передать этой функции значение О, она возвратит путь и имя файла приложения. Индексы пользовательских параметров, если они переданы, начинаются с </w:t>
      </w:r>
      <w:r w:rsidRPr="005B66CE">
        <w:rPr>
          <w:rFonts w:ascii="Tahoma" w:eastAsia="Times New Roman" w:hAnsi="Tahoma" w:cs="Tahoma"/>
          <w:color w:val="2C2C2C"/>
          <w:sz w:val="20"/>
          <w:lang w:eastAsia="ru-RU"/>
        </w:rPr>
        <w:t>1.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Вначале приложение проверяет, передал ли пользователь два параметра в ко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мандной строке. Если да, то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ParamStr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(1)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содержит путь к исходному файлу, 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ParamStr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(2)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—путь к файлу назначения.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Копирование выполняется в процедуре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BlockCopyFile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Ее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первая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строка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: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if Lowercase(SrcPath) = Lowercase(DestPath) then Exit;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использует функцию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LowerCase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временного преобразования имен обоих фай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лов в строчные буквы и проверяет, указывают ли оба имени файлов на один и тот же файл. Если файл назначения и файл-источник совпадают, никакое копирова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ние не требуется и оператор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if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-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then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вызывает процедуру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Exit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для выхода из про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цедуры.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Основная часть процедуры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BlockCopyFile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 xml:space="preserve"> —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hyperlink r:id="rId11" w:tgtFrame="_blank" w:tooltip="цикл" w:history="1">
        <w:r w:rsidRPr="00B510B2">
          <w:rPr>
            <w:rFonts w:ascii="Tahoma" w:eastAsia="Times New Roman" w:hAnsi="Tahoma" w:cs="Tahoma"/>
            <w:color w:val="44A1C7"/>
            <w:sz w:val="20"/>
            <w:u w:val="single"/>
            <w:lang w:eastAsia="ru-RU"/>
          </w:rPr>
          <w:t>цикл</w:t>
        </w:r>
      </w:hyperlink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while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который вызывает процедуры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BlockRead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и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BlockWrite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: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eastAsia="ru-RU"/>
        </w:rPr>
        <w:t> </w:t>
      </w:r>
    </w:p>
    <w:p w:rsidR="00B510B2" w:rsidRPr="00B510B2" w:rsidRDefault="00B510B2" w:rsidP="00B510B2">
      <w:pPr>
        <w:shd w:val="clear" w:color="auto" w:fill="F1F0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ascii="Courier New" w:eastAsia="Times New Roman" w:hAnsi="Courier New" w:cs="Courier New"/>
          <w:color w:val="076FB1"/>
          <w:lang w:val="en-US" w:eastAsia="ru-RU"/>
        </w:rPr>
      </w:pP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while BytesRead </w:t>
      </w:r>
      <w:r w:rsidRPr="00B510B2">
        <w:rPr>
          <w:rFonts w:ascii="Courier New" w:eastAsia="Times New Roman" w:hAnsi="Courier New" w:cs="Courier New"/>
          <w:color w:val="076FB1"/>
          <w:lang w:eastAsia="ru-RU"/>
        </w:rPr>
        <w:t>о</w:t>
      </w:r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 xml:space="preserve"> 0 do begin </w:t>
      </w:r>
      <w:proofErr w:type="gramStart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BlockRead(</w:t>
      </w:r>
      <w:proofErr w:type="gramEnd"/>
      <w:r w:rsidRPr="00B510B2">
        <w:rPr>
          <w:rFonts w:ascii="Courier New" w:eastAsia="Times New Roman" w:hAnsi="Courier New" w:cs="Courier New"/>
          <w:color w:val="076FB1"/>
          <w:lang w:val="en-US" w:eastAsia="ru-RU"/>
        </w:rPr>
        <w:t>Src, Buffer, SizeOf(Buffer), BytesRead); BlockWrite(Dest, Buffer, BytesRead); end;</w:t>
      </w:r>
    </w:p>
    <w:p w:rsidR="00B510B2" w:rsidRPr="00B510B2" w:rsidRDefault="00B510B2" w:rsidP="00B510B2">
      <w:pPr>
        <w:shd w:val="clear" w:color="auto" w:fill="FFFFFF"/>
        <w:spacing w:after="96"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szCs w:val="20"/>
          <w:lang w:val="en-US" w:eastAsia="ru-RU"/>
        </w:rPr>
        <w:t> </w:t>
      </w:r>
    </w:p>
    <w:p w:rsidR="00B510B2" w:rsidRPr="00B510B2" w:rsidRDefault="00B510B2" w:rsidP="00B510B2">
      <w:pPr>
        <w:shd w:val="clear" w:color="auto" w:fill="FFFFFF"/>
        <w:spacing w:line="266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eastAsia="ru-RU"/>
        </w:rPr>
      </w:pP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Процедура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BlockRead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считывает из файла 1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Кбайт данных, записывает эти данные в массив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Buffer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и обновляет переменную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BytesRead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которая всегда со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держит точное количество переданных байтов. Выполнение </w:t>
      </w:r>
      <w:hyperlink r:id="rId12" w:tgtFrame="_blank" w:tooltip="цикл" w:history="1">
        <w:r w:rsidRPr="00B510B2">
          <w:rPr>
            <w:rFonts w:ascii="Tahoma" w:eastAsia="Times New Roman" w:hAnsi="Tahoma" w:cs="Tahoma"/>
            <w:color w:val="44A1C7"/>
            <w:sz w:val="20"/>
            <w:u w:val="single"/>
            <w:lang w:eastAsia="ru-RU"/>
          </w:rPr>
          <w:t>цикл</w:t>
        </w:r>
      </w:hyperlink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а будет повто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ряться до тех пор, пока процедура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BlockRead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 xml:space="preserve">продолжает считывать данные из файла. Когда эта процедура 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lastRenderedPageBreak/>
        <w:t>достигнет конца файла, значение переменной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BytesRead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будет сброшено в 0,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условие </w:t>
      </w:r>
      <w:hyperlink r:id="rId13" w:tgtFrame="_blank" w:tooltip="цикл" w:history="1">
        <w:r w:rsidRPr="00B510B2">
          <w:rPr>
            <w:rFonts w:ascii="Tahoma" w:eastAsia="Times New Roman" w:hAnsi="Tahoma" w:cs="Tahoma"/>
            <w:color w:val="44A1C7"/>
            <w:sz w:val="20"/>
            <w:u w:val="single"/>
            <w:lang w:eastAsia="ru-RU"/>
          </w:rPr>
          <w:t>цикл</w:t>
        </w:r>
      </w:hyperlink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а </w:t>
      </w:r>
      <w:r w:rsidRPr="00B510B2">
        <w:rPr>
          <w:rFonts w:ascii="Tahoma" w:eastAsia="Times New Roman" w:hAnsi="Tahoma" w:cs="Tahoma"/>
          <w:color w:val="2C2C2C"/>
          <w:sz w:val="20"/>
          <w:lang w:val="en-US" w:eastAsia="ru-RU"/>
        </w:rPr>
        <w:t>while 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t>станет ложным и копирова</w:t>
      </w:r>
      <w:r w:rsidRPr="00B510B2">
        <w:rPr>
          <w:rFonts w:ascii="Tahoma" w:eastAsia="Times New Roman" w:hAnsi="Tahoma" w:cs="Tahoma"/>
          <w:color w:val="2C2C2C"/>
          <w:sz w:val="20"/>
          <w:lang w:eastAsia="ru-RU"/>
        </w:rPr>
        <w:softHyphen/>
        <w:t>ние файла завершится.</w:t>
      </w:r>
    </w:p>
    <w:p w:rsidR="00B510B2" w:rsidRDefault="00B510B2"/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0066CC"/>
          <w:sz w:val="28"/>
          <w:szCs w:val="28"/>
          <w:lang w:eastAsia="ru-RU"/>
        </w:rPr>
      </w:pPr>
      <w:r w:rsidRPr="00B510B2">
        <w:rPr>
          <w:rFonts w:ascii="Tahoma" w:eastAsia="Times New Roman" w:hAnsi="Tahoma" w:cs="Tahoma"/>
          <w:b/>
          <w:bCs/>
          <w:color w:val="0066CC"/>
          <w:sz w:val="28"/>
          <w:szCs w:val="28"/>
          <w:lang w:eastAsia="ru-RU"/>
        </w:rPr>
        <w:t>Ввод и вывод</w:t>
      </w:r>
    </w:p>
    <w:tbl>
      <w:tblPr>
        <w:tblW w:w="5000" w:type="pct"/>
        <w:tblCellSpacing w:w="7" w:type="dxa"/>
        <w:shd w:val="clear" w:color="auto" w:fill="ECECE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1"/>
        <w:gridCol w:w="1814"/>
        <w:gridCol w:w="7788"/>
      </w:tblGrid>
      <w:tr w:rsidR="00B510B2" w:rsidRPr="00B510B2" w:rsidTr="00B510B2">
        <w:trPr>
          <w:tblCellSpacing w:w="7" w:type="dxa"/>
        </w:trPr>
        <w:tc>
          <w:tcPr>
            <w:tcW w:w="1380" w:type="dxa"/>
            <w:shd w:val="clear" w:color="auto" w:fill="ECECEC"/>
            <w:vAlign w:val="center"/>
            <w:hideMark/>
          </w:tcPr>
          <w:p w:rsidR="00B510B2" w:rsidRPr="00B510B2" w:rsidRDefault="00B510B2" w:rsidP="00B510B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B510B2">
              <w:rPr>
                <w:rFonts w:ascii="Tahoma" w:eastAsia="Times New Roman" w:hAnsi="Tahoma" w:cs="Tahoma"/>
                <w:b/>
                <w:bCs/>
                <w:color w:val="FF6633"/>
                <w:sz w:val="17"/>
                <w:lang w:eastAsia="ru-RU"/>
              </w:rPr>
              <w:t>Автор:</w:t>
            </w:r>
          </w:p>
        </w:tc>
        <w:tc>
          <w:tcPr>
            <w:tcW w:w="1800" w:type="dxa"/>
            <w:shd w:val="clear" w:color="auto" w:fill="ECECEC"/>
            <w:vAlign w:val="center"/>
            <w:hideMark/>
          </w:tcPr>
          <w:p w:rsidR="00B510B2" w:rsidRPr="00B510B2" w:rsidRDefault="00B510B2" w:rsidP="00B510B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B510B2">
              <w:rPr>
                <w:rFonts w:ascii="Tahoma" w:eastAsia="Times New Roman" w:hAnsi="Tahoma" w:cs="Tahoma"/>
                <w:b/>
                <w:bCs/>
                <w:color w:val="0066CC"/>
                <w:sz w:val="17"/>
                <w:lang w:eastAsia="ru-RU"/>
              </w:rPr>
              <w:t>Ерёмин Андрей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:rsidR="00B510B2" w:rsidRPr="00B510B2" w:rsidRDefault="00B510B2" w:rsidP="00B510B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666666"/>
                <w:sz w:val="17"/>
                <w:szCs w:val="17"/>
                <w:lang w:eastAsia="ru-RU"/>
              </w:rPr>
            </w:pPr>
            <w:r w:rsidRPr="00B510B2">
              <w:rPr>
                <w:rFonts w:ascii="Tahoma" w:eastAsia="Times New Roman" w:hAnsi="Tahoma" w:cs="Tahoma"/>
                <w:i/>
                <w:iCs/>
                <w:color w:val="666666"/>
                <w:sz w:val="17"/>
                <w:lang w:eastAsia="ru-RU"/>
              </w:rPr>
              <w:t>Начинать поиски надо с самого неподходящего места.</w:t>
            </w:r>
          </w:p>
        </w:tc>
      </w:tr>
      <w:tr w:rsidR="00B510B2" w:rsidRPr="00B510B2" w:rsidTr="00B510B2">
        <w:trPr>
          <w:tblCellSpacing w:w="7" w:type="dxa"/>
        </w:trPr>
        <w:tc>
          <w:tcPr>
            <w:tcW w:w="0" w:type="auto"/>
            <w:shd w:val="clear" w:color="auto" w:fill="ECECEC"/>
            <w:vAlign w:val="center"/>
            <w:hideMark/>
          </w:tcPr>
          <w:p w:rsidR="00B510B2" w:rsidRPr="00B510B2" w:rsidRDefault="00B510B2" w:rsidP="00B510B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B510B2">
              <w:rPr>
                <w:rFonts w:ascii="Tahoma" w:eastAsia="Times New Roman" w:hAnsi="Tahoma" w:cs="Tahoma"/>
                <w:b/>
                <w:bCs/>
                <w:color w:val="FF6633"/>
                <w:sz w:val="17"/>
                <w:lang w:eastAsia="ru-RU"/>
              </w:rPr>
              <w:t>Номер урока: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:rsidR="00B510B2" w:rsidRPr="00B510B2" w:rsidRDefault="00B510B2" w:rsidP="00B510B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B510B2">
              <w:rPr>
                <w:rFonts w:ascii="Tahoma" w:eastAsia="Times New Roman" w:hAnsi="Tahoma" w:cs="Tahoma"/>
                <w:b/>
                <w:bCs/>
                <w:color w:val="0066CC"/>
                <w:sz w:val="17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:rsidR="00B510B2" w:rsidRPr="00B510B2" w:rsidRDefault="00B510B2" w:rsidP="00B510B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</w:pPr>
            <w:r w:rsidRPr="00B510B2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 </w:t>
            </w:r>
          </w:p>
        </w:tc>
      </w:tr>
    </w:tbl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Знаний, полученных в предыдущих уроках, достаточно, чтобы приступить к изучению механизмов ввода и вывода данных. Общая схема работы программы примерно такова: пользователь вводит данные, программа их считывает, производит с ними какие-то операции и выдаёт результат. Упрощённо: ввод, обработка, вывод. Что мы уже умеем? Для ввода данных нам понадобятся такие элементы как текстовое поле ввода (TEdit) или многострочное поле - TMemo, CheckBox или RadioButton для выбора параметров и др. Для вывода можно использовать текстовую метку (TLabel). Теперь разберём программную часть. Мы уже умеем описывать переменные, знаем, что такое тип данных и какие бывают типы (числа, строки и т.п.) Осталось лишь выяснить как связать визуальные элементы с программным кодом. В примерах, рассмотренных в предыдущих уроках, мы задавали значения переменным вручную (в коде), но это конечно же неприемлемо ни для одной программы. Программа должна быть универсальной и обрабатывать те данные, которые передал пользователь. Для ввода и вывода будут использов</w:t>
      </w:r>
      <w:bookmarkStart w:id="0" w:name="_GoBack"/>
      <w:bookmarkEnd w:id="0"/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аться некоторые функции. Что такое функции, зачем они нужны, и как с ними работать, мы рассмотрели на прошлом уроке. Ну что, ближе к делу?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0B2">
        <w:rPr>
          <w:rFonts w:ascii="Arial" w:eastAsia="Times New Roman" w:hAnsi="Arial" w:cs="Arial"/>
          <w:b/>
          <w:bCs/>
          <w:color w:val="000000"/>
          <w:lang w:eastAsia="ru-RU"/>
        </w:rPr>
        <w:t>Ввод на примере TEdit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Текстовое поле ввода (TEdit) - простой и в то же время удобный элемент для ввода данных. В поле мы можем ввести и число и текст - никаких ограничений нет. Итак, наша первая задача - узнать, что введено в поле. Для этого мы должны обратиться к свойствам этого объекта. За текст, находящийся в поле, отвечает свойство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Text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 Именно им мы и воспользуемся. Попробуем считать число, которое будет введено... Расположим на форме само поле (TEdit) и кнопку (TButton). Создадим обработчик нажатия кнопки и сделаем следующее: объявим переменную целочисленного типа, а затем попробуем поместить в неё значение, которое введено в поле.</w:t>
      </w:r>
    </w:p>
    <w:p w:rsidR="00B510B2" w:rsidRPr="00B510B2" w:rsidRDefault="00B510B2" w:rsidP="00B510B2">
      <w:pPr>
        <w:pBdr>
          <w:top w:val="dotted" w:sz="6" w:space="4" w:color="909090"/>
          <w:left w:val="single" w:sz="18" w:space="4" w:color="CC0000"/>
          <w:bottom w:val="dotted" w:sz="6" w:space="4" w:color="909090"/>
          <w:right w:val="dotted" w:sz="6" w:space="4" w:color="909090"/>
        </w:pBdr>
        <w:shd w:val="clear" w:color="auto" w:fill="FAFCF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</w:pPr>
      <w:r w:rsidRPr="00B510B2">
        <w:rPr>
          <w:rFonts w:ascii="Verdana" w:eastAsia="Times New Roman" w:hAnsi="Verdana" w:cs="Times New Roman"/>
          <w:b/>
          <w:bCs/>
          <w:color w:val="FF6600"/>
          <w:sz w:val="17"/>
          <w:lang w:val="en-US" w:eastAsia="ru-RU"/>
        </w:rPr>
        <w:t>procedure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TForm1.Button1</w:t>
      </w:r>
      <w:proofErr w:type="gramStart"/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Click(</w:t>
      </w:r>
      <w:proofErr w:type="gramEnd"/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Sender: TObject);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009999"/>
          <w:sz w:val="17"/>
          <w:lang w:val="en-US" w:eastAsia="ru-RU"/>
        </w:rPr>
        <w:t>var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A: Integer;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begin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A</w:t>
      </w:r>
      <w:r w:rsidRPr="00B510B2">
        <w:rPr>
          <w:rFonts w:ascii="Verdana" w:eastAsia="Times New Roman" w:hAnsi="Verdana" w:cs="Times New Roman"/>
          <w:color w:val="0000FF"/>
          <w:sz w:val="17"/>
          <w:szCs w:val="17"/>
          <w:lang w:val="en-US" w:eastAsia="ru-RU"/>
        </w:rPr>
        <w:t>:=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Edit1.Text;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end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;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Казалоось бы, всё верно - переменную мы объявили, и просто хотим узнать, что введено в поле. Попробуем запустить (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F9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) - всё не так просто! Компилятор сообщает об ошибке:</w:t>
      </w:r>
    </w:p>
    <w:p w:rsidR="00B510B2" w:rsidRPr="00B510B2" w:rsidRDefault="00B510B2" w:rsidP="00B510B2">
      <w:pPr>
        <w:shd w:val="clear" w:color="auto" w:fill="BB0000"/>
        <w:spacing w:before="100" w:beforeAutospacing="1" w:after="100" w:afterAutospacing="1" w:line="240" w:lineRule="auto"/>
        <w:rPr>
          <w:rFonts w:ascii="Tahoma" w:eastAsia="Times New Roman" w:hAnsi="Tahoma" w:cs="Tahoma"/>
          <w:color w:val="FFFFFF"/>
          <w:sz w:val="17"/>
          <w:szCs w:val="17"/>
          <w:lang w:val="en-US" w:eastAsia="ru-RU"/>
        </w:rPr>
      </w:pPr>
      <w:r w:rsidRPr="00B510B2">
        <w:rPr>
          <w:rFonts w:ascii="Tahoma" w:eastAsia="Times New Roman" w:hAnsi="Tahoma" w:cs="Tahoma"/>
          <w:color w:val="FFFFFF"/>
          <w:sz w:val="17"/>
          <w:szCs w:val="17"/>
          <w:lang w:val="en-US" w:eastAsia="ru-RU"/>
        </w:rPr>
        <w:t>[Error] Unit1.pas: Incompatible types: 'Integer' and 'TCaption'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Здесь сказано, что типы данных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Integer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и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TCaption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не соответствуют друг другу.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TCaption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- это тип данных свойства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Text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у TEdit. Этот тип "обозначает" текстовую строку, т.е. любые символы. Становится понятнее? В поле ввода мы можем ввести не только цифры, но и буквы и даже любые знаки, какие есть на клавиатуре (а на самом деле - вообще любые символы из кодовой таблицы). Однако наша переменная - число! Получается, что мы хотим в качестве числа записать символы. Непорядок! Да, вы скажете: но мы ведь будем вводить в поле цифры, а не буквы... Верно, но знает ли об этом компилятор? Конечно нет. А уговорить его не удастся :-)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Несоответствие типов данных - частая ошибка. Преобразовывать одни типы данных в другие требуется очень часто. Наш пример - яркое тому подтверждение. Чтобы работать с числом, мы должны введённый текст (именно текст) преобразовать в число.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Преобразования могут выполняться разными способами. Основной из них - применение специальных функций. Функции принимают один из несколько параметров (аргументов), одним из которых является переменная или значение, подлежащее преобразованию. Функция выполняет какие-то операции и возвращает значение нужного нам типа.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Для преобразования текста (строки) в целое число служит функция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StrToInt()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 Название абсолютно точно отражает назначение функции. У функции единственный параметр - строка, а на выходе получается число. Поэтому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,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чтобы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наш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пример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работал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,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мы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должны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написать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так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>:</w:t>
      </w:r>
    </w:p>
    <w:p w:rsidR="00B510B2" w:rsidRPr="00B510B2" w:rsidRDefault="00B510B2" w:rsidP="00B510B2">
      <w:pPr>
        <w:pBdr>
          <w:top w:val="dotted" w:sz="6" w:space="4" w:color="909090"/>
          <w:left w:val="dotted" w:sz="6" w:space="4" w:color="909090"/>
          <w:bottom w:val="dotted" w:sz="6" w:space="4" w:color="909090"/>
          <w:right w:val="dotted" w:sz="6" w:space="4" w:color="909090"/>
        </w:pBdr>
        <w:shd w:val="clear" w:color="auto" w:fill="FAFCF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</w:pPr>
      <w:r w:rsidRPr="00B510B2">
        <w:rPr>
          <w:rFonts w:ascii="Verdana" w:eastAsia="Times New Roman" w:hAnsi="Verdana" w:cs="Times New Roman"/>
          <w:b/>
          <w:bCs/>
          <w:color w:val="FF6600"/>
          <w:sz w:val="17"/>
          <w:lang w:val="en-US" w:eastAsia="ru-RU"/>
        </w:rPr>
        <w:t>procedure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TForm1.Button1</w:t>
      </w:r>
      <w:proofErr w:type="gramStart"/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Click(</w:t>
      </w:r>
      <w:proofErr w:type="gramEnd"/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Sender: TObject);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009999"/>
          <w:sz w:val="17"/>
          <w:lang w:val="en-US" w:eastAsia="ru-RU"/>
        </w:rPr>
        <w:t>var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A: Integer;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begin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A</w:t>
      </w:r>
      <w:r w:rsidRPr="00B510B2">
        <w:rPr>
          <w:rFonts w:ascii="Verdana" w:eastAsia="Times New Roman" w:hAnsi="Verdana" w:cs="Times New Roman"/>
          <w:color w:val="0000FF"/>
          <w:sz w:val="17"/>
          <w:szCs w:val="17"/>
          <w:lang w:val="en-US" w:eastAsia="ru-RU"/>
        </w:rPr>
        <w:t>:=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StrToInt(Edit1.Text);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end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;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lastRenderedPageBreak/>
        <w:t>Теперь программа запустится. Попробуем ввести число и нажать кнопку - никакой ответной реакции не наблюдается. Это верно, ведь мы кроме считывания введённого числа ничего не запрограммировали. А теперь попробуем ввести посторонние символы (т.е. не цифры) - программа "вылетит" с сообщением об ошибке: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6768465" cy="1232535"/>
            <wp:effectExtent l="19050" t="0" r="0" b="0"/>
            <wp:docPr id="11" name="Рисунок 11" descr="Сообщение об ошибке при преобразовании строки в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ообщение об ошибке при преобразовании строки в число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В сообщении указана и причина возникновения ошибки: "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'abc' - неверное целое число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". Как избегать подобных сообщений, а вместо этого выполнять свои действия, мы разберёмся позже.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0B2">
        <w:rPr>
          <w:rFonts w:ascii="Arial" w:eastAsia="Times New Roman" w:hAnsi="Arial" w:cs="Arial"/>
          <w:b/>
          <w:bCs/>
          <w:color w:val="000000"/>
          <w:lang w:eastAsia="ru-RU"/>
        </w:rPr>
        <w:t>Вывод данных на примере TLabel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Прежде чем делать вывод, давайте произведём с введённым числом какие-нибудь операции. К примеру, давайте возведём число в квадрат. Как это делается, вы уже знаете. Вывод осуществим в текстовую метку (TLabel). За текст метки отвечает свойство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Caption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 В данном случае наши действия должны быть обратными: при вводе мы заносили в переменную введённое в поле значение, а при выводе мы должны значение из переменной перенести в элемент.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Caption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у TLabel описывается тоже типом данных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TCaption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 т.е. это текст. А значит мы должны сделать обратное преобразование, т.е. преобразовать число в текстовую строку. Как называется функция для такого перевода, легко догадаться -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IntToStr()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 Финальный вариант обработчика кнопки:</w:t>
      </w:r>
    </w:p>
    <w:p w:rsidR="00B510B2" w:rsidRPr="00B510B2" w:rsidRDefault="00B510B2" w:rsidP="00B510B2">
      <w:pPr>
        <w:pBdr>
          <w:top w:val="dotted" w:sz="6" w:space="4" w:color="909090"/>
          <w:left w:val="dotted" w:sz="6" w:space="4" w:color="909090"/>
          <w:bottom w:val="dotted" w:sz="6" w:space="4" w:color="909090"/>
          <w:right w:val="dotted" w:sz="6" w:space="4" w:color="909090"/>
        </w:pBdr>
        <w:shd w:val="clear" w:color="auto" w:fill="FAFCF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</w:pPr>
      <w:r w:rsidRPr="00B510B2">
        <w:rPr>
          <w:rFonts w:ascii="Verdana" w:eastAsia="Times New Roman" w:hAnsi="Verdana" w:cs="Times New Roman"/>
          <w:b/>
          <w:bCs/>
          <w:color w:val="FF6600"/>
          <w:sz w:val="17"/>
          <w:lang w:val="en-US" w:eastAsia="ru-RU"/>
        </w:rPr>
        <w:t>procedure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TForm1.Button1</w:t>
      </w:r>
      <w:proofErr w:type="gramStart"/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Click(</w:t>
      </w:r>
      <w:proofErr w:type="gramEnd"/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Sender: TObject);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009999"/>
          <w:sz w:val="17"/>
          <w:lang w:val="en-US" w:eastAsia="ru-RU"/>
        </w:rPr>
        <w:t>var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A: Integer;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begin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A</w:t>
      </w:r>
      <w:r w:rsidRPr="00B510B2">
        <w:rPr>
          <w:rFonts w:ascii="Verdana" w:eastAsia="Times New Roman" w:hAnsi="Verdana" w:cs="Times New Roman"/>
          <w:color w:val="0000FF"/>
          <w:sz w:val="17"/>
          <w:szCs w:val="17"/>
          <w:lang w:val="en-US" w:eastAsia="ru-RU"/>
        </w:rPr>
        <w:t>:=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StrToInt(Edit1.Text);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A</w:t>
      </w:r>
      <w:r w:rsidRPr="00B510B2">
        <w:rPr>
          <w:rFonts w:ascii="Verdana" w:eastAsia="Times New Roman" w:hAnsi="Verdana" w:cs="Times New Roman"/>
          <w:color w:val="0000FF"/>
          <w:sz w:val="17"/>
          <w:szCs w:val="17"/>
          <w:lang w:val="en-US" w:eastAsia="ru-RU"/>
        </w:rPr>
        <w:t>:=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Sqr(A);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Label1.Caption</w:t>
      </w:r>
      <w:r w:rsidRPr="00B510B2">
        <w:rPr>
          <w:rFonts w:ascii="Verdana" w:eastAsia="Times New Roman" w:hAnsi="Verdana" w:cs="Times New Roman"/>
          <w:color w:val="0000FF"/>
          <w:sz w:val="17"/>
          <w:szCs w:val="17"/>
          <w:lang w:val="en-US" w:eastAsia="ru-RU"/>
        </w:rPr>
        <w:t>:=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IntToStr(A)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end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;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Запускаем программу и пробуем: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454910" cy="1033780"/>
            <wp:effectExtent l="19050" t="0" r="2540" b="0"/>
            <wp:docPr id="12" name="Рисунок 12" descr="Программа для возведения числа в 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ограмма для возведения числа в квадрат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Простейшая программа ввода-вывода готова.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0B2">
        <w:rPr>
          <w:rFonts w:ascii="Arial" w:eastAsia="Times New Roman" w:hAnsi="Arial" w:cs="Arial"/>
          <w:b/>
          <w:bCs/>
          <w:color w:val="000000"/>
          <w:lang w:eastAsia="ru-RU"/>
        </w:rPr>
        <w:t>Где узнать о типах данных свойств?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Очень логичный вопрос - где узнать, какой тип данных имеет свойство элемента, кроме как смотреть сообщения об ошибках? Ответ прост - нам снова поможет редактор кода. После того, как мы ввели имя объекта и поставили точку, появляется список всех доступных команд. Напротив свойств через двоеточие указывается и тип данных: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757295" cy="1560195"/>
            <wp:effectExtent l="19050" t="0" r="0" b="0"/>
            <wp:docPr id="13" name="Рисунок 13" descr="Подсказки редактора к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дсказки редактора код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lastRenderedPageBreak/>
        <w:t>Обратите внимание, что редактор автоматически отслеживает, какие команды содержатся в коде и в этом списке всегда находятся только те пункты, которые применимы в данной ситуации. Так, если написать "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A:=Edit1.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", то в списке будет отсутствовать свойство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Text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 ведь тип переменной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A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и тип этого свойства не совпадают: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806825" cy="1619885"/>
            <wp:effectExtent l="19050" t="0" r="3175" b="0"/>
            <wp:docPr id="14" name="Рисунок 14" descr="Редактор скрывает строки, неуместные в данной ситу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едактор скрывает строки, неуместные в данной ситуации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При написании функции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proofErr w:type="gramStart"/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StrToInt(</w:t>
      </w:r>
      <w:proofErr w:type="gramEnd"/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)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строка свойства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Text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конечно же появится.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0B2">
        <w:rPr>
          <w:rFonts w:ascii="Arial" w:eastAsia="Times New Roman" w:hAnsi="Arial" w:cs="Arial"/>
          <w:b/>
          <w:bCs/>
          <w:color w:val="000000"/>
          <w:lang w:eastAsia="ru-RU"/>
        </w:rPr>
        <w:t>Обобщение сказанного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Мы рассмотрели механизм ввода-вывода на примере обработки числа. Если обработке подлежит текст, то преобразовывать типы данных не придётся. Подобным образом осуществляется ввод и вывод практически любых данных, главное - выполнять преобразование одних типов в другие.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Для ввода целых чисел также есть удобный элемент -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TSpinEdit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 Расположен он на вкладке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Samples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 По внешнему виду похож на TEdit, только в поле ещё находятся две кнопки со стрелками - для изменения значения. Допустимые границы числа задаются свойствами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MinValue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и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MaxValue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 а само значение хранится в свойстве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Value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1282065" cy="347980"/>
            <wp:effectExtent l="19050" t="0" r="0" b="0"/>
            <wp:docPr id="15" name="Рисунок 15" descr="TSpin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SpinEdit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0B2">
        <w:rPr>
          <w:rFonts w:ascii="Arial" w:eastAsia="Times New Roman" w:hAnsi="Arial" w:cs="Arial"/>
          <w:b/>
          <w:bCs/>
          <w:color w:val="000000"/>
          <w:lang w:eastAsia="ru-RU"/>
        </w:rPr>
        <w:t>Работа с вещественными числами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Следует упомянуть и о дробных числах, ведь иногда без них не обойтись. В целом, их ввод и вывод практически такой же, как и целых чисел, только используются функции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StrToFloat()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и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FloatToStr()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 Всё просто. Однако с вещественными числами есть одна проблема - разделитель целой и дробной части. Дело в том, что нет определённости, какой символ считать разделителем - точку или запятую. Какой символ выбирается - зависит от настроек операционной системы (в Windows этот знак определяется в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Панели управления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в разделе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Язык и региональные стандарты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 xml:space="preserve">). Таким образом, если заточить программу под запятую, то на системах, где установлена точка, работать ничего не будет и будут возникать ошибки во время работы. В то же время, под точку тоже нельзя затачивать программу, ведь может стоять и запятая. К счастью, решение есть. Есть переменная, которую нигде не нужно объявлять, но значение которой можно менять </w:t>
      </w:r>
      <w:proofErr w:type="gramStart"/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- это</w:t>
      </w:r>
      <w:proofErr w:type="gramEnd"/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 xml:space="preserve"> переменная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DecimalSeparator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 Она объявлена в модуле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SysUtils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и хранит тот символ, который будет считаться разделителем. Установить нужное значение достаточно один раз - например при запуске программы. Вот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так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можно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установить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разделителем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точку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>:</w:t>
      </w:r>
    </w:p>
    <w:p w:rsidR="00B510B2" w:rsidRPr="00B510B2" w:rsidRDefault="00B510B2" w:rsidP="00B510B2">
      <w:pPr>
        <w:pBdr>
          <w:top w:val="dotted" w:sz="6" w:space="4" w:color="909090"/>
          <w:left w:val="dotted" w:sz="6" w:space="4" w:color="909090"/>
          <w:bottom w:val="dotted" w:sz="6" w:space="4" w:color="909090"/>
          <w:right w:val="dotted" w:sz="6" w:space="4" w:color="909090"/>
        </w:pBdr>
        <w:shd w:val="clear" w:color="auto" w:fill="FAFCF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</w:pPr>
      <w:r w:rsidRPr="00B510B2">
        <w:rPr>
          <w:rFonts w:ascii="Verdana" w:eastAsia="Times New Roman" w:hAnsi="Verdana" w:cs="Times New Roman"/>
          <w:b/>
          <w:bCs/>
          <w:color w:val="FF6600"/>
          <w:sz w:val="17"/>
          <w:lang w:val="en-US" w:eastAsia="ru-RU"/>
        </w:rPr>
        <w:t>procedure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TForm1.FormCreate(Sender: TObject);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begin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DecimalSeparator</w:t>
      </w:r>
      <w:r w:rsidRPr="00B510B2">
        <w:rPr>
          <w:rFonts w:ascii="Verdana" w:eastAsia="Times New Roman" w:hAnsi="Verdana" w:cs="Times New Roman"/>
          <w:color w:val="0000FF"/>
          <w:sz w:val="17"/>
          <w:szCs w:val="17"/>
          <w:lang w:val="en-US" w:eastAsia="ru-RU"/>
        </w:rPr>
        <w:t>:=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'.'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end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;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0B2">
        <w:rPr>
          <w:rFonts w:ascii="Arial" w:eastAsia="Times New Roman" w:hAnsi="Arial" w:cs="Arial"/>
          <w:b/>
          <w:bCs/>
          <w:color w:val="000000"/>
          <w:lang w:eastAsia="ru-RU"/>
        </w:rPr>
        <w:t>Другие способы вывода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Помимо вывода в объекты (например, в TLabel) иногда удобно выводить данные в виде маленьких отдельных окон. Для этой цели существуют стандартные команды. В предыдущих уроках мы с ними уже встречались, но не разбирали их подробно.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1. Простое окно с сообщением - </w:t>
      </w:r>
      <w:r w:rsidRPr="00B510B2">
        <w:rPr>
          <w:rFonts w:ascii="Tahoma" w:eastAsia="Times New Roman" w:hAnsi="Tahoma" w:cs="Tahoma"/>
          <w:b/>
          <w:bCs/>
          <w:color w:val="0066CC"/>
          <w:sz w:val="17"/>
          <w:lang w:eastAsia="ru-RU"/>
        </w:rPr>
        <w:t>ShowMessage()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Самое примитивное окно содержит указанный текст и кнопку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OK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для закрытия окна. Вызвать такое окно можно процедурой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ShowMessage()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 параметром которой является текст - он и будет отображён в окне. Модифицируем нашу мини-программу, убрав TLabel и заменив строку вывода:</w:t>
      </w:r>
    </w:p>
    <w:p w:rsidR="00B510B2" w:rsidRPr="00B510B2" w:rsidRDefault="00B510B2" w:rsidP="00B510B2">
      <w:pPr>
        <w:pBdr>
          <w:top w:val="dotted" w:sz="6" w:space="4" w:color="909090"/>
          <w:left w:val="dotted" w:sz="6" w:space="4" w:color="909090"/>
          <w:bottom w:val="dotted" w:sz="6" w:space="4" w:color="909090"/>
          <w:right w:val="dotted" w:sz="6" w:space="4" w:color="909090"/>
        </w:pBdr>
        <w:shd w:val="clear" w:color="auto" w:fill="FAFCF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</w:pPr>
      <w:r w:rsidRPr="00B510B2">
        <w:rPr>
          <w:rFonts w:ascii="Verdana" w:eastAsia="Times New Roman" w:hAnsi="Verdana" w:cs="Times New Roman"/>
          <w:b/>
          <w:bCs/>
          <w:color w:val="FF6600"/>
          <w:sz w:val="17"/>
          <w:lang w:val="en-US" w:eastAsia="ru-RU"/>
        </w:rPr>
        <w:t>procedure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TForm1.Button1</w:t>
      </w:r>
      <w:proofErr w:type="gramStart"/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Click(</w:t>
      </w:r>
      <w:proofErr w:type="gramEnd"/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Sender: TObject);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009999"/>
          <w:sz w:val="17"/>
          <w:lang w:val="en-US" w:eastAsia="ru-RU"/>
        </w:rPr>
        <w:t>var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A: Integer;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begin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A</w:t>
      </w:r>
      <w:r w:rsidRPr="00B510B2">
        <w:rPr>
          <w:rFonts w:ascii="Verdana" w:eastAsia="Times New Roman" w:hAnsi="Verdana" w:cs="Times New Roman"/>
          <w:color w:val="0000FF"/>
          <w:sz w:val="17"/>
          <w:szCs w:val="17"/>
          <w:lang w:val="en-US" w:eastAsia="ru-RU"/>
        </w:rPr>
        <w:t>:=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StrToInt(Edit1.Text);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lastRenderedPageBreak/>
        <w:t>  A</w:t>
      </w:r>
      <w:r w:rsidRPr="00B510B2">
        <w:rPr>
          <w:rFonts w:ascii="Verdana" w:eastAsia="Times New Roman" w:hAnsi="Verdana" w:cs="Times New Roman"/>
          <w:color w:val="0000FF"/>
          <w:sz w:val="17"/>
          <w:szCs w:val="17"/>
          <w:lang w:val="en-US" w:eastAsia="ru-RU"/>
        </w:rPr>
        <w:t>:=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Sqr(A);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</w:t>
      </w:r>
      <w:r w:rsidRPr="00B510B2">
        <w:rPr>
          <w:rFonts w:ascii="Verdana" w:eastAsia="Times New Roman" w:hAnsi="Verdana" w:cs="Times New Roman"/>
          <w:b/>
          <w:bCs/>
          <w:color w:val="0066CC"/>
          <w:sz w:val="17"/>
          <w:lang w:val="en-US" w:eastAsia="ru-RU"/>
        </w:rPr>
        <w:t>ShowMessage(IntToStr(A));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end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;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В этом случае мы увидим следующее: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031490" cy="1619885"/>
            <wp:effectExtent l="19050" t="0" r="0" b="0"/>
            <wp:docPr id="16" name="Рисунок 16" descr="Окно с сообщением - ShowMessag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Окно с сообщением - ShowMessage()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Следует обратить внимание на то, что пока окно сообщения находится на экране, интерфейс программы блокируется, а также прекращается выполнение дальнейших команд. Только после нажатия на кнопку программа продолжит свою работу.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2. Диалоговое окно - </w:t>
      </w:r>
      <w:r w:rsidRPr="00B510B2">
        <w:rPr>
          <w:rFonts w:ascii="Tahoma" w:eastAsia="Times New Roman" w:hAnsi="Tahoma" w:cs="Tahoma"/>
          <w:b/>
          <w:bCs/>
          <w:color w:val="0066CC"/>
          <w:sz w:val="17"/>
          <w:lang w:eastAsia="ru-RU"/>
        </w:rPr>
        <w:t>MessageDlg()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Диалоговые окна - более сложный тип окон. Диалоговые окна часто используются для "общения" с пользователем. Однажды такое окно нами уже использовалось - при закрытии окна программы мы спрашивали у пользователя, действительно ли окно нужно закрыть. Теперь разберём работу с такими окнами подробно.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Создаются диалоговые окна функцией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MessageDlg()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 Это именно функция, а не процедура. Возвращаемым значением является кнопка, которую нажал пользователь. У функции 4 входных параметра:</w:t>
      </w:r>
    </w:p>
    <w:p w:rsidR="00B510B2" w:rsidRPr="00B510B2" w:rsidRDefault="00B510B2" w:rsidP="00B510B2">
      <w:pPr>
        <w:numPr>
          <w:ilvl w:val="0"/>
          <w:numId w:val="2"/>
        </w:num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Текст сообщения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(тип данных -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String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);</w:t>
      </w:r>
    </w:p>
    <w:p w:rsidR="00B510B2" w:rsidRPr="00B510B2" w:rsidRDefault="00B510B2" w:rsidP="00B510B2">
      <w:pPr>
        <w:numPr>
          <w:ilvl w:val="0"/>
          <w:numId w:val="2"/>
        </w:num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Тип диалогового окна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(специальный тип данных -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TMsgDlgType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) - указывает на значок, расположенный в окне и на заголовок окна. Этот параметр задаётся одной из следующих констант:</w:t>
      </w:r>
    </w:p>
    <w:p w:rsidR="00B510B2" w:rsidRPr="00B510B2" w:rsidRDefault="00B510B2" w:rsidP="00B510B2">
      <w:pPr>
        <w:numPr>
          <w:ilvl w:val="1"/>
          <w:numId w:val="2"/>
        </w:num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mtInformation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- информационное окно (значок в окне - буква "i");</w:t>
      </w:r>
    </w:p>
    <w:p w:rsidR="00B510B2" w:rsidRPr="00B510B2" w:rsidRDefault="00B510B2" w:rsidP="00B510B2">
      <w:pPr>
        <w:numPr>
          <w:ilvl w:val="1"/>
          <w:numId w:val="2"/>
        </w:num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mtConfirmation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- окно с вопросом (значок - воспросительный знак);</w:t>
      </w:r>
    </w:p>
    <w:p w:rsidR="00B510B2" w:rsidRPr="00B510B2" w:rsidRDefault="00B510B2" w:rsidP="00B510B2">
      <w:pPr>
        <w:numPr>
          <w:ilvl w:val="1"/>
          <w:numId w:val="2"/>
        </w:num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mtWarning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- предупреждающее окно (значок - восклицательный знак);</w:t>
      </w:r>
    </w:p>
    <w:p w:rsidR="00B510B2" w:rsidRPr="00B510B2" w:rsidRDefault="00B510B2" w:rsidP="00B510B2">
      <w:pPr>
        <w:numPr>
          <w:ilvl w:val="1"/>
          <w:numId w:val="2"/>
        </w:num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mtError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- окно с сообщением об ошибке (значок - крест на красном фоне);</w:t>
      </w:r>
    </w:p>
    <w:p w:rsidR="00B510B2" w:rsidRPr="00B510B2" w:rsidRDefault="00B510B2" w:rsidP="00B510B2">
      <w:pPr>
        <w:numPr>
          <w:ilvl w:val="1"/>
          <w:numId w:val="2"/>
        </w:num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mtCustom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- окно без значка, а в заголовке - название исполняемого файла программы (все остальные типы в заголовок помещают соответствующее типу диалога название -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Information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Warning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и т.д.)</w:t>
      </w:r>
    </w:p>
    <w:p w:rsidR="00B510B2" w:rsidRPr="00B510B2" w:rsidRDefault="00B510B2" w:rsidP="00B510B2">
      <w:pPr>
        <w:numPr>
          <w:ilvl w:val="0"/>
          <w:numId w:val="2"/>
        </w:num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Кнопки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 которые будут показаны в окне. Каждой кнопке также соответствует определённая константа. Кнопки перечисляются через запятую, а весь этот "комплект" обрамляется квадратными скобками (что означают квадратные скобки - узнаем позже). Вот константы всех доступных кнопок: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mbYes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mbNo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mbOK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mbCancel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mbAbort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mbRetry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mbIgnore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mbAll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mbNoToAll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mbYesToAll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mbHelp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 Название константы говорит о названии самой кнопки.</w:t>
      </w:r>
    </w:p>
    <w:p w:rsidR="00B510B2" w:rsidRPr="00B510B2" w:rsidRDefault="00B510B2" w:rsidP="00B510B2">
      <w:pPr>
        <w:numPr>
          <w:ilvl w:val="0"/>
          <w:numId w:val="2"/>
        </w:num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Четвёртый параметр указывает на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индекс раздела в справочной системе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 соответствующий данному диалогу. Как правило, не используется и задаётся просто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0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В качестве возвращаемых функцией значений служат все те же константы кнопок, только с тем отличием, что вместо "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mb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" они начинаются на "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mr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" (сокращения от "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modal button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" и "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modal result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" соответственно).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Изменим нашу программу - пусть результат выдаётся в информационном окошке. Обратите внимание, насколько красивее выглядит такое окно: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2395220" cy="1809115"/>
            <wp:effectExtent l="19050" t="0" r="5080" b="0"/>
            <wp:docPr id="17" name="Рисунок 17" descr="Информационное окно - MessageDlg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нформационное окно - MessageDlg()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B2" w:rsidRPr="00B510B2" w:rsidRDefault="00B510B2" w:rsidP="00B510B2">
      <w:pPr>
        <w:pBdr>
          <w:top w:val="dotted" w:sz="6" w:space="4" w:color="909090"/>
          <w:left w:val="dotted" w:sz="6" w:space="4" w:color="909090"/>
          <w:bottom w:val="dotted" w:sz="6" w:space="4" w:color="909090"/>
          <w:right w:val="dotted" w:sz="6" w:space="4" w:color="909090"/>
        </w:pBdr>
        <w:shd w:val="clear" w:color="auto" w:fill="FAFCF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</w:pPr>
      <w:r w:rsidRPr="00B510B2">
        <w:rPr>
          <w:rFonts w:ascii="Verdana" w:eastAsia="Times New Roman" w:hAnsi="Verdana" w:cs="Times New Roman"/>
          <w:b/>
          <w:bCs/>
          <w:color w:val="FF6600"/>
          <w:sz w:val="17"/>
          <w:lang w:val="en-US" w:eastAsia="ru-RU"/>
        </w:rPr>
        <w:lastRenderedPageBreak/>
        <w:t>procedure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TForm1.Button1Click(Sender: TObject);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009999"/>
          <w:sz w:val="17"/>
          <w:lang w:val="en-US" w:eastAsia="ru-RU"/>
        </w:rPr>
        <w:t>var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A: Integer;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begin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A</w:t>
      </w:r>
      <w:r w:rsidRPr="00B510B2">
        <w:rPr>
          <w:rFonts w:ascii="Verdana" w:eastAsia="Times New Roman" w:hAnsi="Verdana" w:cs="Times New Roman"/>
          <w:color w:val="0000FF"/>
          <w:sz w:val="17"/>
          <w:szCs w:val="17"/>
          <w:lang w:val="en-US" w:eastAsia="ru-RU"/>
        </w:rPr>
        <w:t>:=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StrToInt(Edit1.Text);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MessageDlg(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'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Квадрат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числа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'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+IntToStr(A)+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'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равен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'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+IntToStr(Sqr(A)),mtInformation,[mbOK],0);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end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;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Примечание: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Текстовые строки можно объединять, просто складывая их - знак "+" (см. фрагмент кода выше). Сами строки записываются в одиночных кавычках.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Ну и напоследок попробуем использовать диалог для уточнения у пользователя дополнительной информации. К примеру, если введено отрицательное число, будем спрашивать, нужно ли его возвести в квадрат... Код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получится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приблизительно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 xml:space="preserve"> 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таким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val="en-US" w:eastAsia="ru-RU"/>
        </w:rPr>
        <w:t>:</w:t>
      </w:r>
    </w:p>
    <w:p w:rsidR="00B510B2" w:rsidRPr="00B510B2" w:rsidRDefault="00B510B2" w:rsidP="00B510B2">
      <w:pPr>
        <w:pBdr>
          <w:top w:val="dotted" w:sz="6" w:space="4" w:color="909090"/>
          <w:left w:val="dotted" w:sz="6" w:space="4" w:color="909090"/>
          <w:bottom w:val="dotted" w:sz="6" w:space="4" w:color="909090"/>
          <w:right w:val="dotted" w:sz="6" w:space="4" w:color="909090"/>
        </w:pBdr>
        <w:shd w:val="clear" w:color="auto" w:fill="FAFCF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</w:pPr>
      <w:r w:rsidRPr="00B510B2">
        <w:rPr>
          <w:rFonts w:ascii="Verdana" w:eastAsia="Times New Roman" w:hAnsi="Verdana" w:cs="Times New Roman"/>
          <w:b/>
          <w:bCs/>
          <w:color w:val="FF6600"/>
          <w:sz w:val="17"/>
          <w:lang w:val="en-US" w:eastAsia="ru-RU"/>
        </w:rPr>
        <w:t>procedure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TForm1.Button1</w:t>
      </w:r>
      <w:proofErr w:type="gramStart"/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Click(</w:t>
      </w:r>
      <w:proofErr w:type="gramEnd"/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Sender: TObject);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009999"/>
          <w:sz w:val="17"/>
          <w:lang w:val="en-US" w:eastAsia="ru-RU"/>
        </w:rPr>
        <w:t>var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A: Integer;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begin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A</w:t>
      </w:r>
      <w:r w:rsidRPr="00B510B2">
        <w:rPr>
          <w:rFonts w:ascii="Verdana" w:eastAsia="Times New Roman" w:hAnsi="Verdana" w:cs="Times New Roman"/>
          <w:color w:val="0000FF"/>
          <w:sz w:val="17"/>
          <w:szCs w:val="17"/>
          <w:lang w:val="en-US" w:eastAsia="ru-RU"/>
        </w:rPr>
        <w:t>:=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StrToInt(Edit1.Text);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</w:t>
      </w:r>
      <w:r w:rsidRPr="00B510B2">
        <w:rPr>
          <w:rFonts w:ascii="Verdana" w:eastAsia="Times New Roman" w:hAnsi="Verdana" w:cs="Times New Roman"/>
          <w:b/>
          <w:bCs/>
          <w:color w:val="339966"/>
          <w:sz w:val="17"/>
          <w:lang w:val="en-US" w:eastAsia="ru-RU"/>
        </w:rPr>
        <w:t>if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A &lt; 0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b/>
          <w:bCs/>
          <w:color w:val="339966"/>
          <w:sz w:val="17"/>
          <w:lang w:val="en-US" w:eastAsia="ru-RU"/>
        </w:rPr>
        <w:t>then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  </w:t>
      </w:r>
      <w:r w:rsidRPr="00B510B2">
        <w:rPr>
          <w:rFonts w:ascii="Verdana" w:eastAsia="Times New Roman" w:hAnsi="Verdana" w:cs="Times New Roman"/>
          <w:b/>
          <w:bCs/>
          <w:color w:val="339966"/>
          <w:sz w:val="17"/>
          <w:lang w:val="en-US" w:eastAsia="ru-RU"/>
        </w:rPr>
        <w:t>if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MessageDlg(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'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Число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отрицательное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.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Возвести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его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в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квадрат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?'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,mtConfirmation,[mbYes,mbNo],0) = mrYes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b/>
          <w:bCs/>
          <w:color w:val="339966"/>
          <w:sz w:val="17"/>
          <w:lang w:val="en-US" w:eastAsia="ru-RU"/>
        </w:rPr>
        <w:t>then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    MessageDlg(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'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Квадрат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числа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'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+IntToStr(A)+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'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равен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'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+IntToStr(Sqr(A)),mtInformation,[mbOK],0);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end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;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А результат будем таким: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3140710" cy="1978025"/>
            <wp:effectExtent l="19050" t="0" r="2540" b="0"/>
            <wp:docPr id="18" name="Рисунок 18" descr="Окно с вопросом - MessageDlg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Окно с вопросом - MessageDlg()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Внешний вид окон всех типов: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7"/>
          <w:szCs w:val="17"/>
          <w:lang w:eastAsia="ru-RU"/>
        </w:rPr>
        <w:drawing>
          <wp:inline distT="0" distB="0" distL="0" distR="0">
            <wp:extent cx="7056755" cy="1441450"/>
            <wp:effectExtent l="19050" t="0" r="0" b="0"/>
            <wp:docPr id="19" name="Рисунок 19" descr="Внешний вид окон всех типов (MessageDl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нешний вид окон всех типов (MessageDlg)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755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3. Диалоговые окна </w:t>
      </w:r>
      <w:r w:rsidRPr="00B510B2">
        <w:rPr>
          <w:rFonts w:ascii="Tahoma" w:eastAsia="Times New Roman" w:hAnsi="Tahoma" w:cs="Tahoma"/>
          <w:b/>
          <w:bCs/>
          <w:color w:val="0066CC"/>
          <w:sz w:val="17"/>
          <w:lang w:eastAsia="ru-RU"/>
        </w:rPr>
        <w:t>MessageBox()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C помощью фунции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0000"/>
          <w:sz w:val="17"/>
          <w:lang w:eastAsia="ru-RU"/>
        </w:rPr>
        <w:t>MessageBox()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можно также выводить диалоговые окна. По внешнему виду они практически ничем не отличаются от окон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MessageDlg()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, однако есть возможность указать и заголовок окна. Для формирования строки кода с использованием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proofErr w:type="gramStart"/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MessageBox(</w:t>
      </w:r>
      <w:proofErr w:type="gramEnd"/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)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есть программа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hyperlink r:id="rId23" w:tgtFrame="_blank" w:history="1">
        <w:r w:rsidRPr="00B510B2">
          <w:rPr>
            <w:rFonts w:ascii="Tahoma" w:eastAsia="Times New Roman" w:hAnsi="Tahoma" w:cs="Tahoma"/>
            <w:b/>
            <w:bCs/>
            <w:color w:val="0066CC"/>
            <w:sz w:val="17"/>
            <w:lang w:eastAsia="ru-RU"/>
          </w:rPr>
          <w:t>Master MessageBox</w:t>
        </w:r>
      </w:hyperlink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 C помощью неё можно быстро создать нужное диалоговое окно. Проблема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i/>
          <w:iCs/>
          <w:color w:val="000000"/>
          <w:sz w:val="17"/>
          <w:lang w:eastAsia="ru-RU"/>
        </w:rPr>
        <w:t>MessageBox()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в том, что тип диалога и кнопки задаются немного необычным образом.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0B2">
        <w:rPr>
          <w:rFonts w:ascii="Arial" w:eastAsia="Times New Roman" w:hAnsi="Arial" w:cs="Arial"/>
          <w:b/>
          <w:bCs/>
          <w:color w:val="000000"/>
          <w:lang w:eastAsia="ru-RU"/>
        </w:rPr>
        <w:t>Ввод с помощью диалогового окна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Специальные окошки существуют не только для вывода на экран, но и для ввода. Примером такого окна является</w:t>
      </w:r>
      <w:r w:rsidRPr="00B510B2">
        <w:rPr>
          <w:rFonts w:ascii="Tahoma" w:eastAsia="Times New Roman" w:hAnsi="Tahoma" w:cs="Tahoma"/>
          <w:color w:val="000000"/>
          <w:sz w:val="17"/>
          <w:lang w:eastAsia="ru-RU"/>
        </w:rPr>
        <w:t> </w:t>
      </w:r>
      <w:r w:rsidRPr="00B510B2">
        <w:rPr>
          <w:rFonts w:ascii="Tahoma" w:eastAsia="Times New Roman" w:hAnsi="Tahoma" w:cs="Tahoma"/>
          <w:b/>
          <w:bCs/>
          <w:color w:val="0066CC"/>
          <w:sz w:val="17"/>
          <w:lang w:eastAsia="ru-RU"/>
        </w:rPr>
        <w:t>InputBox()</w:t>
      </w: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. Функции передаётся 3 параметра: текст заголовка окна, текст пояснения и значение, находящееся в поле при показе окна на экран. Введённую в поле строку функция возвращает как значение-результат. Пример:</w:t>
      </w:r>
    </w:p>
    <w:p w:rsidR="00B510B2" w:rsidRPr="00B510B2" w:rsidRDefault="00B510B2" w:rsidP="00B510B2">
      <w:pPr>
        <w:pBdr>
          <w:top w:val="dotted" w:sz="6" w:space="4" w:color="909090"/>
          <w:left w:val="dotted" w:sz="6" w:space="4" w:color="909090"/>
          <w:bottom w:val="dotted" w:sz="6" w:space="4" w:color="909090"/>
          <w:right w:val="dotted" w:sz="6" w:space="4" w:color="909090"/>
        </w:pBdr>
        <w:shd w:val="clear" w:color="auto" w:fill="FAFCF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</w:pPr>
      <w:r w:rsidRPr="00B510B2">
        <w:rPr>
          <w:rFonts w:ascii="Verdana" w:eastAsia="Times New Roman" w:hAnsi="Verdana" w:cs="Times New Roman"/>
          <w:b/>
          <w:bCs/>
          <w:color w:val="FF6600"/>
          <w:sz w:val="17"/>
          <w:lang w:val="en-US" w:eastAsia="ru-RU"/>
        </w:rPr>
        <w:lastRenderedPageBreak/>
        <w:t>procedure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TForm1.Button2</w:t>
      </w:r>
      <w:proofErr w:type="gramStart"/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Click(</w:t>
      </w:r>
      <w:proofErr w:type="gramEnd"/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Sender: TObject);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begin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</w:t>
      </w:r>
      <w:r w:rsidRPr="00B510B2">
        <w:rPr>
          <w:rFonts w:ascii="Verdana" w:eastAsia="Times New Roman" w:hAnsi="Verdana" w:cs="Times New Roman"/>
          <w:b/>
          <w:bCs/>
          <w:color w:val="339966"/>
          <w:sz w:val="17"/>
          <w:lang w:val="en-US" w:eastAsia="ru-RU"/>
        </w:rPr>
        <w:t>if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InputBox(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'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Загадка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'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,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'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Сидит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дед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,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в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сто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шуб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одет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.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Кто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его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раздевает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-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тот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слёзы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проливает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.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Кто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это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?'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,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''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) =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'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лук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'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b/>
          <w:bCs/>
          <w:color w:val="339966"/>
          <w:sz w:val="17"/>
          <w:lang w:val="en-US" w:eastAsia="ru-RU"/>
        </w:rPr>
        <w:t>then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  MessageDlg(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'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Правильно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!</w:t>
      </w:r>
      <w:proofErr w:type="gramStart"/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'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,mtInformation</w:t>
      </w:r>
      <w:proofErr w:type="gramEnd"/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,[mbOk],0)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</w:t>
      </w:r>
      <w:r w:rsidRPr="00B510B2">
        <w:rPr>
          <w:rFonts w:ascii="Verdana" w:eastAsia="Times New Roman" w:hAnsi="Verdana" w:cs="Times New Roman"/>
          <w:b/>
          <w:bCs/>
          <w:color w:val="339966"/>
          <w:sz w:val="17"/>
          <w:lang w:val="en-US" w:eastAsia="ru-RU"/>
        </w:rPr>
        <w:t>else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  <w:t>    MessageDlg(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'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Вы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не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 xml:space="preserve"> 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eastAsia="ru-RU"/>
        </w:rPr>
        <w:t>угадали</w:t>
      </w:r>
      <w:r w:rsidRPr="00B510B2">
        <w:rPr>
          <w:rFonts w:ascii="Verdana" w:eastAsia="Times New Roman" w:hAnsi="Verdana" w:cs="Times New Roman"/>
          <w:color w:val="CC3399"/>
          <w:sz w:val="17"/>
          <w:szCs w:val="17"/>
          <w:lang w:val="en-US" w:eastAsia="ru-RU"/>
        </w:rPr>
        <w:t>.'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,mtWarning,[mbOk],0)</w:t>
      </w:r>
      <w:r w:rsidRPr="00B510B2">
        <w:rPr>
          <w:rFonts w:ascii="Verdana" w:eastAsia="Times New Roman" w:hAnsi="Verdana" w:cs="Times New Roman"/>
          <w:color w:val="0066CC"/>
          <w:sz w:val="17"/>
          <w:lang w:val="en-US" w:eastAsia="ru-RU"/>
        </w:rPr>
        <w:t> 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br/>
      </w:r>
      <w:r w:rsidRPr="00B510B2">
        <w:rPr>
          <w:rFonts w:ascii="Verdana" w:eastAsia="Times New Roman" w:hAnsi="Verdana" w:cs="Times New Roman"/>
          <w:b/>
          <w:bCs/>
          <w:color w:val="CC3300"/>
          <w:sz w:val="17"/>
          <w:lang w:val="en-US" w:eastAsia="ru-RU"/>
        </w:rPr>
        <w:t>end</w:t>
      </w:r>
      <w:r w:rsidRPr="00B510B2">
        <w:rPr>
          <w:rFonts w:ascii="Verdana" w:eastAsia="Times New Roman" w:hAnsi="Verdana" w:cs="Times New Roman"/>
          <w:color w:val="0066CC"/>
          <w:sz w:val="17"/>
          <w:szCs w:val="17"/>
          <w:lang w:val="en-US" w:eastAsia="ru-RU"/>
        </w:rPr>
        <w:t>;</w:t>
      </w:r>
    </w:p>
    <w:p w:rsidR="00B510B2" w:rsidRPr="00B510B2" w:rsidRDefault="00B510B2" w:rsidP="00B51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23820" cy="1411605"/>
            <wp:effectExtent l="19050" t="0" r="5080" b="0"/>
            <wp:docPr id="20" name="Рисунок 20" descr="Окно ввода - InputBox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Окно ввода - InputBox()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0B2">
        <w:rPr>
          <w:rFonts w:ascii="Arial" w:eastAsia="Times New Roman" w:hAnsi="Arial" w:cs="Arial"/>
          <w:b/>
          <w:bCs/>
          <w:color w:val="000000"/>
          <w:lang w:eastAsia="ru-RU"/>
        </w:rPr>
        <w:t>Заключение</w:t>
      </w:r>
    </w:p>
    <w:p w:rsidR="00B510B2" w:rsidRPr="00B510B2" w:rsidRDefault="00B510B2" w:rsidP="00B510B2">
      <w:pPr>
        <w:shd w:val="clear" w:color="auto" w:fill="ECECEC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B510B2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Мы рассмотрели способы ввода и вывода данных, а также познакомились с диалоговыми окнами. Приёмы ввода-вывода используются практически в любом приложении: в тех, которые имеют оконный интерфейс, это делается с использованием визуальных объектов, а для консольных приложений - в режиме командной строки.</w:t>
      </w:r>
    </w:p>
    <w:p w:rsidR="00B510B2" w:rsidRPr="005B66CE" w:rsidRDefault="00B510B2" w:rsidP="005B66CE">
      <w:pPr>
        <w:shd w:val="clear" w:color="auto" w:fill="ECECE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0B2">
        <w:rPr>
          <w:rFonts w:ascii="Arial" w:eastAsia="Times New Roman" w:hAnsi="Arial" w:cs="Arial"/>
          <w:b/>
          <w:bCs/>
          <w:color w:val="000000"/>
          <w:lang w:eastAsia="ru-RU"/>
        </w:rPr>
        <w:t>Домашнее задание</w:t>
      </w:r>
    </w:p>
    <w:p w:rsidR="00B510B2" w:rsidRDefault="00B510B2"/>
    <w:p w:rsidR="00B510B2" w:rsidRDefault="00B510B2" w:rsidP="00B510B2">
      <w:pPr>
        <w:pStyle w:val="1"/>
        <w:spacing w:before="125" w:after="125" w:line="407" w:lineRule="atLeast"/>
        <w:jc w:val="center"/>
        <w:rPr>
          <w:rFonts w:ascii="inherit" w:hAnsi="inherit"/>
          <w:color w:val="199043"/>
          <w:sz w:val="34"/>
          <w:szCs w:val="34"/>
        </w:rPr>
      </w:pPr>
      <w:r>
        <w:rPr>
          <w:rFonts w:ascii="inherit" w:hAnsi="inherit"/>
          <w:color w:val="199043"/>
          <w:sz w:val="34"/>
          <w:szCs w:val="34"/>
        </w:rPr>
        <w:t>Borland Delphi. "Обработчик событий"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Сопровождается показом презентации</w:t>
      </w:r>
      <w:r>
        <w:rPr>
          <w:rStyle w:val="apple-converted-space"/>
        </w:rPr>
        <w:t> </w:t>
      </w:r>
      <w:hyperlink r:id="rId25" w:history="1">
        <w:r>
          <w:rPr>
            <w:rStyle w:val="a4"/>
            <w:color w:val="008738"/>
          </w:rPr>
          <w:t>(Приложение1).</w:t>
        </w:r>
      </w:hyperlink>
    </w:p>
    <w:p w:rsidR="00B510B2" w:rsidRDefault="00B510B2" w:rsidP="00B510B2">
      <w:pPr>
        <w:pStyle w:val="a3"/>
        <w:spacing w:before="0" w:beforeAutospacing="0" w:after="125" w:afterAutospacing="0"/>
      </w:pPr>
      <w:r>
        <w:t>Основная идея ООП связана не с выполнением некоторой, заранее написанной последовательности инструкций, а с реагированием на те или иные события. Если не происходит ни одного события из тех, на которые предусмотрена реакция в приложении, оно ничего и не выполняет. Нажали клавишу - приложение отреагировало: его обработчик событий вывел что-либо на экран компьютера, что-то напечатал, то есть вызвал какую-либо процедуру.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rPr>
          <w:rStyle w:val="a7"/>
        </w:rPr>
        <w:t>Обработчик событий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Любой объект реальной жизни вынужден реагировать на те или иные события окружающего мира: зазвонил телефон - человек берёт трубку, пошёл дождь - мы открываем зонт.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С компьютером тоже связаны различные события: включение питания, нажатие клавиши на клавиатуре, щелчок кнопкой мыши и пр. Среда Delphi предоставляет возможность своим клиентам реагировать на них: она по указанию программиста устанавливает связь специальных процедур компонента, называемых обработчиками событий, с соответствующим механизмом операционной системы.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rPr>
          <w:i/>
          <w:iCs/>
        </w:rPr>
        <w:t>Событие</w:t>
      </w:r>
      <w:r>
        <w:rPr>
          <w:rStyle w:val="apple-converted-space"/>
          <w:i/>
          <w:iCs/>
        </w:rPr>
        <w:t> </w:t>
      </w:r>
      <w:r>
        <w:t>- это реакция компонента на определённое воздействие.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Windows первой узнает о любом событии, и если связь с обработчиком такого события установлена, передаёт ему управление.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В общем случае это выглядит следующим образом:</w:t>
      </w:r>
    </w:p>
    <w:p w:rsidR="00B510B2" w:rsidRDefault="00B510B2" w:rsidP="00B510B2">
      <w:pPr>
        <w:pStyle w:val="a3"/>
        <w:spacing w:before="0" w:beforeAutospacing="0" w:after="125" w:afterAutospacing="0"/>
        <w:jc w:val="center"/>
      </w:pPr>
      <w:r>
        <w:rPr>
          <w:noProof/>
        </w:rPr>
        <w:drawing>
          <wp:inline distT="0" distB="0" distL="0" distR="0">
            <wp:extent cx="4760595" cy="675640"/>
            <wp:effectExtent l="19050" t="0" r="1905" b="0"/>
            <wp:docPr id="32" name="Рисунок 32" descr="http://festival.1september.ru/articles/520215/im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estival.1september.ru/articles/520215/img1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На генерацию события программист обычными средствами повлиять не может. В его компетенции только обработать событие, то есть написать процедуру, которая будет выполняться при его возникновении.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lastRenderedPageBreak/>
        <w:t>Среда Delphi хранит для каждого компонента имена всех его обработчиков событий и выводит их на экран в окне "Инспектор объектов" (Object Inspector) во вкладке "События" (Events).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Для того, чтобы создать обработчик события, необходимо выполнить следующие действия:</w:t>
      </w:r>
    </w:p>
    <w:p w:rsidR="00B510B2" w:rsidRDefault="00B510B2" w:rsidP="00B510B2">
      <w:pPr>
        <w:numPr>
          <w:ilvl w:val="0"/>
          <w:numId w:val="9"/>
        </w:numPr>
        <w:spacing w:before="100" w:beforeAutospacing="1" w:after="100" w:afterAutospacing="1" w:line="250" w:lineRule="atLeast"/>
        <w:ind w:left="391"/>
      </w:pPr>
      <w:r>
        <w:t>выберите компонент, для которого необходимо обработать событие.</w:t>
      </w:r>
    </w:p>
    <w:p w:rsidR="00B510B2" w:rsidRDefault="00B510B2" w:rsidP="00B510B2">
      <w:pPr>
        <w:numPr>
          <w:ilvl w:val="0"/>
          <w:numId w:val="9"/>
        </w:numPr>
        <w:spacing w:before="100" w:beforeAutospacing="1" w:after="100" w:afterAutospacing="1" w:line="250" w:lineRule="atLeast"/>
        <w:ind w:left="391"/>
      </w:pPr>
      <w:r>
        <w:t>откройте вкладку "События" (Events) и два раза щелкните по правому столбцу выбранного события.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В результате этих действий Delphi автоматически сгенерирует процедуру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обработки события. Имя этой процедуры состоит из имени компонента и названия события. Оно может быть изменено пользователем непосредственно в окне "Инспектор объектов".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Для удаления события нужно только очистить содержимое процедуры (код между словами Begin и End), а при следующей компиляции, Delphi сам удалит ненужный код процедуры.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rPr>
          <w:rStyle w:val="a7"/>
        </w:rPr>
        <w:t>Событие OnClick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Самый простой способ сообщить приложению о событии - это щёлкнуть мышью на каком-либо компоненте. При щелчке по кнопке мышью в работающей программе возникает событие OnClick (по щелчку). Пока это событие не обрабатывается программой, поэтому нажатие кнопки не приведёт ни к каким последствиям. Чтобы заставить программу реагировать на нажатие кнопки, необходимо написать на языке Object Pascal фрагмент программы, который называется обработчиком события.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Этот фрагмент должен представлять собой последовательность текстовых строк, в которых программист указывает, что именно должна делать программа в ответ на нажатие кнопки. Фрагмент оформляется в виде процедуры на языке Pascal.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Чтобы заставить Delphi самостоятельно сделать заготовку для процедуры обработчика события OnClick, необходимо дважды щёлкнуть по вставленному компоненту. В ответ Delphi активизирует окно кода, в котором можно увидеть следующий фрагмент: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procedure TForm1.Button1</w:t>
      </w:r>
      <w:proofErr w:type="gramStart"/>
      <w:r w:rsidRPr="00B510B2">
        <w:rPr>
          <w:sz w:val="20"/>
          <w:szCs w:val="20"/>
          <w:lang w:val="en-US"/>
        </w:rPr>
        <w:t>Click(</w:t>
      </w:r>
      <w:proofErr w:type="gramEnd"/>
      <w:r w:rsidRPr="00B510B2">
        <w:rPr>
          <w:sz w:val="20"/>
          <w:szCs w:val="20"/>
          <w:lang w:val="en-US"/>
        </w:rPr>
        <w:t>Sender: TObject);</w:t>
      </w:r>
    </w:p>
    <w:p w:rsid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</w:rPr>
      </w:pPr>
      <w:r>
        <w:rPr>
          <w:sz w:val="20"/>
          <w:szCs w:val="20"/>
        </w:rPr>
        <w:t>end;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Слово procedure извещает компилятор о начале процедуры. За ним следует имя метода TForm1.Button1Click. Это имя составное: оно состоит из имени класса TForm1 и собственно имени метода Button1Click.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Пока имеется только заготовка обработчика - тело метода пусто. Команды, которые будут написаны внутри обработчика, выполнятся при щелчке по компоненту.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Сделаем так, чтобы кнопка закрывала программу. Для этого в пустой строке между словами begin и end необходимо написать следующую команду:</w:t>
      </w:r>
    </w:p>
    <w:p w:rsid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</w:rPr>
      </w:pPr>
      <w:r>
        <w:rPr>
          <w:sz w:val="20"/>
          <w:szCs w:val="20"/>
        </w:rPr>
        <w:t>Form1.Close;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Будет вызван метод Close (закрыть) для объекта Form1 (окно программы).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Примеры программ с обработчиком события OnClick можно посмотреть в:</w:t>
      </w:r>
    </w:p>
    <w:p w:rsidR="00B510B2" w:rsidRDefault="009156EC" w:rsidP="00B510B2">
      <w:pPr>
        <w:pStyle w:val="a3"/>
        <w:spacing w:before="0" w:beforeAutospacing="0" w:after="125" w:afterAutospacing="0"/>
      </w:pPr>
      <w:hyperlink r:id="rId27" w:history="1">
        <w:r w:rsidR="00B510B2">
          <w:rPr>
            <w:rStyle w:val="a4"/>
            <w:color w:val="008738"/>
          </w:rPr>
          <w:t>Приложении2</w:t>
        </w:r>
      </w:hyperlink>
      <w:r w:rsidR="00B510B2">
        <w:rPr>
          <w:rStyle w:val="apple-converted-space"/>
        </w:rPr>
        <w:t> </w:t>
      </w:r>
      <w:r w:rsidR="00B510B2">
        <w:t>("ЗАКРЫТЬ");</w:t>
      </w:r>
    </w:p>
    <w:p w:rsidR="00B510B2" w:rsidRDefault="009156EC" w:rsidP="00B510B2">
      <w:pPr>
        <w:pStyle w:val="a3"/>
        <w:spacing w:before="0" w:beforeAutospacing="0" w:after="125" w:afterAutospacing="0"/>
      </w:pPr>
      <w:hyperlink r:id="rId28" w:history="1">
        <w:r w:rsidR="00B510B2">
          <w:rPr>
            <w:rStyle w:val="a4"/>
            <w:color w:val="008738"/>
          </w:rPr>
          <w:t>Приложении3</w:t>
        </w:r>
        <w:r w:rsidR="00B510B2">
          <w:rPr>
            <w:rStyle w:val="apple-converted-space"/>
            <w:color w:val="008738"/>
            <w:u w:val="single"/>
          </w:rPr>
          <w:t> </w:t>
        </w:r>
      </w:hyperlink>
      <w:r w:rsidR="00B510B2">
        <w:t>("ЧИСЛО");</w:t>
      </w:r>
    </w:p>
    <w:p w:rsidR="00B510B2" w:rsidRDefault="009156EC" w:rsidP="00B510B2">
      <w:pPr>
        <w:pStyle w:val="a3"/>
        <w:spacing w:before="0" w:beforeAutospacing="0" w:after="125" w:afterAutospacing="0"/>
      </w:pPr>
      <w:hyperlink r:id="rId29" w:history="1">
        <w:r w:rsidR="00B510B2">
          <w:rPr>
            <w:rStyle w:val="a4"/>
            <w:color w:val="008738"/>
          </w:rPr>
          <w:t>Приложении4</w:t>
        </w:r>
      </w:hyperlink>
      <w:r w:rsidR="00B510B2">
        <w:rPr>
          <w:rStyle w:val="apple-converted-space"/>
        </w:rPr>
        <w:t> </w:t>
      </w:r>
      <w:r w:rsidR="00B510B2">
        <w:t>("АДРЕСА");</w:t>
      </w:r>
    </w:p>
    <w:p w:rsidR="00B510B2" w:rsidRDefault="009156EC" w:rsidP="00B510B2">
      <w:pPr>
        <w:pStyle w:val="a3"/>
        <w:spacing w:before="0" w:beforeAutospacing="0" w:after="125" w:afterAutospacing="0"/>
      </w:pPr>
      <w:hyperlink r:id="rId30" w:history="1">
        <w:r w:rsidR="00B510B2">
          <w:rPr>
            <w:rStyle w:val="a4"/>
            <w:color w:val="008738"/>
          </w:rPr>
          <w:t>Приложении5</w:t>
        </w:r>
        <w:r w:rsidR="00B510B2">
          <w:rPr>
            <w:rStyle w:val="apple-converted-space"/>
            <w:color w:val="008738"/>
            <w:u w:val="single"/>
          </w:rPr>
          <w:t> </w:t>
        </w:r>
      </w:hyperlink>
      <w:r w:rsidR="00B510B2">
        <w:t>("ТЕСТ");</w:t>
      </w:r>
    </w:p>
    <w:p w:rsidR="00B510B2" w:rsidRDefault="009156EC" w:rsidP="00B510B2">
      <w:pPr>
        <w:pStyle w:val="a3"/>
        <w:spacing w:before="0" w:beforeAutospacing="0" w:after="125" w:afterAutospacing="0"/>
      </w:pPr>
      <w:hyperlink r:id="rId31" w:history="1">
        <w:r w:rsidR="00B510B2">
          <w:rPr>
            <w:rStyle w:val="a4"/>
            <w:color w:val="008738"/>
          </w:rPr>
          <w:t>Приложении6</w:t>
        </w:r>
        <w:r w:rsidR="00B510B2">
          <w:rPr>
            <w:rStyle w:val="apple-converted-space"/>
            <w:color w:val="008738"/>
            <w:u w:val="single"/>
          </w:rPr>
          <w:t> </w:t>
        </w:r>
      </w:hyperlink>
      <w:r w:rsidR="00B510B2">
        <w:t>("ПРЫГАЮЩАЯ КНОПКА").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Фрагмент кода на языке Object Pascal приложения "Адреса"(</w:t>
      </w:r>
      <w:hyperlink r:id="rId32" w:history="1">
        <w:r>
          <w:rPr>
            <w:rStyle w:val="a4"/>
            <w:color w:val="008738"/>
          </w:rPr>
          <w:t>Приложении 4</w:t>
        </w:r>
      </w:hyperlink>
      <w:r>
        <w:t>):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procedure TForm1.Button1</w:t>
      </w:r>
      <w:proofErr w:type="gramStart"/>
      <w:r w:rsidRPr="00B510B2">
        <w:rPr>
          <w:sz w:val="20"/>
          <w:szCs w:val="20"/>
          <w:lang w:val="en-US"/>
        </w:rPr>
        <w:t>Click(</w:t>
      </w:r>
      <w:proofErr w:type="gramEnd"/>
      <w:r w:rsidRPr="00B510B2">
        <w:rPr>
          <w:sz w:val="20"/>
          <w:szCs w:val="20"/>
          <w:lang w:val="en-US"/>
        </w:rPr>
        <w:t>Sender: TObject);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begin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lastRenderedPageBreak/>
        <w:t>Label1.Caption:='</w:t>
      </w:r>
      <w:r>
        <w:rPr>
          <w:sz w:val="20"/>
          <w:szCs w:val="20"/>
        </w:rPr>
        <w:t>ул</w:t>
      </w:r>
      <w:r w:rsidRPr="00B510B2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Базарова</w:t>
      </w:r>
      <w:r w:rsidRPr="00B510B2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дом</w:t>
      </w:r>
      <w:r w:rsidRPr="00B510B2">
        <w:rPr>
          <w:sz w:val="20"/>
          <w:szCs w:val="20"/>
          <w:lang w:val="en-US"/>
        </w:rPr>
        <w:t xml:space="preserve"> 35, </w:t>
      </w:r>
      <w:r>
        <w:rPr>
          <w:sz w:val="20"/>
          <w:szCs w:val="20"/>
        </w:rPr>
        <w:t>кв</w:t>
      </w:r>
      <w:r w:rsidRPr="00B510B2">
        <w:rPr>
          <w:sz w:val="20"/>
          <w:szCs w:val="20"/>
          <w:lang w:val="en-US"/>
        </w:rPr>
        <w:t xml:space="preserve"> 35';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end;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procedure TForm1.Button2</w:t>
      </w:r>
      <w:proofErr w:type="gramStart"/>
      <w:r w:rsidRPr="00B510B2">
        <w:rPr>
          <w:sz w:val="20"/>
          <w:szCs w:val="20"/>
          <w:lang w:val="en-US"/>
        </w:rPr>
        <w:t>Click(</w:t>
      </w:r>
      <w:proofErr w:type="gramEnd"/>
      <w:r w:rsidRPr="00B510B2">
        <w:rPr>
          <w:sz w:val="20"/>
          <w:szCs w:val="20"/>
          <w:lang w:val="en-US"/>
        </w:rPr>
        <w:t>Sender: TObject);</w:t>
      </w:r>
    </w:p>
    <w:p w:rsid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</w:rPr>
      </w:pPr>
      <w:r>
        <w:rPr>
          <w:sz w:val="20"/>
          <w:szCs w:val="20"/>
        </w:rPr>
        <w:t>Label2.Caption:='Проспект Программистов, корпус 3/1, кв. 275';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end;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procedure TForm1.Button3</w:t>
      </w:r>
      <w:proofErr w:type="gramStart"/>
      <w:r w:rsidRPr="00B510B2">
        <w:rPr>
          <w:sz w:val="20"/>
          <w:szCs w:val="20"/>
          <w:lang w:val="en-US"/>
        </w:rPr>
        <w:t>Click(</w:t>
      </w:r>
      <w:proofErr w:type="gramEnd"/>
      <w:r w:rsidRPr="00B510B2">
        <w:rPr>
          <w:sz w:val="20"/>
          <w:szCs w:val="20"/>
          <w:lang w:val="en-US"/>
        </w:rPr>
        <w:t>Sender: TObject);</w:t>
      </w:r>
    </w:p>
    <w:p w:rsid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</w:rPr>
      </w:pPr>
      <w:r>
        <w:rPr>
          <w:sz w:val="20"/>
          <w:szCs w:val="20"/>
        </w:rPr>
        <w:t>Label3.Caption:='переулок Ковалевской, дом 27, кв 181';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end;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procedure TForm1.Button4</w:t>
      </w:r>
      <w:proofErr w:type="gramStart"/>
      <w:r w:rsidRPr="00B510B2">
        <w:rPr>
          <w:sz w:val="20"/>
          <w:szCs w:val="20"/>
          <w:lang w:val="en-US"/>
        </w:rPr>
        <w:t>Click(</w:t>
      </w:r>
      <w:proofErr w:type="gramEnd"/>
      <w:r w:rsidRPr="00B510B2">
        <w:rPr>
          <w:sz w:val="20"/>
          <w:szCs w:val="20"/>
          <w:lang w:val="en-US"/>
        </w:rPr>
        <w:t>Sender: TObject);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begin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Label4.Caption:='</w:t>
      </w:r>
      <w:r>
        <w:rPr>
          <w:sz w:val="20"/>
          <w:szCs w:val="20"/>
        </w:rPr>
        <w:t>ул</w:t>
      </w:r>
      <w:r w:rsidRPr="00B510B2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Беринга</w:t>
      </w:r>
      <w:r w:rsidRPr="00B510B2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дом</w:t>
      </w:r>
      <w:r w:rsidRPr="00B510B2">
        <w:rPr>
          <w:sz w:val="20"/>
          <w:szCs w:val="20"/>
          <w:lang w:val="en-US"/>
        </w:rPr>
        <w:t xml:space="preserve"> 22, </w:t>
      </w:r>
      <w:r>
        <w:rPr>
          <w:sz w:val="20"/>
          <w:szCs w:val="20"/>
        </w:rPr>
        <w:t>кв</w:t>
      </w:r>
      <w:r w:rsidRPr="00B510B2">
        <w:rPr>
          <w:sz w:val="20"/>
          <w:szCs w:val="20"/>
          <w:lang w:val="en-US"/>
        </w:rPr>
        <w:t xml:space="preserve"> 209';</w:t>
      </w:r>
    </w:p>
    <w:p w:rsid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</w:rPr>
      </w:pPr>
      <w:r>
        <w:rPr>
          <w:sz w:val="20"/>
          <w:szCs w:val="20"/>
        </w:rPr>
        <w:t>end;</w:t>
      </w:r>
    </w:p>
    <w:p w:rsid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</w:rPr>
      </w:pPr>
      <w:r>
        <w:rPr>
          <w:sz w:val="20"/>
          <w:szCs w:val="20"/>
        </w:rPr>
        <w:t>end.</w:t>
      </w:r>
    </w:p>
    <w:p w:rsidR="00B510B2" w:rsidRDefault="00B510B2" w:rsidP="00B510B2">
      <w:pPr>
        <w:pStyle w:val="a3"/>
        <w:spacing w:before="0" w:beforeAutospacing="0" w:after="125" w:afterAutospacing="0"/>
      </w:pPr>
      <w:r>
        <w:t>Фрагменты кода на языке Object Pascal приложения "Прыгающая кнопка" (Приложении 6):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procedure TForm1.Button1</w:t>
      </w:r>
      <w:proofErr w:type="gramStart"/>
      <w:r w:rsidRPr="00B510B2">
        <w:rPr>
          <w:sz w:val="20"/>
          <w:szCs w:val="20"/>
          <w:lang w:val="en-US"/>
        </w:rPr>
        <w:t>Click(</w:t>
      </w:r>
      <w:proofErr w:type="gramEnd"/>
      <w:r w:rsidRPr="00B510B2">
        <w:rPr>
          <w:sz w:val="20"/>
          <w:szCs w:val="20"/>
          <w:lang w:val="en-US"/>
        </w:rPr>
        <w:t>Sender: TObject);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begin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Button1.Visible:=False;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Button2.Visible:=True;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end;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procedure TForm1.Button2</w:t>
      </w:r>
      <w:proofErr w:type="gramStart"/>
      <w:r w:rsidRPr="00B510B2">
        <w:rPr>
          <w:sz w:val="20"/>
          <w:szCs w:val="20"/>
          <w:lang w:val="en-US"/>
        </w:rPr>
        <w:t>Click(</w:t>
      </w:r>
      <w:proofErr w:type="gramEnd"/>
      <w:r w:rsidRPr="00B510B2">
        <w:rPr>
          <w:sz w:val="20"/>
          <w:szCs w:val="20"/>
          <w:lang w:val="en-US"/>
        </w:rPr>
        <w:t>Sender: TObject);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begin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Button2.Visible:=False;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Button3.Visible:=True;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end;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...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procedure TForm1.Button7</w:t>
      </w:r>
      <w:proofErr w:type="gramStart"/>
      <w:r w:rsidRPr="00B510B2">
        <w:rPr>
          <w:sz w:val="20"/>
          <w:szCs w:val="20"/>
          <w:lang w:val="en-US"/>
        </w:rPr>
        <w:t>Click(</w:t>
      </w:r>
      <w:proofErr w:type="gramEnd"/>
      <w:r w:rsidRPr="00B510B2">
        <w:rPr>
          <w:sz w:val="20"/>
          <w:szCs w:val="20"/>
          <w:lang w:val="en-US"/>
        </w:rPr>
        <w:t>Sender: TObject);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begin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Button7.Visible:=False;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Button8.Visible:=True;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end;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procedure TForm1.Button8</w:t>
      </w:r>
      <w:proofErr w:type="gramStart"/>
      <w:r w:rsidRPr="00B510B2">
        <w:rPr>
          <w:sz w:val="20"/>
          <w:szCs w:val="20"/>
          <w:lang w:val="en-US"/>
        </w:rPr>
        <w:t>Click(</w:t>
      </w:r>
      <w:proofErr w:type="gramEnd"/>
      <w:r w:rsidRPr="00B510B2">
        <w:rPr>
          <w:sz w:val="20"/>
          <w:szCs w:val="20"/>
          <w:lang w:val="en-US"/>
        </w:rPr>
        <w:t>Sender: TObject);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begin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Button8.Visible:=False;</w:t>
      </w:r>
    </w:p>
    <w:p w:rsidR="00B510B2" w:rsidRP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  <w:lang w:val="en-US"/>
        </w:rPr>
      </w:pPr>
      <w:r w:rsidRPr="00B510B2">
        <w:rPr>
          <w:sz w:val="20"/>
          <w:szCs w:val="20"/>
          <w:lang w:val="en-US"/>
        </w:rPr>
        <w:t>Button1.Visible:=True;</w:t>
      </w:r>
    </w:p>
    <w:p w:rsidR="00B510B2" w:rsidRDefault="00B510B2" w:rsidP="00B510B2">
      <w:pPr>
        <w:pStyle w:val="a3"/>
        <w:spacing w:before="0" w:beforeAutospacing="0" w:after="125" w:afterAutospacing="0" w:line="250" w:lineRule="atLeast"/>
        <w:rPr>
          <w:sz w:val="20"/>
          <w:szCs w:val="20"/>
        </w:rPr>
      </w:pPr>
      <w:r>
        <w:rPr>
          <w:sz w:val="20"/>
          <w:szCs w:val="20"/>
        </w:rPr>
        <w:t>end; end.</w:t>
      </w:r>
    </w:p>
    <w:p w:rsidR="00B510B2" w:rsidRDefault="00B510B2" w:rsidP="00B510B2">
      <w:pPr>
        <w:pStyle w:val="a3"/>
        <w:spacing w:before="0" w:beforeAutospacing="0" w:after="125" w:afterAutospacing="0"/>
        <w:jc w:val="center"/>
      </w:pPr>
      <w:r>
        <w:rPr>
          <w:rStyle w:val="a7"/>
        </w:rPr>
        <w:t>Другие события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74"/>
        <w:gridCol w:w="6465"/>
      </w:tblGrid>
      <w:tr w:rsidR="00B510B2" w:rsidTr="00B510B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510B2" w:rsidRDefault="00B510B2">
            <w:pPr>
              <w:jc w:val="center"/>
              <w:rPr>
                <w:sz w:val="24"/>
                <w:szCs w:val="24"/>
              </w:rPr>
            </w:pPr>
            <w:r>
              <w:rPr>
                <w:rStyle w:val="a7"/>
              </w:rPr>
              <w:t>Название события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510B2" w:rsidRDefault="00B510B2">
            <w:pPr>
              <w:jc w:val="center"/>
              <w:rPr>
                <w:sz w:val="24"/>
                <w:szCs w:val="24"/>
              </w:rPr>
            </w:pPr>
            <w:r>
              <w:rPr>
                <w:rStyle w:val="a7"/>
              </w:rPr>
              <w:t>Когда возникает</w:t>
            </w:r>
          </w:p>
        </w:tc>
      </w:tr>
      <w:tr w:rsidR="00B510B2" w:rsidTr="00B510B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lastRenderedPageBreak/>
              <w:t>OnKeyPress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Наступает, когда пользователь нажимает какую-либо клавишу.</w:t>
            </w:r>
          </w:p>
        </w:tc>
      </w:tr>
      <w:tr w:rsidR="00B510B2" w:rsidTr="00B510B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OnDBClick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Возникает при двойном щелчке на компоненте</w:t>
            </w:r>
          </w:p>
        </w:tc>
      </w:tr>
      <w:tr w:rsidR="00B510B2" w:rsidTr="00B510B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OnMouseMove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Возникает при перемещении курсора мыши над компонентом</w:t>
            </w:r>
          </w:p>
        </w:tc>
      </w:tr>
      <w:tr w:rsidR="00B510B2" w:rsidTr="00B510B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OnMouseDown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Возникает при нажатии на кнопку мыши</w:t>
            </w:r>
          </w:p>
        </w:tc>
      </w:tr>
      <w:tr w:rsidR="00B510B2" w:rsidTr="00B510B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OnMouseUp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Возникает при отпускании кнопки мыши</w:t>
            </w:r>
          </w:p>
        </w:tc>
      </w:tr>
      <w:tr w:rsidR="00B510B2" w:rsidTr="00B510B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OnEnter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Возникает при получении компонентом фокуса ввода</w:t>
            </w:r>
          </w:p>
        </w:tc>
      </w:tr>
      <w:tr w:rsidR="00B510B2" w:rsidTr="00B510B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OnExit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Возникает при потере компонентом фокуса ввода</w:t>
            </w:r>
          </w:p>
        </w:tc>
      </w:tr>
      <w:tr w:rsidR="00B510B2" w:rsidTr="00B510B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OnCreate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510B2" w:rsidRDefault="00B510B2">
            <w:pPr>
              <w:rPr>
                <w:sz w:val="24"/>
                <w:szCs w:val="24"/>
              </w:rPr>
            </w:pPr>
            <w:r>
              <w:t>Возникает в момент создания формы. Существует только у формы</w:t>
            </w:r>
          </w:p>
        </w:tc>
      </w:tr>
    </w:tbl>
    <w:p w:rsidR="00B510B2" w:rsidRDefault="00B510B2" w:rsidP="00B510B2">
      <w:pPr>
        <w:numPr>
          <w:ilvl w:val="0"/>
          <w:numId w:val="10"/>
        </w:numPr>
        <w:spacing w:before="100" w:beforeAutospacing="1" w:after="100" w:afterAutospacing="1" w:line="250" w:lineRule="atLeast"/>
        <w:ind w:left="391"/>
      </w:pPr>
      <w:r>
        <w:t>обработчик события - это процедура, которая выполняется при возникновении заданного события;</w:t>
      </w:r>
    </w:p>
    <w:p w:rsidR="00B510B2" w:rsidRDefault="00B510B2" w:rsidP="00B510B2">
      <w:pPr>
        <w:numPr>
          <w:ilvl w:val="0"/>
          <w:numId w:val="10"/>
        </w:numPr>
        <w:spacing w:before="100" w:beforeAutospacing="1" w:after="100" w:afterAutospacing="1" w:line="250" w:lineRule="atLeast"/>
        <w:ind w:left="391"/>
      </w:pPr>
      <w:r>
        <w:t>для выбора события служит вкладка "События" (Events) "Инспектора объектов" (Object Inspector);</w:t>
      </w:r>
    </w:p>
    <w:p w:rsidR="00B510B2" w:rsidRDefault="00B510B2" w:rsidP="00B510B2">
      <w:pPr>
        <w:numPr>
          <w:ilvl w:val="0"/>
          <w:numId w:val="10"/>
        </w:numPr>
        <w:spacing w:before="100" w:beforeAutospacing="1" w:after="100" w:afterAutospacing="1" w:line="250" w:lineRule="atLeast"/>
        <w:ind w:left="391"/>
      </w:pPr>
      <w:r>
        <w:t>научились создавать обработчик для самого популярного события OnClick.</w:t>
      </w:r>
    </w:p>
    <w:p w:rsidR="00B510B2" w:rsidRPr="009156EC" w:rsidRDefault="00B510B2" w:rsidP="00B510B2">
      <w:r w:rsidRPr="009156EC">
        <w:rPr>
          <w:rFonts w:ascii="Verdana" w:hAnsi="Verdana" w:cs="Arial"/>
          <w:color w:val="333333"/>
          <w:sz w:val="17"/>
          <w:szCs w:val="17"/>
          <w:bdr w:val="none" w:sz="0" w:space="0" w:color="auto" w:frame="1"/>
        </w:rPr>
        <w:br/>
      </w:r>
    </w:p>
    <w:sectPr w:rsidR="00B510B2" w:rsidRPr="009156EC" w:rsidSect="005B66CE">
      <w:pgSz w:w="11906" w:h="16838"/>
      <w:pgMar w:top="426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3C89"/>
    <w:multiLevelType w:val="multilevel"/>
    <w:tmpl w:val="2B5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22480"/>
    <w:multiLevelType w:val="multilevel"/>
    <w:tmpl w:val="6B6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C72A3A"/>
    <w:multiLevelType w:val="multilevel"/>
    <w:tmpl w:val="7018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45383"/>
    <w:multiLevelType w:val="multilevel"/>
    <w:tmpl w:val="32D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B357F"/>
    <w:multiLevelType w:val="multilevel"/>
    <w:tmpl w:val="F14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66102"/>
    <w:multiLevelType w:val="multilevel"/>
    <w:tmpl w:val="C758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0749C"/>
    <w:multiLevelType w:val="multilevel"/>
    <w:tmpl w:val="9F02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5213E"/>
    <w:multiLevelType w:val="multilevel"/>
    <w:tmpl w:val="FAD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973E2"/>
    <w:multiLevelType w:val="multilevel"/>
    <w:tmpl w:val="0C7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33266"/>
    <w:multiLevelType w:val="multilevel"/>
    <w:tmpl w:val="74AE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723D8"/>
    <w:multiLevelType w:val="multilevel"/>
    <w:tmpl w:val="BA62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0B2"/>
    <w:rsid w:val="004C1402"/>
    <w:rsid w:val="005B66CE"/>
    <w:rsid w:val="009156EC"/>
    <w:rsid w:val="00B510B2"/>
    <w:rsid w:val="00F0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7E19"/>
  <w15:docId w15:val="{E6416C42-3606-4672-838D-8B80EBAE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402"/>
  </w:style>
  <w:style w:type="paragraph" w:styleId="1">
    <w:name w:val="heading 1"/>
    <w:basedOn w:val="a"/>
    <w:next w:val="a"/>
    <w:link w:val="10"/>
    <w:uiPriority w:val="9"/>
    <w:qFormat/>
    <w:rsid w:val="00B51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B51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10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5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4">
    <w:name w:val="fontstyle34"/>
    <w:basedOn w:val="a0"/>
    <w:rsid w:val="00B510B2"/>
  </w:style>
  <w:style w:type="paragraph" w:styleId="HTML">
    <w:name w:val="HTML Preformatted"/>
    <w:basedOn w:val="a"/>
    <w:link w:val="HTML0"/>
    <w:uiPriority w:val="99"/>
    <w:semiHidden/>
    <w:unhideWhenUsed/>
    <w:rsid w:val="00B51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0B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7">
    <w:name w:val="style7"/>
    <w:basedOn w:val="a"/>
    <w:rsid w:val="00B5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B5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B5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rsid w:val="00B5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">
    <w:name w:val="fontstyle35"/>
    <w:basedOn w:val="a0"/>
    <w:rsid w:val="00B510B2"/>
  </w:style>
  <w:style w:type="paragraph" w:customStyle="1" w:styleId="style5">
    <w:name w:val="style5"/>
    <w:basedOn w:val="a"/>
    <w:rsid w:val="00B5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B5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B510B2"/>
  </w:style>
  <w:style w:type="character" w:styleId="a4">
    <w:name w:val="Hyperlink"/>
    <w:basedOn w:val="a0"/>
    <w:uiPriority w:val="99"/>
    <w:semiHidden/>
    <w:unhideWhenUsed/>
    <w:rsid w:val="00B510B2"/>
    <w:rPr>
      <w:color w:val="0000FF"/>
      <w:u w:val="single"/>
    </w:rPr>
  </w:style>
  <w:style w:type="character" w:customStyle="1" w:styleId="fontstyle43">
    <w:name w:val="fontstyle43"/>
    <w:basedOn w:val="a0"/>
    <w:rsid w:val="00B510B2"/>
  </w:style>
  <w:style w:type="paragraph" w:customStyle="1" w:styleId="style22">
    <w:name w:val="style22"/>
    <w:basedOn w:val="a"/>
    <w:rsid w:val="00B5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51">
    <w:name w:val="fontstyle51"/>
    <w:basedOn w:val="a0"/>
    <w:rsid w:val="00B510B2"/>
  </w:style>
  <w:style w:type="paragraph" w:styleId="a5">
    <w:name w:val="Balloon Text"/>
    <w:basedOn w:val="a"/>
    <w:link w:val="a6"/>
    <w:uiPriority w:val="99"/>
    <w:semiHidden/>
    <w:unhideWhenUsed/>
    <w:rsid w:val="00B5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10B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B510B2"/>
    <w:rPr>
      <w:b/>
      <w:bCs/>
    </w:rPr>
  </w:style>
  <w:style w:type="character" w:styleId="a8">
    <w:name w:val="Emphasis"/>
    <w:basedOn w:val="a0"/>
    <w:uiPriority w:val="20"/>
    <w:qFormat/>
    <w:rsid w:val="00B510B2"/>
    <w:rPr>
      <w:i/>
      <w:iCs/>
    </w:rPr>
  </w:style>
  <w:style w:type="paragraph" w:customStyle="1" w:styleId="paragraph-header">
    <w:name w:val="paragraph-header"/>
    <w:basedOn w:val="a"/>
    <w:rsid w:val="00B5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510B2"/>
  </w:style>
  <w:style w:type="character" w:customStyle="1" w:styleId="resword">
    <w:name w:val="resword"/>
    <w:basedOn w:val="a0"/>
    <w:rsid w:val="00B510B2"/>
  </w:style>
  <w:style w:type="character" w:customStyle="1" w:styleId="10">
    <w:name w:val="Заголовок 1 Знак"/>
    <w:basedOn w:val="a0"/>
    <w:link w:val="1"/>
    <w:uiPriority w:val="9"/>
    <w:rsid w:val="00B51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9475">
          <w:marLeft w:val="0"/>
          <w:marRight w:val="0"/>
          <w:marTop w:val="0"/>
          <w:marBottom w:val="235"/>
          <w:divBdr>
            <w:top w:val="single" w:sz="6" w:space="11" w:color="CFCFC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4" w:color="82BB2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55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4" w:color="82BB2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13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6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4" w:color="82BB2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4" w:color="82BB2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2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4" w:color="82BB2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8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04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4" w:color="82BB2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67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36" w:space="4" w:color="82BB2A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3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4" w:color="82BB2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4" w:color="82BB2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0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4" w:color="82BB2A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4" w:color="82BB2A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4" w:color="82BB2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4" w:color="82BB2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4" w:color="82BB2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7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4" w:color="82BB2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1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4" w:color="82BB2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6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4" w:color="82BB2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1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4" w:color="82BB2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3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4" w:color="82BB2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2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4" w:color="82BB2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82BB2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82BB2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901">
          <w:blockQuote w:val="1"/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7">
          <w:blockQuote w:val="1"/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43">
          <w:blockQuote w:val="1"/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570">
          <w:blockQuote w:val="1"/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014">
          <w:blockQuote w:val="1"/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025">
          <w:blockQuote w:val="1"/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lphicomponent.ru/" TargetMode="External"/><Relationship Id="rId13" Type="http://schemas.openxmlformats.org/officeDocument/2006/relationships/hyperlink" Target="http://delphicomponent.ru/" TargetMode="External"/><Relationship Id="rId18" Type="http://schemas.openxmlformats.org/officeDocument/2006/relationships/image" Target="media/image7.gif"/><Relationship Id="rId26" Type="http://schemas.openxmlformats.org/officeDocument/2006/relationships/image" Target="media/image13.gif"/><Relationship Id="rId3" Type="http://schemas.openxmlformats.org/officeDocument/2006/relationships/settings" Target="settings.xml"/><Relationship Id="rId21" Type="http://schemas.openxmlformats.org/officeDocument/2006/relationships/image" Target="media/image10.gif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delphicomponent.ru/" TargetMode="External"/><Relationship Id="rId17" Type="http://schemas.openxmlformats.org/officeDocument/2006/relationships/image" Target="media/image6.gif"/><Relationship Id="rId25" Type="http://schemas.openxmlformats.org/officeDocument/2006/relationships/hyperlink" Target="http://festival.1september.ru/articles/520215/pril1.pp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29" Type="http://schemas.openxmlformats.org/officeDocument/2006/relationships/hyperlink" Target="http://festival.1september.ru/articles/520215/pril4.ex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lphicomponent.ru/" TargetMode="External"/><Relationship Id="rId11" Type="http://schemas.openxmlformats.org/officeDocument/2006/relationships/hyperlink" Target="http://delphicomponent.ru/" TargetMode="External"/><Relationship Id="rId24" Type="http://schemas.openxmlformats.org/officeDocument/2006/relationships/image" Target="media/image12.gif"/><Relationship Id="rId32" Type="http://schemas.openxmlformats.org/officeDocument/2006/relationships/hyperlink" Target="http://festival.1september.ru/articles/520215/pril4.exe" TargetMode="External"/><Relationship Id="rId5" Type="http://schemas.openxmlformats.org/officeDocument/2006/relationships/hyperlink" Target="http://delphicomponent.ru/" TargetMode="External"/><Relationship Id="rId15" Type="http://schemas.openxmlformats.org/officeDocument/2006/relationships/image" Target="media/image4.gif"/><Relationship Id="rId23" Type="http://schemas.openxmlformats.org/officeDocument/2006/relationships/hyperlink" Target="http://www.delphi.int.ru/download/file/107/" TargetMode="External"/><Relationship Id="rId28" Type="http://schemas.openxmlformats.org/officeDocument/2006/relationships/hyperlink" Target="http://festival.1september.ru/articles/520215/pril3.exe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8.gif"/><Relationship Id="rId31" Type="http://schemas.openxmlformats.org/officeDocument/2006/relationships/hyperlink" Target="http://festival.1september.ru/articles/520215/pril6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lphicomponent.ru/" TargetMode="External"/><Relationship Id="rId14" Type="http://schemas.openxmlformats.org/officeDocument/2006/relationships/image" Target="media/image3.gif"/><Relationship Id="rId22" Type="http://schemas.openxmlformats.org/officeDocument/2006/relationships/image" Target="media/image11.gif"/><Relationship Id="rId27" Type="http://schemas.openxmlformats.org/officeDocument/2006/relationships/hyperlink" Target="http://festival.1september.ru/articles/520215/pril2.exe" TargetMode="External"/><Relationship Id="rId30" Type="http://schemas.openxmlformats.org/officeDocument/2006/relationships/hyperlink" Target="http://festival.1september.ru/articles/520215/pril5.ex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5619</Words>
  <Characters>32033</Characters>
  <Application>Microsoft Office Word</Application>
  <DocSecurity>0</DocSecurity>
  <Lines>266</Lines>
  <Paragraphs>75</Paragraphs>
  <ScaleCrop>false</ScaleCrop>
  <Company>Reanimator Extreme Edition</Company>
  <LinksUpToDate>false</LinksUpToDate>
  <CharactersWithSpaces>37577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ДМ.Па</cp:lastModifiedBy>
  <cp:revision>6</cp:revision>
  <dcterms:created xsi:type="dcterms:W3CDTF">2014-12-29T14:30:00Z</dcterms:created>
  <dcterms:modified xsi:type="dcterms:W3CDTF">2018-01-22T09:03:00Z</dcterms:modified>
</cp:coreProperties>
</file>