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45D" w:rsidRPr="002822C1" w:rsidRDefault="0009145D" w:rsidP="000914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</w:rPr>
        <w:t>    Приведем пример использования некоторых рассмотренных конструкций. Пусть, например, нужно создать приложение, при выполнении которого на экране появляется следующее изображение:</w:t>
      </w:r>
    </w:p>
    <w:p w:rsidR="0009145D" w:rsidRPr="002822C1" w:rsidRDefault="0009145D" w:rsidP="00091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>
            <wp:extent cx="4796155" cy="3487420"/>
            <wp:effectExtent l="19050" t="0" r="4445" b="0"/>
            <wp:docPr id="1" name="Рисунок 1" descr="http://it.kgsu.ru/Delphi_6/images/ris4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.kgsu.ru/Delphi_6/images/ris42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</w:rPr>
        <w:br/>
      </w:r>
      <w:r w:rsidRPr="002822C1">
        <w:rPr>
          <w:rFonts w:ascii="Times New Roman" w:eastAsia="Times New Roman" w:hAnsi="Times New Roman" w:cs="Times New Roman"/>
          <w:color w:val="000000"/>
          <w:sz w:val="21"/>
          <w:szCs w:val="21"/>
        </w:rPr>
        <w:t>Рис.1. Внешний вид приложения</w:t>
      </w:r>
    </w:p>
    <w:p w:rsidR="0009145D" w:rsidRPr="002822C1" w:rsidRDefault="0009145D" w:rsidP="000914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</w:rPr>
        <w:t>    Вот как реализован этот пример: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unit</w:t>
      </w: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Unit1;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Windows, Messages,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Variants, Classes, Graphics, Controls, Forms,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Dialogs;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TForm1 =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procedure</w:t>
      </w: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FormPaint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private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>{ Private declarations }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public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>{ Public declarations }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end;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Form1: TForm1;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>{$R *.dfm}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procedure</w:t>
      </w: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TForm1.FormPaint(Sender: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X: Integer;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LF: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TLogFont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Fnt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HFont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'Лучшая в мире система программирования';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// Определяем параметры нового шрифта.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FillChar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(LF,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(LF), 0);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with</w:t>
      </w: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LF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lfHeight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:= 20;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lfWeight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fw_Normal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lfUnderline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:= 1;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lfEscapement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:= 450;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StrPCopy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lfFaceName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'Courier New Cyr');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end;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with</w:t>
      </w: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Form1.Canvas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//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Создаем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шрифт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>.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Fnt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CreateFontIndirect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(LF);</w:t>
      </w:r>
    </w:p>
    <w:p w:rsidR="0009145D" w:rsidRPr="0009145D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Pr="0009145D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//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Присваиваем</w:t>
      </w:r>
      <w:r w:rsidRPr="0009145D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его</w:t>
      </w:r>
      <w:r w:rsidRPr="0009145D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дескриптор</w:t>
      </w:r>
      <w:r w:rsidRPr="0009145D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шрифту</w:t>
      </w:r>
      <w:r w:rsidRPr="0009145D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канвы</w:t>
      </w:r>
      <w:r w:rsidRPr="0009145D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>.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4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Font.Handle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Fnt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// Выводим текст под углом  +45 градусов.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(0, 300, Text);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X:=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TextWidth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(Text) 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DeleteObject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Fnt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);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//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Удаляем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ненужный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шрифт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>.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// Изменяем параметры шрифта.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LF </w:t>
      </w:r>
      <w:proofErr w:type="spellStart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lfHeight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:= 90;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lfEscapement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:= -900;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lfWeight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fw_Heavy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StrPCopy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LF.lfFaceName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'Arial Cyr');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end;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Fnt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CreateFontIndirect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(LF);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//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Создаем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новый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шрифт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>.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Font.Handle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Fnt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Font.Color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clRed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 xml:space="preserve">// Выводим </w:t>
      </w:r>
      <w:proofErr w:type="spellStart"/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снаклоном</w:t>
      </w:r>
      <w:proofErr w:type="spellEnd"/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 xml:space="preserve"> -90 градусов.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TextOut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(X-10, 10, '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Delphi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6');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DeleteObject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Fnt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// Удаляем ненужный шрифт.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45D" w:rsidRPr="002822C1" w:rsidRDefault="0009145D" w:rsidP="0009145D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</w:p>
    <w:p w:rsidR="003C70F1" w:rsidRDefault="003C70F1"/>
    <w:sectPr w:rsidR="003C7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09145D"/>
    <w:rsid w:val="0009145D"/>
    <w:rsid w:val="003C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1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14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2014-01-12T15:32:00Z</dcterms:created>
  <dcterms:modified xsi:type="dcterms:W3CDTF">2014-01-12T15:33:00Z</dcterms:modified>
</cp:coreProperties>
</file>