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62B" w:rsidRDefault="00FE062B" w:rsidP="00FE062B">
      <w:pPr>
        <w:pStyle w:val="a5"/>
        <w:jc w:val="center"/>
        <w:rPr>
          <w:b/>
          <w:bCs/>
        </w:rPr>
      </w:pPr>
      <w:r>
        <w:rPr>
          <w:b/>
          <w:bCs/>
        </w:rPr>
        <w:t>Ход урока:</w:t>
      </w:r>
    </w:p>
    <w:p w:rsidR="00FE062B" w:rsidRDefault="00FE062B" w:rsidP="00FE062B">
      <w:pPr>
        <w:pStyle w:val="a5"/>
        <w:ind w:left="567" w:right="141"/>
        <w:jc w:val="center"/>
        <w:rPr>
          <w:b/>
          <w:bCs/>
        </w:rPr>
      </w:pPr>
    </w:p>
    <w:tbl>
      <w:tblPr>
        <w:tblStyle w:val="a6"/>
        <w:tblW w:w="10770" w:type="dxa"/>
        <w:tblInd w:w="-459" w:type="dxa"/>
        <w:tblLayout w:type="fixed"/>
        <w:tblLook w:val="04A0"/>
      </w:tblPr>
      <w:tblGrid>
        <w:gridCol w:w="5102"/>
        <w:gridCol w:w="142"/>
        <w:gridCol w:w="5526"/>
      </w:tblGrid>
      <w:tr w:rsidR="00FE062B" w:rsidTr="00FE062B">
        <w:trPr>
          <w:trHeight w:val="56"/>
        </w:trPr>
        <w:tc>
          <w:tcPr>
            <w:tcW w:w="5103" w:type="dxa"/>
            <w:tcBorders>
              <w:top w:val="single" w:sz="4" w:space="0" w:color="auto"/>
              <w:left w:val="single" w:sz="4" w:space="0" w:color="auto"/>
              <w:bottom w:val="single" w:sz="4" w:space="0" w:color="auto"/>
              <w:right w:val="single" w:sz="4" w:space="0" w:color="auto"/>
            </w:tcBorders>
            <w:hideMark/>
          </w:tcPr>
          <w:p w:rsidR="00FE062B" w:rsidRDefault="00FE062B">
            <w:pPr>
              <w:pStyle w:val="a5"/>
              <w:ind w:left="567" w:right="141"/>
              <w:rPr>
                <w:b/>
                <w:lang w:eastAsia="en-US"/>
              </w:rPr>
            </w:pPr>
            <w:r>
              <w:rPr>
                <w:b/>
                <w:lang w:eastAsia="en-US"/>
              </w:rPr>
              <w:t>Деятельность учителя</w:t>
            </w:r>
          </w:p>
        </w:tc>
        <w:tc>
          <w:tcPr>
            <w:tcW w:w="5670" w:type="dxa"/>
            <w:gridSpan w:val="2"/>
            <w:tcBorders>
              <w:top w:val="single" w:sz="4" w:space="0" w:color="auto"/>
              <w:left w:val="single" w:sz="4" w:space="0" w:color="auto"/>
              <w:bottom w:val="single" w:sz="4" w:space="0" w:color="auto"/>
              <w:right w:val="single" w:sz="4" w:space="0" w:color="auto"/>
            </w:tcBorders>
            <w:hideMark/>
          </w:tcPr>
          <w:p w:rsidR="00FE062B" w:rsidRDefault="00FE062B">
            <w:pPr>
              <w:pStyle w:val="a5"/>
              <w:ind w:left="567" w:right="141"/>
              <w:rPr>
                <w:b/>
                <w:lang w:eastAsia="en-US"/>
              </w:rPr>
            </w:pPr>
            <w:r>
              <w:rPr>
                <w:b/>
                <w:lang w:eastAsia="en-US"/>
              </w:rPr>
              <w:t>Деятельность учащихся</w:t>
            </w:r>
          </w:p>
        </w:tc>
      </w:tr>
      <w:tr w:rsidR="00FE062B" w:rsidTr="00FE062B">
        <w:trPr>
          <w:trHeight w:val="54"/>
        </w:trPr>
        <w:tc>
          <w:tcPr>
            <w:tcW w:w="10773" w:type="dxa"/>
            <w:gridSpan w:val="3"/>
            <w:tcBorders>
              <w:top w:val="single" w:sz="4" w:space="0" w:color="auto"/>
              <w:left w:val="single" w:sz="4" w:space="0" w:color="auto"/>
              <w:bottom w:val="single" w:sz="4" w:space="0" w:color="auto"/>
              <w:right w:val="single" w:sz="4" w:space="0" w:color="auto"/>
            </w:tcBorders>
            <w:hideMark/>
          </w:tcPr>
          <w:p w:rsidR="00FE062B" w:rsidRDefault="00FE062B" w:rsidP="00B81D3C">
            <w:pPr>
              <w:pStyle w:val="a5"/>
              <w:numPr>
                <w:ilvl w:val="0"/>
                <w:numId w:val="1"/>
              </w:numPr>
              <w:ind w:left="567" w:right="141" w:firstLine="0"/>
              <w:jc w:val="center"/>
              <w:rPr>
                <w:b/>
                <w:lang w:eastAsia="en-US"/>
              </w:rPr>
            </w:pPr>
            <w:r>
              <w:rPr>
                <w:b/>
                <w:lang w:eastAsia="en-US"/>
              </w:rPr>
              <w:t>Организационный момент</w:t>
            </w:r>
          </w:p>
        </w:tc>
      </w:tr>
      <w:tr w:rsidR="00FE062B" w:rsidTr="00FE062B">
        <w:trPr>
          <w:trHeight w:val="112"/>
        </w:trPr>
        <w:tc>
          <w:tcPr>
            <w:tcW w:w="10773" w:type="dxa"/>
            <w:gridSpan w:val="3"/>
            <w:tcBorders>
              <w:top w:val="single" w:sz="4" w:space="0" w:color="auto"/>
              <w:left w:val="single" w:sz="4" w:space="0" w:color="auto"/>
              <w:bottom w:val="single" w:sz="4" w:space="0" w:color="auto"/>
              <w:right w:val="single" w:sz="4" w:space="0" w:color="auto"/>
            </w:tcBorders>
            <w:hideMark/>
          </w:tcPr>
          <w:p w:rsidR="00FE062B" w:rsidRDefault="00FE062B">
            <w:pPr>
              <w:pStyle w:val="a5"/>
              <w:ind w:left="567" w:right="141"/>
              <w:rPr>
                <w:lang w:eastAsia="en-US"/>
              </w:rPr>
            </w:pPr>
            <w:r>
              <w:rPr>
                <w:lang w:eastAsia="en-US"/>
              </w:rPr>
              <w:t>Включает в себя приветствие учителем класса, подготовку помещения к уроку, проверку отсутствующих. Ученикам объявляется тема урока.</w:t>
            </w:r>
          </w:p>
        </w:tc>
      </w:tr>
      <w:tr w:rsidR="00FE062B" w:rsidTr="00FE062B">
        <w:trPr>
          <w:trHeight w:val="223"/>
        </w:trPr>
        <w:tc>
          <w:tcPr>
            <w:tcW w:w="10773" w:type="dxa"/>
            <w:gridSpan w:val="3"/>
            <w:tcBorders>
              <w:top w:val="single" w:sz="4" w:space="0" w:color="auto"/>
              <w:left w:val="single" w:sz="4" w:space="0" w:color="auto"/>
              <w:bottom w:val="single" w:sz="4" w:space="0" w:color="auto"/>
              <w:right w:val="single" w:sz="4" w:space="0" w:color="auto"/>
            </w:tcBorders>
            <w:hideMark/>
          </w:tcPr>
          <w:p w:rsidR="00FE062B" w:rsidRDefault="00FE062B" w:rsidP="00B81D3C">
            <w:pPr>
              <w:pStyle w:val="a5"/>
              <w:numPr>
                <w:ilvl w:val="0"/>
                <w:numId w:val="1"/>
              </w:numPr>
              <w:ind w:right="141"/>
              <w:jc w:val="center"/>
              <w:rPr>
                <w:b/>
                <w:lang w:eastAsia="en-US"/>
              </w:rPr>
            </w:pPr>
            <w:r>
              <w:rPr>
                <w:b/>
                <w:lang w:eastAsia="en-US"/>
              </w:rPr>
              <w:t>Актуализация знаний</w:t>
            </w:r>
          </w:p>
        </w:tc>
      </w:tr>
      <w:tr w:rsidR="00FE062B" w:rsidTr="00FE062B">
        <w:trPr>
          <w:trHeight w:val="223"/>
        </w:trPr>
        <w:tc>
          <w:tcPr>
            <w:tcW w:w="5245" w:type="dxa"/>
            <w:gridSpan w:val="2"/>
            <w:tcBorders>
              <w:top w:val="single" w:sz="4" w:space="0" w:color="auto"/>
              <w:left w:val="single" w:sz="4" w:space="0" w:color="auto"/>
              <w:bottom w:val="single" w:sz="4" w:space="0" w:color="auto"/>
              <w:right w:val="single" w:sz="4" w:space="0" w:color="auto"/>
            </w:tcBorders>
            <w:hideMark/>
          </w:tcPr>
          <w:p w:rsidR="00FE062B" w:rsidRDefault="00FE062B">
            <w:pPr>
              <w:pStyle w:val="a4"/>
              <w:jc w:val="both"/>
              <w:rPr>
                <w:rFonts w:ascii="Times New Roman" w:eastAsia="Calibri" w:hAnsi="Times New Roman"/>
                <w:sz w:val="24"/>
                <w:szCs w:val="24"/>
                <w:lang w:eastAsia="ru-RU"/>
              </w:rPr>
            </w:pPr>
            <w:r>
              <w:rPr>
                <w:rFonts w:ascii="Times New Roman" w:hAnsi="Times New Roman"/>
                <w:sz w:val="24"/>
                <w:szCs w:val="24"/>
                <w:lang w:eastAsia="ru-RU"/>
              </w:rPr>
              <w:t>В школе Вы каждый день употребляете понятие «класс». Как можно определить или описать школьный класс?</w:t>
            </w:r>
          </w:p>
          <w:p w:rsidR="00FE062B" w:rsidRDefault="00FE062B">
            <w:pPr>
              <w:pStyle w:val="a4"/>
              <w:jc w:val="both"/>
              <w:rPr>
                <w:rFonts w:ascii="Times New Roman" w:hAnsi="Times New Roman"/>
                <w:sz w:val="24"/>
                <w:szCs w:val="24"/>
                <w:lang w:eastAsia="ru-RU"/>
              </w:rPr>
            </w:pPr>
            <w:r>
              <w:rPr>
                <w:rFonts w:ascii="Times New Roman" w:hAnsi="Times New Roman"/>
                <w:sz w:val="24"/>
                <w:szCs w:val="24"/>
                <w:lang w:eastAsia="ru-RU"/>
              </w:rPr>
              <w:t>Сколько классов в нашей школе в среднем и старшем звене?</w:t>
            </w:r>
          </w:p>
          <w:p w:rsidR="00FE062B" w:rsidRDefault="00FE062B">
            <w:pPr>
              <w:pStyle w:val="a4"/>
              <w:jc w:val="both"/>
              <w:rPr>
                <w:rFonts w:ascii="Times New Roman" w:hAnsi="Times New Roman"/>
                <w:sz w:val="24"/>
                <w:szCs w:val="24"/>
                <w:lang w:eastAsia="ru-RU"/>
              </w:rPr>
            </w:pPr>
            <w:r>
              <w:rPr>
                <w:rFonts w:ascii="Times New Roman" w:hAnsi="Times New Roman"/>
                <w:sz w:val="24"/>
                <w:szCs w:val="24"/>
                <w:lang w:eastAsia="ru-RU"/>
              </w:rPr>
              <w:t>А сколько их в параллели девятых классов?</w:t>
            </w:r>
          </w:p>
          <w:p w:rsidR="00FE062B" w:rsidRDefault="00FE062B">
            <w:pPr>
              <w:pStyle w:val="a4"/>
              <w:jc w:val="both"/>
              <w:rPr>
                <w:rFonts w:ascii="Times New Roman" w:hAnsi="Times New Roman"/>
                <w:sz w:val="24"/>
                <w:szCs w:val="24"/>
                <w:lang w:eastAsia="ru-RU"/>
              </w:rPr>
            </w:pPr>
            <w:r>
              <w:rPr>
                <w:rFonts w:ascii="Times New Roman" w:hAnsi="Times New Roman"/>
                <w:sz w:val="24"/>
                <w:szCs w:val="24"/>
                <w:lang w:eastAsia="ru-RU"/>
              </w:rPr>
              <w:t>С помощью чего мы отличаем один класс от другого?</w:t>
            </w:r>
          </w:p>
          <w:p w:rsidR="00FE062B" w:rsidRDefault="00FE062B">
            <w:pPr>
              <w:pStyle w:val="a4"/>
              <w:jc w:val="both"/>
              <w:rPr>
                <w:rFonts w:ascii="Times New Roman" w:hAnsi="Times New Roman"/>
                <w:sz w:val="24"/>
                <w:szCs w:val="24"/>
                <w:lang w:eastAsia="ru-RU"/>
              </w:rPr>
            </w:pPr>
            <w:r>
              <w:rPr>
                <w:rFonts w:ascii="Times New Roman" w:hAnsi="Times New Roman"/>
                <w:sz w:val="24"/>
                <w:szCs w:val="24"/>
                <w:lang w:eastAsia="ru-RU"/>
              </w:rPr>
              <w:t>Можете ли Вы привести примеры групп учащихся, объединенных по возрасту?</w:t>
            </w:r>
          </w:p>
          <w:p w:rsidR="00FE062B" w:rsidRDefault="00FE062B">
            <w:pPr>
              <w:pStyle w:val="a4"/>
              <w:jc w:val="both"/>
              <w:rPr>
                <w:rFonts w:ascii="Times New Roman" w:hAnsi="Times New Roman"/>
                <w:sz w:val="24"/>
                <w:szCs w:val="24"/>
                <w:lang w:eastAsia="ru-RU"/>
              </w:rPr>
            </w:pPr>
            <w:r>
              <w:rPr>
                <w:rFonts w:ascii="Times New Roman" w:hAnsi="Times New Roman"/>
                <w:sz w:val="24"/>
                <w:szCs w:val="24"/>
                <w:lang w:eastAsia="ru-RU"/>
              </w:rPr>
              <w:t>Как Вы думаете, чем различаются классы «школьный класс» и «спортивная команда»?</w:t>
            </w:r>
          </w:p>
        </w:tc>
        <w:tc>
          <w:tcPr>
            <w:tcW w:w="5528" w:type="dxa"/>
            <w:tcBorders>
              <w:top w:val="single" w:sz="4" w:space="0" w:color="auto"/>
              <w:left w:val="single" w:sz="4" w:space="0" w:color="auto"/>
              <w:bottom w:val="single" w:sz="4" w:space="0" w:color="auto"/>
              <w:right w:val="single" w:sz="4" w:space="0" w:color="auto"/>
            </w:tcBorders>
          </w:tcPr>
          <w:p w:rsidR="00FE062B" w:rsidRDefault="00FE062B">
            <w:pPr>
              <w:pStyle w:val="a4"/>
              <w:rPr>
                <w:rFonts w:ascii="Times New Roman" w:eastAsia="Calibri" w:hAnsi="Times New Roman"/>
                <w:sz w:val="24"/>
                <w:szCs w:val="24"/>
                <w:lang w:eastAsia="ru-RU"/>
              </w:rPr>
            </w:pPr>
            <w:r>
              <w:rPr>
                <w:rFonts w:ascii="Times New Roman" w:hAnsi="Times New Roman"/>
                <w:sz w:val="24"/>
                <w:szCs w:val="24"/>
                <w:lang w:eastAsia="ru-RU"/>
              </w:rPr>
              <w:t>- Класс – это группа учащихся одного возраста.</w:t>
            </w:r>
          </w:p>
          <w:p w:rsidR="00FE062B" w:rsidRDefault="00FE062B">
            <w:pPr>
              <w:ind w:left="34" w:right="141"/>
              <w:rPr>
                <w:lang w:eastAsia="en-US"/>
              </w:rPr>
            </w:pPr>
          </w:p>
          <w:p w:rsidR="00FE062B" w:rsidRDefault="00FE062B">
            <w:pPr>
              <w:ind w:right="141"/>
              <w:rPr>
                <w:lang w:eastAsia="en-US"/>
              </w:rPr>
            </w:pPr>
            <w:r>
              <w:rPr>
                <w:lang w:eastAsia="en-US"/>
              </w:rPr>
              <w:t>- 17</w:t>
            </w:r>
          </w:p>
          <w:p w:rsidR="00FE062B" w:rsidRDefault="00FE062B">
            <w:pPr>
              <w:ind w:right="141"/>
              <w:rPr>
                <w:lang w:eastAsia="en-US"/>
              </w:rPr>
            </w:pPr>
            <w:r>
              <w:rPr>
                <w:lang w:eastAsia="en-US"/>
              </w:rPr>
              <w:t>- 2</w:t>
            </w:r>
          </w:p>
          <w:p w:rsidR="00FE062B" w:rsidRDefault="00FE062B">
            <w:pPr>
              <w:pStyle w:val="a4"/>
              <w:jc w:val="both"/>
              <w:rPr>
                <w:rFonts w:ascii="Times New Roman" w:hAnsi="Times New Roman"/>
                <w:sz w:val="24"/>
                <w:szCs w:val="24"/>
                <w:lang w:eastAsia="ru-RU"/>
              </w:rPr>
            </w:pPr>
            <w:r>
              <w:rPr>
                <w:rFonts w:ascii="Times New Roman" w:hAnsi="Times New Roman"/>
                <w:sz w:val="24"/>
                <w:szCs w:val="24"/>
                <w:lang w:eastAsia="ru-RU"/>
              </w:rPr>
              <w:t>- С помощью цифр и букв, из которых составляется имя класса.</w:t>
            </w:r>
          </w:p>
          <w:p w:rsidR="00FE062B" w:rsidRDefault="00FE062B">
            <w:pPr>
              <w:ind w:right="141"/>
              <w:rPr>
                <w:lang w:eastAsia="en-US"/>
              </w:rPr>
            </w:pPr>
          </w:p>
          <w:p w:rsidR="00FE062B" w:rsidRDefault="00FE062B">
            <w:pPr>
              <w:pStyle w:val="a4"/>
              <w:jc w:val="both"/>
              <w:rPr>
                <w:rFonts w:ascii="Times New Roman" w:hAnsi="Times New Roman"/>
                <w:sz w:val="24"/>
                <w:szCs w:val="24"/>
                <w:lang w:eastAsia="ru-RU"/>
              </w:rPr>
            </w:pPr>
            <w:r>
              <w:rPr>
                <w:rFonts w:ascii="Times New Roman" w:hAnsi="Times New Roman"/>
                <w:sz w:val="24"/>
                <w:szCs w:val="24"/>
                <w:lang w:eastAsia="ru-RU"/>
              </w:rPr>
              <w:t>- Спортивная команда.</w:t>
            </w:r>
          </w:p>
          <w:p w:rsidR="00FE062B" w:rsidRDefault="00FE062B">
            <w:pPr>
              <w:pStyle w:val="a4"/>
              <w:jc w:val="both"/>
              <w:rPr>
                <w:rFonts w:ascii="Times New Roman" w:hAnsi="Times New Roman"/>
                <w:sz w:val="24"/>
                <w:szCs w:val="24"/>
                <w:lang w:eastAsia="ru-RU"/>
              </w:rPr>
            </w:pPr>
            <w:r>
              <w:rPr>
                <w:rFonts w:ascii="Times New Roman" w:hAnsi="Times New Roman"/>
                <w:sz w:val="24"/>
                <w:szCs w:val="24"/>
                <w:lang w:eastAsia="ru-RU"/>
              </w:rPr>
              <w:t>- Они созданы для разных целей и разных групп детей.</w:t>
            </w:r>
          </w:p>
        </w:tc>
      </w:tr>
      <w:tr w:rsidR="00FE062B" w:rsidTr="00FE062B">
        <w:trPr>
          <w:trHeight w:val="415"/>
        </w:trPr>
        <w:tc>
          <w:tcPr>
            <w:tcW w:w="10773" w:type="dxa"/>
            <w:gridSpan w:val="3"/>
            <w:tcBorders>
              <w:top w:val="single" w:sz="4" w:space="0" w:color="auto"/>
              <w:left w:val="single" w:sz="4" w:space="0" w:color="auto"/>
              <w:bottom w:val="single" w:sz="4" w:space="0" w:color="auto"/>
              <w:right w:val="single" w:sz="4" w:space="0" w:color="auto"/>
            </w:tcBorders>
            <w:hideMark/>
          </w:tcPr>
          <w:p w:rsidR="00FE062B" w:rsidRDefault="00FE062B" w:rsidP="00B81D3C">
            <w:pPr>
              <w:pStyle w:val="a5"/>
              <w:numPr>
                <w:ilvl w:val="0"/>
                <w:numId w:val="1"/>
              </w:numPr>
              <w:ind w:right="141"/>
              <w:jc w:val="center"/>
              <w:rPr>
                <w:lang w:eastAsia="en-US"/>
              </w:rPr>
            </w:pPr>
            <w:r>
              <w:rPr>
                <w:b/>
                <w:lang w:eastAsia="en-US"/>
              </w:rPr>
              <w:t>Изучение нового материала</w:t>
            </w:r>
          </w:p>
        </w:tc>
      </w:tr>
      <w:tr w:rsidR="00FE062B" w:rsidTr="00FE062B">
        <w:trPr>
          <w:trHeight w:val="450"/>
        </w:trPr>
        <w:tc>
          <w:tcPr>
            <w:tcW w:w="5245" w:type="dxa"/>
            <w:gridSpan w:val="2"/>
            <w:tcBorders>
              <w:top w:val="single" w:sz="4" w:space="0" w:color="auto"/>
              <w:left w:val="single" w:sz="4" w:space="0" w:color="auto"/>
              <w:bottom w:val="single" w:sz="4" w:space="0" w:color="auto"/>
              <w:right w:val="single" w:sz="4" w:space="0" w:color="auto"/>
            </w:tcBorders>
            <w:hideMark/>
          </w:tcPr>
          <w:p w:rsidR="00FE062B" w:rsidRDefault="00FE062B">
            <w:pPr>
              <w:pStyle w:val="a5"/>
              <w:ind w:left="33" w:right="141"/>
              <w:rPr>
                <w:lang w:eastAsia="en-US"/>
              </w:rPr>
            </w:pPr>
            <w:r>
              <w:rPr>
                <w:lang w:eastAsia="en-US"/>
              </w:rPr>
              <w:t>Рассказывает новую тему по презентации.</w:t>
            </w:r>
          </w:p>
          <w:p w:rsidR="00FE062B" w:rsidRDefault="00FE062B">
            <w:pPr>
              <w:pStyle w:val="a5"/>
              <w:ind w:left="33" w:right="141"/>
              <w:rPr>
                <w:lang w:eastAsia="en-US"/>
              </w:rPr>
            </w:pPr>
            <w:r>
              <w:rPr>
                <w:lang w:eastAsia="en-US"/>
              </w:rPr>
              <w:t>Слайд 3.</w:t>
            </w:r>
          </w:p>
          <w:p w:rsidR="00FE062B" w:rsidRDefault="00FE062B">
            <w:pPr>
              <w:pStyle w:val="a4"/>
              <w:jc w:val="both"/>
              <w:rPr>
                <w:rFonts w:ascii="Times New Roman" w:hAnsi="Times New Roman"/>
                <w:sz w:val="24"/>
                <w:szCs w:val="24"/>
                <w:lang w:eastAsia="ru-RU"/>
              </w:rPr>
            </w:pPr>
            <w:r>
              <w:rPr>
                <w:rFonts w:ascii="Times New Roman" w:hAnsi="Times New Roman"/>
                <w:sz w:val="24"/>
                <w:szCs w:val="24"/>
                <w:lang w:eastAsia="ru-RU"/>
              </w:rPr>
              <w:t>Самый верхний уровень (корень дерева) задаёт основные признаки, позволяющие отличить субъекты одного класса от других. Каждый следующий нижестоящий уровень выделяет из вышестоящего группы объектов на основании совпадения одного или нескольких признаков. На нижнем уровне располагаются конкретные экземпляры выделенных подклассов.</w:t>
            </w:r>
          </w:p>
          <w:p w:rsidR="00FE062B" w:rsidRDefault="00FE062B">
            <w:pPr>
              <w:pStyle w:val="a4"/>
              <w:jc w:val="both"/>
              <w:rPr>
                <w:rFonts w:ascii="Times New Roman" w:hAnsi="Times New Roman"/>
                <w:sz w:val="24"/>
                <w:szCs w:val="24"/>
                <w:lang w:eastAsia="ru-RU"/>
              </w:rPr>
            </w:pPr>
            <w:r>
              <w:rPr>
                <w:rFonts w:ascii="Times New Roman" w:hAnsi="Times New Roman"/>
                <w:sz w:val="24"/>
                <w:szCs w:val="24"/>
                <w:lang w:eastAsia="ru-RU"/>
              </w:rPr>
              <w:t>В виде такой схемы часто изображают родословную. Её принято называть генеалогическим древом.</w:t>
            </w:r>
          </w:p>
        </w:tc>
        <w:tc>
          <w:tcPr>
            <w:tcW w:w="5528" w:type="dxa"/>
            <w:tcBorders>
              <w:top w:val="single" w:sz="4" w:space="0" w:color="auto"/>
              <w:left w:val="single" w:sz="4" w:space="0" w:color="auto"/>
              <w:bottom w:val="single" w:sz="4" w:space="0" w:color="auto"/>
              <w:right w:val="single" w:sz="4" w:space="0" w:color="auto"/>
            </w:tcBorders>
            <w:hideMark/>
          </w:tcPr>
          <w:p w:rsidR="00FE062B" w:rsidRDefault="00FE062B">
            <w:pPr>
              <w:ind w:left="34" w:right="141"/>
              <w:rPr>
                <w:lang w:eastAsia="en-US"/>
              </w:rPr>
            </w:pPr>
            <w:r>
              <w:rPr>
                <w:lang w:eastAsia="en-US"/>
              </w:rPr>
              <w:t>Слушают учителя и делают пометки важных определений и понятий в тетрадь.</w:t>
            </w:r>
          </w:p>
        </w:tc>
      </w:tr>
      <w:tr w:rsidR="00FE062B" w:rsidTr="00FE062B">
        <w:trPr>
          <w:trHeight w:val="61"/>
        </w:trPr>
        <w:tc>
          <w:tcPr>
            <w:tcW w:w="10773" w:type="dxa"/>
            <w:gridSpan w:val="3"/>
            <w:tcBorders>
              <w:top w:val="single" w:sz="4" w:space="0" w:color="auto"/>
              <w:left w:val="single" w:sz="4" w:space="0" w:color="auto"/>
              <w:bottom w:val="single" w:sz="4" w:space="0" w:color="auto"/>
              <w:right w:val="single" w:sz="4" w:space="0" w:color="auto"/>
            </w:tcBorders>
            <w:hideMark/>
          </w:tcPr>
          <w:p w:rsidR="00FE062B" w:rsidRDefault="00FE062B" w:rsidP="00B81D3C">
            <w:pPr>
              <w:pStyle w:val="a5"/>
              <w:numPr>
                <w:ilvl w:val="0"/>
                <w:numId w:val="1"/>
              </w:numPr>
              <w:ind w:left="567" w:right="141" w:firstLine="0"/>
              <w:jc w:val="center"/>
              <w:rPr>
                <w:b/>
                <w:lang w:eastAsia="en-US"/>
              </w:rPr>
            </w:pPr>
            <w:r>
              <w:rPr>
                <w:b/>
                <w:lang w:eastAsia="en-US"/>
              </w:rPr>
              <w:t>Практическая работа</w:t>
            </w:r>
          </w:p>
        </w:tc>
      </w:tr>
      <w:tr w:rsidR="00FE062B" w:rsidTr="00FE062B">
        <w:trPr>
          <w:trHeight w:val="105"/>
        </w:trPr>
        <w:tc>
          <w:tcPr>
            <w:tcW w:w="5245" w:type="dxa"/>
            <w:gridSpan w:val="2"/>
            <w:tcBorders>
              <w:top w:val="single" w:sz="4" w:space="0" w:color="auto"/>
              <w:left w:val="single" w:sz="4" w:space="0" w:color="auto"/>
              <w:bottom w:val="single" w:sz="4" w:space="0" w:color="auto"/>
              <w:right w:val="single" w:sz="4" w:space="0" w:color="auto"/>
            </w:tcBorders>
          </w:tcPr>
          <w:p w:rsidR="00FE062B" w:rsidRDefault="00FE062B">
            <w:pPr>
              <w:pStyle w:val="a4"/>
              <w:jc w:val="both"/>
              <w:rPr>
                <w:rFonts w:ascii="Times New Roman" w:eastAsia="Calibri" w:hAnsi="Times New Roman"/>
                <w:sz w:val="24"/>
                <w:szCs w:val="24"/>
                <w:lang w:eastAsia="ru-RU"/>
              </w:rPr>
            </w:pPr>
            <w:r>
              <w:rPr>
                <w:rFonts w:ascii="Times New Roman" w:hAnsi="Times New Roman"/>
                <w:sz w:val="24"/>
                <w:szCs w:val="24"/>
                <w:lang w:eastAsia="ru-RU"/>
              </w:rPr>
              <w:t>Составьте классификацию «Геометрических фигур».</w:t>
            </w:r>
          </w:p>
          <w:p w:rsidR="00FE062B" w:rsidRDefault="00FE062B">
            <w:pPr>
              <w:pStyle w:val="a4"/>
              <w:jc w:val="both"/>
              <w:rPr>
                <w:rFonts w:ascii="Times New Roman" w:hAnsi="Times New Roman"/>
                <w:sz w:val="24"/>
                <w:szCs w:val="24"/>
                <w:lang w:eastAsia="ru-RU"/>
              </w:rPr>
            </w:pPr>
            <w:r>
              <w:rPr>
                <w:rFonts w:ascii="Times New Roman" w:hAnsi="Times New Roman"/>
                <w:sz w:val="24"/>
                <w:szCs w:val="24"/>
                <w:lang w:eastAsia="ru-RU"/>
              </w:rPr>
              <w:t>Предложите несколько вариантов классификации объектов, необходимых Вам в учебе.</w:t>
            </w:r>
          </w:p>
          <w:p w:rsidR="00FE062B" w:rsidRDefault="00FE062B">
            <w:pPr>
              <w:pStyle w:val="a4"/>
              <w:jc w:val="both"/>
              <w:rPr>
                <w:rFonts w:ascii="Times New Roman" w:hAnsi="Times New Roman"/>
                <w:b/>
                <w:sz w:val="24"/>
                <w:szCs w:val="24"/>
                <w:lang w:eastAsia="ru-RU"/>
              </w:rPr>
            </w:pPr>
            <w:r>
              <w:rPr>
                <w:rFonts w:ascii="Times New Roman" w:hAnsi="Times New Roman"/>
                <w:sz w:val="24"/>
                <w:szCs w:val="24"/>
                <w:lang w:eastAsia="ru-RU"/>
              </w:rPr>
              <w:t>Вставьте пропущенные слова: (приложение 1)</w:t>
            </w:r>
          </w:p>
          <w:p w:rsidR="00FE062B" w:rsidRDefault="00FE062B">
            <w:pPr>
              <w:pStyle w:val="a5"/>
              <w:ind w:left="0" w:right="141"/>
              <w:rPr>
                <w:bCs/>
                <w:lang w:eastAsia="en-US"/>
              </w:rPr>
            </w:pPr>
          </w:p>
        </w:tc>
        <w:tc>
          <w:tcPr>
            <w:tcW w:w="5528" w:type="dxa"/>
            <w:tcBorders>
              <w:top w:val="single" w:sz="4" w:space="0" w:color="auto"/>
              <w:left w:val="single" w:sz="4" w:space="0" w:color="auto"/>
              <w:bottom w:val="single" w:sz="4" w:space="0" w:color="auto"/>
              <w:right w:val="single" w:sz="4" w:space="0" w:color="auto"/>
            </w:tcBorders>
          </w:tcPr>
          <w:p w:rsidR="00FE062B" w:rsidRDefault="00FE062B">
            <w:pPr>
              <w:ind w:right="141"/>
              <w:rPr>
                <w:lang w:eastAsia="en-US"/>
              </w:rPr>
            </w:pPr>
            <w:r>
              <w:rPr>
                <w:lang w:eastAsia="en-US"/>
              </w:rPr>
              <w:t>Учащиеся составляют самостоятельно в тетрадях классификации. Предлагают свои варианты и вставляют пропущенные слова.</w:t>
            </w:r>
          </w:p>
          <w:p w:rsidR="00FE062B" w:rsidRDefault="00FE062B">
            <w:pPr>
              <w:ind w:right="141"/>
              <w:rPr>
                <w:lang w:eastAsia="en-US"/>
              </w:rPr>
            </w:pPr>
          </w:p>
          <w:p w:rsidR="00FE062B" w:rsidRDefault="00FE062B">
            <w:pPr>
              <w:ind w:right="141"/>
              <w:rPr>
                <w:lang w:eastAsia="en-US"/>
              </w:rPr>
            </w:pPr>
          </w:p>
        </w:tc>
      </w:tr>
      <w:tr w:rsidR="00FE062B" w:rsidTr="00FE062B">
        <w:trPr>
          <w:trHeight w:val="65"/>
        </w:trPr>
        <w:tc>
          <w:tcPr>
            <w:tcW w:w="10773" w:type="dxa"/>
            <w:gridSpan w:val="3"/>
            <w:tcBorders>
              <w:top w:val="single" w:sz="4" w:space="0" w:color="auto"/>
              <w:left w:val="single" w:sz="4" w:space="0" w:color="auto"/>
              <w:bottom w:val="single" w:sz="4" w:space="0" w:color="auto"/>
              <w:right w:val="single" w:sz="4" w:space="0" w:color="auto"/>
            </w:tcBorders>
            <w:hideMark/>
          </w:tcPr>
          <w:p w:rsidR="00FE062B" w:rsidRDefault="00FE062B" w:rsidP="00B81D3C">
            <w:pPr>
              <w:pStyle w:val="a5"/>
              <w:numPr>
                <w:ilvl w:val="0"/>
                <w:numId w:val="1"/>
              </w:numPr>
              <w:ind w:left="567" w:right="141" w:firstLine="0"/>
              <w:jc w:val="center"/>
              <w:rPr>
                <w:b/>
                <w:lang w:eastAsia="en-US"/>
              </w:rPr>
            </w:pPr>
            <w:r>
              <w:rPr>
                <w:b/>
                <w:lang w:eastAsia="en-US"/>
              </w:rPr>
              <w:t>Подведение итогов</w:t>
            </w:r>
          </w:p>
        </w:tc>
      </w:tr>
      <w:tr w:rsidR="00FE062B" w:rsidTr="00FE062B">
        <w:trPr>
          <w:trHeight w:val="105"/>
        </w:trPr>
        <w:tc>
          <w:tcPr>
            <w:tcW w:w="5245" w:type="dxa"/>
            <w:gridSpan w:val="2"/>
            <w:tcBorders>
              <w:top w:val="single" w:sz="4" w:space="0" w:color="auto"/>
              <w:left w:val="single" w:sz="4" w:space="0" w:color="auto"/>
              <w:bottom w:val="single" w:sz="4" w:space="0" w:color="auto"/>
              <w:right w:val="single" w:sz="4" w:space="0" w:color="auto"/>
            </w:tcBorders>
            <w:hideMark/>
          </w:tcPr>
          <w:p w:rsidR="00FE062B" w:rsidRDefault="00FE062B">
            <w:pPr>
              <w:pStyle w:val="a4"/>
              <w:jc w:val="both"/>
              <w:rPr>
                <w:rFonts w:ascii="Times New Roman" w:eastAsia="Calibri" w:hAnsi="Times New Roman"/>
                <w:sz w:val="24"/>
                <w:szCs w:val="24"/>
              </w:rPr>
            </w:pPr>
            <w:r>
              <w:rPr>
                <w:rFonts w:ascii="Times New Roman" w:hAnsi="Times New Roman"/>
                <w:b/>
                <w:i/>
                <w:sz w:val="24"/>
                <w:szCs w:val="24"/>
                <w:lang w:eastAsia="ru-RU"/>
              </w:rPr>
              <w:t xml:space="preserve">Выставление оценок </w:t>
            </w:r>
            <w:r>
              <w:rPr>
                <w:rFonts w:ascii="Times New Roman" w:hAnsi="Times New Roman"/>
                <w:sz w:val="24"/>
                <w:szCs w:val="24"/>
                <w:lang w:eastAsia="ru-RU"/>
              </w:rPr>
              <w:t>по совокупности за работу в тетради.</w:t>
            </w:r>
          </w:p>
          <w:p w:rsidR="00FE062B" w:rsidRDefault="00FE062B">
            <w:pPr>
              <w:pStyle w:val="a4"/>
              <w:jc w:val="both"/>
              <w:rPr>
                <w:rFonts w:ascii="Times New Roman" w:hAnsi="Times New Roman"/>
                <w:sz w:val="24"/>
                <w:szCs w:val="24"/>
              </w:rPr>
            </w:pPr>
            <w:r>
              <w:rPr>
                <w:rFonts w:ascii="Times New Roman" w:hAnsi="Times New Roman"/>
                <w:sz w:val="24"/>
                <w:szCs w:val="24"/>
              </w:rPr>
              <w:t xml:space="preserve">Для чего нужна классификация? </w:t>
            </w:r>
          </w:p>
          <w:p w:rsidR="00FE062B" w:rsidRDefault="00FE062B">
            <w:pPr>
              <w:pStyle w:val="a5"/>
              <w:ind w:left="0" w:right="141"/>
              <w:rPr>
                <w:bCs/>
                <w:lang w:eastAsia="en-US"/>
              </w:rPr>
            </w:pPr>
            <w:r>
              <w:rPr>
                <w:bCs/>
                <w:lang w:eastAsia="en-US"/>
              </w:rPr>
              <w:t xml:space="preserve"> </w:t>
            </w:r>
          </w:p>
        </w:tc>
        <w:tc>
          <w:tcPr>
            <w:tcW w:w="5528" w:type="dxa"/>
            <w:tcBorders>
              <w:top w:val="single" w:sz="4" w:space="0" w:color="auto"/>
              <w:left w:val="single" w:sz="4" w:space="0" w:color="auto"/>
              <w:bottom w:val="single" w:sz="4" w:space="0" w:color="auto"/>
              <w:right w:val="single" w:sz="4" w:space="0" w:color="auto"/>
            </w:tcBorders>
            <w:hideMark/>
          </w:tcPr>
          <w:p w:rsidR="00FE062B" w:rsidRDefault="00FE062B">
            <w:pPr>
              <w:pStyle w:val="a4"/>
              <w:jc w:val="both"/>
              <w:rPr>
                <w:rFonts w:ascii="Times New Roman" w:eastAsia="Calibri" w:hAnsi="Times New Roman"/>
                <w:sz w:val="24"/>
                <w:szCs w:val="24"/>
              </w:rPr>
            </w:pPr>
            <w:r>
              <w:rPr>
                <w:rFonts w:ascii="Times New Roman" w:hAnsi="Times New Roman"/>
                <w:sz w:val="24"/>
                <w:szCs w:val="24"/>
              </w:rPr>
              <w:t xml:space="preserve">Классификация проводится с целью установления наследственных связей между объектами; </w:t>
            </w:r>
          </w:p>
          <w:p w:rsidR="00FE062B" w:rsidRDefault="00FE062B">
            <w:pPr>
              <w:pStyle w:val="a4"/>
              <w:jc w:val="both"/>
              <w:rPr>
                <w:rFonts w:ascii="Times New Roman" w:hAnsi="Times New Roman"/>
                <w:sz w:val="24"/>
                <w:szCs w:val="24"/>
              </w:rPr>
            </w:pPr>
            <w:r>
              <w:rPr>
                <w:rFonts w:ascii="Times New Roman" w:hAnsi="Times New Roman"/>
                <w:sz w:val="24"/>
                <w:szCs w:val="24"/>
              </w:rPr>
              <w:t>Она позволяет систематизировать знания об объектах.</w:t>
            </w:r>
          </w:p>
        </w:tc>
      </w:tr>
      <w:tr w:rsidR="00FE062B" w:rsidTr="00FE062B">
        <w:trPr>
          <w:trHeight w:val="105"/>
        </w:trPr>
        <w:tc>
          <w:tcPr>
            <w:tcW w:w="10773" w:type="dxa"/>
            <w:gridSpan w:val="3"/>
            <w:tcBorders>
              <w:top w:val="single" w:sz="4" w:space="0" w:color="auto"/>
              <w:left w:val="single" w:sz="4" w:space="0" w:color="auto"/>
              <w:bottom w:val="single" w:sz="4" w:space="0" w:color="auto"/>
              <w:right w:val="single" w:sz="4" w:space="0" w:color="auto"/>
            </w:tcBorders>
            <w:hideMark/>
          </w:tcPr>
          <w:p w:rsidR="00FE062B" w:rsidRDefault="00FE062B" w:rsidP="00B81D3C">
            <w:pPr>
              <w:pStyle w:val="a5"/>
              <w:numPr>
                <w:ilvl w:val="0"/>
                <w:numId w:val="1"/>
              </w:numPr>
              <w:ind w:left="567" w:right="141" w:firstLine="0"/>
              <w:jc w:val="center"/>
              <w:rPr>
                <w:b/>
                <w:lang w:eastAsia="en-US"/>
              </w:rPr>
            </w:pPr>
            <w:r>
              <w:rPr>
                <w:b/>
                <w:lang w:eastAsia="en-US"/>
              </w:rPr>
              <w:lastRenderedPageBreak/>
              <w:t>Домашнее задание</w:t>
            </w:r>
          </w:p>
        </w:tc>
      </w:tr>
      <w:tr w:rsidR="00FE062B" w:rsidTr="00FE062B">
        <w:trPr>
          <w:trHeight w:val="481"/>
        </w:trPr>
        <w:tc>
          <w:tcPr>
            <w:tcW w:w="5245" w:type="dxa"/>
            <w:gridSpan w:val="2"/>
            <w:tcBorders>
              <w:top w:val="single" w:sz="4" w:space="0" w:color="auto"/>
              <w:left w:val="single" w:sz="4" w:space="0" w:color="auto"/>
              <w:bottom w:val="single" w:sz="4" w:space="0" w:color="auto"/>
              <w:right w:val="single" w:sz="4" w:space="0" w:color="auto"/>
            </w:tcBorders>
            <w:hideMark/>
          </w:tcPr>
          <w:p w:rsidR="00FE062B" w:rsidRDefault="00FE062B">
            <w:pPr>
              <w:pStyle w:val="a4"/>
              <w:jc w:val="both"/>
              <w:rPr>
                <w:rFonts w:ascii="Times New Roman" w:eastAsia="Calibri" w:hAnsi="Times New Roman"/>
                <w:b/>
                <w:sz w:val="24"/>
                <w:szCs w:val="24"/>
                <w:lang w:eastAsia="ru-RU"/>
              </w:rPr>
            </w:pPr>
            <w:r>
              <w:rPr>
                <w:rFonts w:ascii="Times New Roman" w:hAnsi="Times New Roman"/>
                <w:b/>
                <w:i/>
                <w:sz w:val="24"/>
                <w:szCs w:val="24"/>
                <w:lang w:eastAsia="ru-RU"/>
              </w:rPr>
              <w:t>обязательное:</w:t>
            </w:r>
            <w:r>
              <w:rPr>
                <w:rFonts w:ascii="Times New Roman" w:hAnsi="Times New Roman"/>
                <w:sz w:val="24"/>
                <w:szCs w:val="24"/>
                <w:lang w:eastAsia="ru-RU"/>
              </w:rPr>
              <w:t xml:space="preserve"> прочитать стр.102-114, задание № 7 на стр. 115;</w:t>
            </w:r>
          </w:p>
          <w:p w:rsidR="00FE062B" w:rsidRDefault="00FE062B">
            <w:pPr>
              <w:pStyle w:val="a4"/>
              <w:jc w:val="both"/>
              <w:rPr>
                <w:rFonts w:ascii="Times New Roman" w:hAnsi="Times New Roman"/>
                <w:b/>
                <w:sz w:val="24"/>
                <w:szCs w:val="24"/>
                <w:lang w:eastAsia="ru-RU"/>
              </w:rPr>
            </w:pPr>
            <w:r>
              <w:rPr>
                <w:rFonts w:ascii="Times New Roman" w:hAnsi="Times New Roman"/>
                <w:b/>
                <w:i/>
                <w:sz w:val="24"/>
                <w:szCs w:val="24"/>
                <w:lang w:eastAsia="ru-RU"/>
              </w:rPr>
              <w:t xml:space="preserve">дополнительное: </w:t>
            </w:r>
            <w:r>
              <w:rPr>
                <w:rFonts w:ascii="Times New Roman" w:hAnsi="Times New Roman"/>
                <w:sz w:val="24"/>
                <w:szCs w:val="24"/>
                <w:lang w:eastAsia="ru-RU"/>
              </w:rPr>
              <w:t>задание № 9 на стр. 115;</w:t>
            </w:r>
          </w:p>
          <w:p w:rsidR="00FE062B" w:rsidRDefault="00FE062B">
            <w:pPr>
              <w:pStyle w:val="a4"/>
              <w:jc w:val="both"/>
              <w:rPr>
                <w:rFonts w:ascii="Times New Roman" w:hAnsi="Times New Roman"/>
                <w:b/>
                <w:sz w:val="24"/>
                <w:szCs w:val="24"/>
                <w:lang w:eastAsia="ru-RU"/>
              </w:rPr>
            </w:pPr>
            <w:r>
              <w:rPr>
                <w:rFonts w:ascii="Times New Roman" w:hAnsi="Times New Roman"/>
                <w:b/>
                <w:i/>
                <w:sz w:val="24"/>
                <w:szCs w:val="24"/>
                <w:lang w:eastAsia="ru-RU"/>
              </w:rPr>
              <w:t xml:space="preserve">творческое: </w:t>
            </w:r>
            <w:r>
              <w:rPr>
                <w:rFonts w:ascii="Times New Roman" w:hAnsi="Times New Roman"/>
                <w:sz w:val="24"/>
                <w:szCs w:val="24"/>
                <w:lang w:eastAsia="ru-RU"/>
              </w:rPr>
              <w:t>задание № 10 на стр. 115;</w:t>
            </w:r>
          </w:p>
        </w:tc>
        <w:tc>
          <w:tcPr>
            <w:tcW w:w="5528" w:type="dxa"/>
            <w:tcBorders>
              <w:top w:val="single" w:sz="4" w:space="0" w:color="auto"/>
              <w:left w:val="single" w:sz="4" w:space="0" w:color="auto"/>
              <w:bottom w:val="single" w:sz="4" w:space="0" w:color="auto"/>
              <w:right w:val="single" w:sz="4" w:space="0" w:color="auto"/>
            </w:tcBorders>
            <w:hideMark/>
          </w:tcPr>
          <w:p w:rsidR="00FE062B" w:rsidRDefault="00FE062B">
            <w:pPr>
              <w:ind w:right="141"/>
              <w:rPr>
                <w:lang w:eastAsia="en-US"/>
              </w:rPr>
            </w:pPr>
            <w:r>
              <w:rPr>
                <w:lang w:eastAsia="en-US"/>
              </w:rPr>
              <w:t xml:space="preserve">Записывают номера домашнего задания в тетрадь. </w:t>
            </w:r>
          </w:p>
        </w:tc>
      </w:tr>
    </w:tbl>
    <w:p w:rsidR="00A51FFC" w:rsidRDefault="00A51FFC"/>
    <w:sectPr w:rsidR="00A51FFC" w:rsidSect="00A51FF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06F6"/>
    <w:multiLevelType w:val="hybridMultilevel"/>
    <w:tmpl w:val="877E57A8"/>
    <w:lvl w:ilvl="0" w:tplc="A19E9B8C">
      <w:start w:val="1"/>
      <w:numFmt w:val="upperRoman"/>
      <w:lvlText w:val="%1."/>
      <w:lvlJc w:val="right"/>
      <w:pPr>
        <w:ind w:left="144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compat/>
  <w:rsids>
    <w:rsidRoot w:val="00FE062B"/>
    <w:rsid w:val="00626C22"/>
    <w:rsid w:val="00A51FFC"/>
    <w:rsid w:val="00BB50F1"/>
    <w:rsid w:val="00D5016A"/>
    <w:rsid w:val="00FE06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62B"/>
    <w:pPr>
      <w:widowControl w:val="0"/>
      <w:spacing w:after="0" w:line="400" w:lineRule="atLeast"/>
    </w:pPr>
    <w:rPr>
      <w:rFonts w:ascii="Times New Roman" w:eastAsia="Times New Roman" w:hAnsi="Times New Roman" w:cs="Times New Roman"/>
      <w:sz w:val="26"/>
      <w:szCs w:val="20"/>
      <w:lang w:eastAsia="ru-RU"/>
    </w:rPr>
  </w:style>
  <w:style w:type="paragraph" w:styleId="1">
    <w:name w:val="heading 1"/>
    <w:basedOn w:val="a"/>
    <w:next w:val="a"/>
    <w:link w:val="10"/>
    <w:uiPriority w:val="9"/>
    <w:qFormat/>
    <w:rsid w:val="00D5016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016A"/>
    <w:rPr>
      <w:rFonts w:asciiTheme="majorHAnsi" w:eastAsiaTheme="majorEastAsia" w:hAnsiTheme="majorHAnsi" w:cstheme="majorBidi"/>
      <w:b/>
      <w:bCs/>
      <w:color w:val="2E74B5" w:themeColor="accent1" w:themeShade="BF"/>
      <w:sz w:val="28"/>
      <w:szCs w:val="28"/>
    </w:rPr>
  </w:style>
  <w:style w:type="paragraph" w:styleId="a3">
    <w:name w:val="TOC Heading"/>
    <w:basedOn w:val="1"/>
    <w:next w:val="a"/>
    <w:uiPriority w:val="39"/>
    <w:semiHidden/>
    <w:unhideWhenUsed/>
    <w:qFormat/>
    <w:rsid w:val="00D5016A"/>
    <w:pPr>
      <w:spacing w:line="276" w:lineRule="auto"/>
      <w:outlineLvl w:val="9"/>
    </w:pPr>
  </w:style>
  <w:style w:type="paragraph" w:styleId="a4">
    <w:name w:val="No Spacing"/>
    <w:uiPriority w:val="1"/>
    <w:qFormat/>
    <w:rsid w:val="00FE062B"/>
    <w:pPr>
      <w:spacing w:after="0" w:line="240" w:lineRule="auto"/>
    </w:pPr>
    <w:rPr>
      <w:rFonts w:ascii="Calibri" w:hAnsi="Calibri" w:cs="Times New Roman"/>
    </w:rPr>
  </w:style>
  <w:style w:type="paragraph" w:styleId="a5">
    <w:name w:val="List Paragraph"/>
    <w:basedOn w:val="a"/>
    <w:uiPriority w:val="34"/>
    <w:qFormat/>
    <w:rsid w:val="00FE062B"/>
    <w:pPr>
      <w:ind w:left="720"/>
      <w:contextualSpacing/>
    </w:pPr>
  </w:style>
  <w:style w:type="table" w:styleId="a6">
    <w:name w:val="Table Grid"/>
    <w:basedOn w:val="a1"/>
    <w:uiPriority w:val="39"/>
    <w:rsid w:val="00FE062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701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Бумажная">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Малютина</dc:creator>
  <cp:keywords/>
  <dc:description/>
  <cp:lastModifiedBy>Малютина</cp:lastModifiedBy>
  <cp:revision>2</cp:revision>
  <dcterms:created xsi:type="dcterms:W3CDTF">2018-11-21T21:45:00Z</dcterms:created>
  <dcterms:modified xsi:type="dcterms:W3CDTF">2018-11-21T21:45:00Z</dcterms:modified>
</cp:coreProperties>
</file>