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D19" w:rsidRDefault="00613D19" w:rsidP="008C14D4">
      <w:pPr>
        <w:jc w:val="center"/>
      </w:pPr>
      <w:r>
        <w:t xml:space="preserve">ТЕМЫ </w:t>
      </w:r>
    </w:p>
    <w:p w:rsidR="007F309D" w:rsidRDefault="00613D19" w:rsidP="008C14D4">
      <w:pPr>
        <w:jc w:val="center"/>
      </w:pPr>
      <w:r>
        <w:t xml:space="preserve">индивидуальных заданий </w:t>
      </w:r>
      <w:r w:rsidR="00532388">
        <w:t>для гр</w:t>
      </w:r>
      <w:r w:rsidR="007E64D5">
        <w:t>уппы  102/1 и 102/2</w:t>
      </w:r>
    </w:p>
    <w:p w:rsidR="007E64D5" w:rsidRDefault="007E64D5" w:rsidP="008C14D4">
      <w:pPr>
        <w:jc w:val="center"/>
      </w:pPr>
      <w:r>
        <w:t>по курсу Интеллектуальные системы и технологии в науке и образовании</w:t>
      </w:r>
    </w:p>
    <w:p w:rsidR="00613D19" w:rsidRDefault="00613D19" w:rsidP="008C14D4">
      <w:pPr>
        <w:jc w:val="center"/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24"/>
        <w:gridCol w:w="6301"/>
        <w:gridCol w:w="2126"/>
      </w:tblGrid>
      <w:tr w:rsidR="001E692A" w:rsidTr="00532388">
        <w:tc>
          <w:tcPr>
            <w:tcW w:w="924" w:type="dxa"/>
          </w:tcPr>
          <w:p w:rsidR="00FE7B4D" w:rsidRPr="00FE7B4D" w:rsidRDefault="00FE7B4D" w:rsidP="008C14D4">
            <w:pPr>
              <w:jc w:val="center"/>
            </w:pPr>
            <w:r>
              <w:t>№  задачи</w:t>
            </w:r>
          </w:p>
        </w:tc>
        <w:tc>
          <w:tcPr>
            <w:tcW w:w="6301" w:type="dxa"/>
          </w:tcPr>
          <w:p w:rsidR="00FE7B4D" w:rsidRDefault="00FE7B4D" w:rsidP="008C14D4">
            <w:pPr>
              <w:jc w:val="center"/>
            </w:pPr>
            <w:r>
              <w:t>Задача</w:t>
            </w:r>
          </w:p>
        </w:tc>
        <w:tc>
          <w:tcPr>
            <w:tcW w:w="2126" w:type="dxa"/>
          </w:tcPr>
          <w:p w:rsidR="00FE7B4D" w:rsidRDefault="00FE7B4D" w:rsidP="008C14D4">
            <w:pPr>
              <w:jc w:val="center"/>
            </w:pPr>
            <w:r>
              <w:t>ФИО</w:t>
            </w:r>
          </w:p>
        </w:tc>
      </w:tr>
      <w:tr w:rsidR="00E15686" w:rsidTr="00532388">
        <w:tc>
          <w:tcPr>
            <w:tcW w:w="9351" w:type="dxa"/>
            <w:gridSpan w:val="3"/>
          </w:tcPr>
          <w:p w:rsidR="00E15686" w:rsidRPr="00E15686" w:rsidRDefault="00E15686" w:rsidP="008C14D4">
            <w:pPr>
              <w:jc w:val="center"/>
              <w:rPr>
                <w:sz w:val="28"/>
                <w:szCs w:val="28"/>
              </w:rPr>
            </w:pPr>
            <w:r w:rsidRPr="00E15686">
              <w:rPr>
                <w:sz w:val="28"/>
                <w:szCs w:val="28"/>
              </w:rPr>
              <w:t>Тема «</w:t>
            </w:r>
            <w:r w:rsidR="00532388">
              <w:rPr>
                <w:sz w:val="28"/>
                <w:szCs w:val="28"/>
              </w:rPr>
              <w:t>Интеллектуальные задачи на языке</w:t>
            </w:r>
            <w:r w:rsidRPr="00E15686">
              <w:rPr>
                <w:sz w:val="28"/>
                <w:szCs w:val="28"/>
              </w:rPr>
              <w:t xml:space="preserve"> ПРОЛОГ»</w:t>
            </w:r>
          </w:p>
        </w:tc>
      </w:tr>
      <w:tr w:rsidR="001E692A" w:rsidTr="00532388">
        <w:tc>
          <w:tcPr>
            <w:tcW w:w="924" w:type="dxa"/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FE7B4D" w:rsidRPr="00FE7B4D" w:rsidRDefault="00FE7B4D" w:rsidP="00FE7B4D">
            <w:pPr>
              <w:spacing w:after="120"/>
              <w:jc w:val="both"/>
              <w:rPr>
                <w:color w:val="000000"/>
              </w:rPr>
            </w:pPr>
            <w:r w:rsidRPr="008775A2">
              <w:rPr>
                <w:color w:val="000000"/>
              </w:rPr>
              <w:t>Разработать программу «Синонимы» для русского языка. Цель программы является поиск и печать синонима некоторого слова</w:t>
            </w:r>
          </w:p>
        </w:tc>
        <w:tc>
          <w:tcPr>
            <w:tcW w:w="2126" w:type="dxa"/>
          </w:tcPr>
          <w:p w:rsidR="00532388" w:rsidRDefault="00532388" w:rsidP="008C14D4">
            <w:pPr>
              <w:jc w:val="center"/>
            </w:pPr>
            <w:r>
              <w:t>Гр.102/2</w:t>
            </w:r>
          </w:p>
          <w:p w:rsidR="00FE7B4D" w:rsidRDefault="00532388" w:rsidP="008C14D4">
            <w:pPr>
              <w:jc w:val="center"/>
            </w:pPr>
            <w:r>
              <w:t>Королева П.А.</w:t>
            </w:r>
          </w:p>
        </w:tc>
      </w:tr>
      <w:tr w:rsidR="001E692A" w:rsidTr="00532388">
        <w:tc>
          <w:tcPr>
            <w:tcW w:w="924" w:type="dxa"/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FE7B4D" w:rsidRDefault="00FE7B4D" w:rsidP="00FE7B4D">
            <w:pPr>
              <w:spacing w:after="120"/>
              <w:jc w:val="both"/>
            </w:pPr>
            <w:r w:rsidRPr="00FE7B4D">
              <w:rPr>
                <w:color w:val="000000"/>
              </w:rPr>
              <w:t>Разработать программу «Словарь» В ней каждое  слово содержит три его синонима. Дополнительно ввести предикат </w:t>
            </w:r>
            <w:proofErr w:type="spellStart"/>
            <w:r w:rsidRPr="00FE7B4D">
              <w:rPr>
                <w:color w:val="000000"/>
              </w:rPr>
              <w:t>antonym</w:t>
            </w:r>
            <w:proofErr w:type="spellEnd"/>
            <w:r w:rsidRPr="00FE7B4D">
              <w:rPr>
                <w:color w:val="000000"/>
              </w:rPr>
              <w:t> с таким же количеством объектов. Назначение программы - демонстрация ассоциаций слов при помощи небольшого словаря.</w:t>
            </w:r>
          </w:p>
        </w:tc>
        <w:tc>
          <w:tcPr>
            <w:tcW w:w="2126" w:type="dxa"/>
          </w:tcPr>
          <w:p w:rsidR="00532388" w:rsidRDefault="00532388" w:rsidP="00532388">
            <w:pPr>
              <w:jc w:val="center"/>
            </w:pPr>
            <w:r>
              <w:t>Гр.102/2</w:t>
            </w:r>
          </w:p>
          <w:p w:rsidR="00FE7B4D" w:rsidRDefault="00532388" w:rsidP="008C14D4">
            <w:pPr>
              <w:jc w:val="center"/>
            </w:pPr>
            <w:proofErr w:type="spellStart"/>
            <w:r w:rsidRPr="00532388">
              <w:t>Евсюков</w:t>
            </w:r>
            <w:proofErr w:type="spellEnd"/>
            <w:r w:rsidRPr="00532388">
              <w:t xml:space="preserve"> А</w:t>
            </w:r>
            <w:r>
              <w:t>.</w:t>
            </w:r>
            <w:r w:rsidRPr="00532388">
              <w:t xml:space="preserve"> В</w:t>
            </w:r>
            <w:r>
              <w:t>.</w:t>
            </w:r>
          </w:p>
        </w:tc>
      </w:tr>
      <w:tr w:rsidR="001E692A" w:rsidTr="00532388">
        <w:tc>
          <w:tcPr>
            <w:tcW w:w="924" w:type="dxa"/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FE7B4D" w:rsidRPr="00FE7B4D" w:rsidRDefault="00FE7B4D" w:rsidP="00FE7B4D">
            <w:pPr>
              <w:spacing w:after="120"/>
              <w:jc w:val="both"/>
              <w:rPr>
                <w:color w:val="000000"/>
              </w:rPr>
            </w:pPr>
            <w:r w:rsidRPr="00FE7B4D">
              <w:rPr>
                <w:color w:val="000000"/>
              </w:rPr>
              <w:t>Разработать программ</w:t>
            </w:r>
            <w:r w:rsidR="00DE000D">
              <w:rPr>
                <w:color w:val="000000"/>
              </w:rPr>
              <w:t>у</w:t>
            </w:r>
            <w:r w:rsidRPr="00FE7B4D">
              <w:rPr>
                <w:color w:val="000000"/>
              </w:rPr>
              <w:t xml:space="preserve"> «</w:t>
            </w:r>
            <w:r>
              <w:rPr>
                <w:color w:val="000000"/>
              </w:rPr>
              <w:t>Президенты</w:t>
            </w:r>
            <w:r w:rsidRPr="00FE7B4D">
              <w:rPr>
                <w:color w:val="000000"/>
              </w:rPr>
              <w:t xml:space="preserve">». Программа должна демонстрировать использование различных типов объектов. Утверждения данной программы содержат сведения о </w:t>
            </w:r>
            <w:r>
              <w:rPr>
                <w:color w:val="000000"/>
              </w:rPr>
              <w:t>нескольких</w:t>
            </w:r>
            <w:r w:rsidRPr="00FE7B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президентах</w:t>
            </w:r>
            <w:r w:rsidRPr="00FE7B4D">
              <w:rPr>
                <w:color w:val="000000"/>
              </w:rPr>
              <w:t xml:space="preserve">. Программа служит для вывода информации о </w:t>
            </w:r>
            <w:r w:rsidR="00DE000D">
              <w:rPr>
                <w:color w:val="000000"/>
              </w:rPr>
              <w:t>президенте (возраст, партийность, пол, хобби)</w:t>
            </w:r>
            <w:r w:rsidRPr="00FE7B4D">
              <w:rPr>
                <w:color w:val="000000"/>
              </w:rPr>
              <w:t xml:space="preserve"> по принадлежности к партиям демократах</w:t>
            </w:r>
          </w:p>
        </w:tc>
        <w:tc>
          <w:tcPr>
            <w:tcW w:w="2126" w:type="dxa"/>
          </w:tcPr>
          <w:p w:rsidR="00532388" w:rsidRDefault="00532388" w:rsidP="00532388">
            <w:pPr>
              <w:jc w:val="center"/>
            </w:pPr>
            <w:r>
              <w:t>Гр.102/2</w:t>
            </w:r>
          </w:p>
          <w:p w:rsidR="00FE7B4D" w:rsidRDefault="00532388" w:rsidP="008C14D4">
            <w:pPr>
              <w:jc w:val="center"/>
            </w:pPr>
            <w:r w:rsidRPr="00532388">
              <w:t>Калиниченко Д</w:t>
            </w:r>
            <w:r>
              <w:t>.</w:t>
            </w:r>
            <w:r w:rsidRPr="00532388">
              <w:t>В</w:t>
            </w:r>
            <w:r>
              <w:t>.</w:t>
            </w:r>
          </w:p>
        </w:tc>
      </w:tr>
      <w:tr w:rsidR="001E692A" w:rsidTr="00532388">
        <w:tc>
          <w:tcPr>
            <w:tcW w:w="924" w:type="dxa"/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FE7B4D" w:rsidRPr="00513743" w:rsidRDefault="00DE000D" w:rsidP="00DE000D">
            <w:pPr>
              <w:spacing w:after="120"/>
              <w:jc w:val="both"/>
              <w:rPr>
                <w:color w:val="000000"/>
              </w:rPr>
            </w:pPr>
            <w:r w:rsidRPr="00FE7B4D">
              <w:rPr>
                <w:color w:val="000000"/>
              </w:rPr>
              <w:t>Разработать программ</w:t>
            </w:r>
            <w:r>
              <w:rPr>
                <w:color w:val="000000"/>
              </w:rPr>
              <w:t>у</w:t>
            </w:r>
            <w:r w:rsidRPr="00FE7B4D">
              <w:rPr>
                <w:color w:val="000000"/>
              </w:rPr>
              <w:t xml:space="preserve"> </w:t>
            </w:r>
            <w:r w:rsidRPr="00DE000D">
              <w:rPr>
                <w:color w:val="000000"/>
              </w:rPr>
              <w:t>«Страны и столицы» позволяет определить столицу по стране и наоборот.</w:t>
            </w:r>
          </w:p>
        </w:tc>
        <w:tc>
          <w:tcPr>
            <w:tcW w:w="2126" w:type="dxa"/>
          </w:tcPr>
          <w:p w:rsidR="00532388" w:rsidRDefault="00532388" w:rsidP="00532388">
            <w:pPr>
              <w:jc w:val="center"/>
            </w:pPr>
            <w:r>
              <w:t>Гр.102/2</w:t>
            </w:r>
          </w:p>
          <w:p w:rsidR="00FE7B4D" w:rsidRDefault="00532388" w:rsidP="008C14D4">
            <w:pPr>
              <w:jc w:val="center"/>
            </w:pPr>
            <w:r w:rsidRPr="00532388">
              <w:t>Лыжник Д</w:t>
            </w:r>
            <w:r>
              <w:t>.</w:t>
            </w:r>
            <w:r w:rsidRPr="00532388">
              <w:t>И</w:t>
            </w:r>
            <w:r>
              <w:t>.</w:t>
            </w:r>
          </w:p>
        </w:tc>
      </w:tr>
      <w:tr w:rsidR="001E692A" w:rsidTr="00532388">
        <w:tc>
          <w:tcPr>
            <w:tcW w:w="924" w:type="dxa"/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FE7B4D" w:rsidRPr="00513743" w:rsidRDefault="00DE000D" w:rsidP="00513743">
            <w:pPr>
              <w:spacing w:after="120"/>
              <w:jc w:val="both"/>
              <w:rPr>
                <w:color w:val="000000"/>
              </w:rPr>
            </w:pPr>
            <w:r w:rsidRPr="00FE7B4D">
              <w:rPr>
                <w:color w:val="000000"/>
              </w:rPr>
              <w:t>Разработать программ</w:t>
            </w:r>
            <w:r>
              <w:rPr>
                <w:color w:val="000000"/>
              </w:rPr>
              <w:t>у</w:t>
            </w:r>
            <w:r w:rsidRPr="00513743">
              <w:rPr>
                <w:color w:val="000000"/>
              </w:rPr>
              <w:t xml:space="preserve"> Родственники. Программа  выполняет поиск родственников по заданным правилам.</w:t>
            </w:r>
          </w:p>
        </w:tc>
        <w:tc>
          <w:tcPr>
            <w:tcW w:w="2126" w:type="dxa"/>
          </w:tcPr>
          <w:p w:rsidR="00532388" w:rsidRDefault="00532388" w:rsidP="00532388">
            <w:pPr>
              <w:jc w:val="center"/>
            </w:pPr>
            <w:r>
              <w:t>Гр.102/2</w:t>
            </w:r>
          </w:p>
          <w:p w:rsidR="00FE7B4D" w:rsidRDefault="00532388" w:rsidP="008C14D4">
            <w:pPr>
              <w:jc w:val="center"/>
            </w:pPr>
            <w:r w:rsidRPr="00532388">
              <w:t>Назаров Т</w:t>
            </w:r>
            <w:r>
              <w:t>.</w:t>
            </w:r>
            <w:r w:rsidRPr="00532388">
              <w:t xml:space="preserve"> Р</w:t>
            </w:r>
            <w:r>
              <w:t>.</w:t>
            </w:r>
          </w:p>
        </w:tc>
      </w:tr>
      <w:tr w:rsidR="001E692A" w:rsidTr="00532388">
        <w:tc>
          <w:tcPr>
            <w:tcW w:w="924" w:type="dxa"/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FE7B4D" w:rsidRPr="00513743" w:rsidRDefault="00DE000D" w:rsidP="00513743">
            <w:pPr>
              <w:spacing w:after="120"/>
              <w:jc w:val="both"/>
              <w:rPr>
                <w:color w:val="000000"/>
              </w:rPr>
            </w:pPr>
            <w:r w:rsidRPr="00FE7B4D">
              <w:rPr>
                <w:color w:val="000000"/>
              </w:rPr>
              <w:t>Разработать программ</w:t>
            </w:r>
            <w:r>
              <w:rPr>
                <w:color w:val="000000"/>
              </w:rPr>
              <w:t>у</w:t>
            </w:r>
            <w:r w:rsidRPr="00513743">
              <w:rPr>
                <w:color w:val="000000"/>
              </w:rPr>
              <w:t xml:space="preserve"> «Братья и сестры». </w:t>
            </w:r>
            <w:r w:rsidRPr="00FE7B4D">
              <w:rPr>
                <w:color w:val="000000"/>
              </w:rPr>
              <w:t>Программ</w:t>
            </w:r>
            <w:r>
              <w:rPr>
                <w:color w:val="000000"/>
              </w:rPr>
              <w:t>а</w:t>
            </w:r>
            <w:r w:rsidRPr="00513743">
              <w:rPr>
                <w:color w:val="000000"/>
              </w:rPr>
              <w:t xml:space="preserve"> позволяет определить, кто брат и сестра в семье.</w:t>
            </w:r>
          </w:p>
        </w:tc>
        <w:tc>
          <w:tcPr>
            <w:tcW w:w="2126" w:type="dxa"/>
          </w:tcPr>
          <w:p w:rsidR="00532388" w:rsidRDefault="00532388" w:rsidP="00532388">
            <w:pPr>
              <w:jc w:val="center"/>
            </w:pPr>
            <w:r>
              <w:t>Гр.102/2</w:t>
            </w:r>
          </w:p>
          <w:p w:rsidR="00FE7B4D" w:rsidRDefault="00532388" w:rsidP="008C14D4">
            <w:pPr>
              <w:jc w:val="center"/>
            </w:pPr>
            <w:r w:rsidRPr="00532388">
              <w:t>Нестеренко П</w:t>
            </w:r>
            <w:r>
              <w:t>.</w:t>
            </w:r>
            <w:r w:rsidRPr="00532388">
              <w:t>А</w:t>
            </w:r>
            <w:r>
              <w:t>.</w:t>
            </w:r>
          </w:p>
        </w:tc>
      </w:tr>
      <w:tr w:rsidR="001E692A" w:rsidTr="00532388">
        <w:tc>
          <w:tcPr>
            <w:tcW w:w="924" w:type="dxa"/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FE7B4D" w:rsidRPr="00513743" w:rsidRDefault="00DE000D" w:rsidP="00513743">
            <w:pPr>
              <w:spacing w:after="120"/>
              <w:jc w:val="both"/>
              <w:rPr>
                <w:color w:val="000000"/>
              </w:rPr>
            </w:pPr>
            <w:r w:rsidRPr="00513743">
              <w:rPr>
                <w:color w:val="000000"/>
              </w:rPr>
              <w:t>Разработать программу «Сын». Программа  позволяет определить, кто является сыном в семье.</w:t>
            </w:r>
          </w:p>
        </w:tc>
        <w:tc>
          <w:tcPr>
            <w:tcW w:w="2126" w:type="dxa"/>
          </w:tcPr>
          <w:p w:rsidR="00E47A3E" w:rsidRDefault="00E47A3E" w:rsidP="00E47A3E">
            <w:pPr>
              <w:jc w:val="center"/>
            </w:pPr>
            <w:r>
              <w:t>Гр.102/</w:t>
            </w:r>
            <w:r>
              <w:t>1</w:t>
            </w:r>
          </w:p>
          <w:p w:rsidR="00FE7B4D" w:rsidRDefault="00E47A3E" w:rsidP="00E47A3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Белоусова Дарья Сергеевна</w:t>
            </w:r>
          </w:p>
        </w:tc>
      </w:tr>
      <w:tr w:rsidR="001E692A" w:rsidTr="00532388">
        <w:tc>
          <w:tcPr>
            <w:tcW w:w="924" w:type="dxa"/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FE7B4D" w:rsidRPr="00513743" w:rsidRDefault="00DE000D" w:rsidP="00513743">
            <w:pPr>
              <w:spacing w:after="120"/>
              <w:jc w:val="both"/>
              <w:rPr>
                <w:color w:val="000000"/>
              </w:rPr>
            </w:pPr>
            <w:bookmarkStart w:id="0" w:name="programma_granicy_stran"/>
            <w:r w:rsidRPr="00513743">
              <w:rPr>
                <w:color w:val="000000"/>
              </w:rPr>
              <w:t>Разработать программу "Границы стран"</w:t>
            </w:r>
            <w:bookmarkEnd w:id="0"/>
            <w:r w:rsidRPr="00513743">
              <w:rPr>
                <w:color w:val="000000"/>
              </w:rPr>
              <w:t>. Программа производит подбор стран, которые не имеют общих границ.</w:t>
            </w:r>
          </w:p>
        </w:tc>
        <w:tc>
          <w:tcPr>
            <w:tcW w:w="2126" w:type="dxa"/>
          </w:tcPr>
          <w:p w:rsidR="00E47A3E" w:rsidRDefault="00E47A3E" w:rsidP="00E47A3E">
            <w:pPr>
              <w:jc w:val="center"/>
            </w:pPr>
            <w:r>
              <w:t>Гр.102/1</w:t>
            </w:r>
          </w:p>
          <w:p w:rsidR="00FE7B4D" w:rsidRDefault="00E47A3E" w:rsidP="008C14D4">
            <w:pPr>
              <w:jc w:val="center"/>
            </w:pPr>
            <w:proofErr w:type="spellStart"/>
            <w:r w:rsidRPr="00E47A3E">
              <w:t>Буринович</w:t>
            </w:r>
            <w:proofErr w:type="spellEnd"/>
            <w:r w:rsidRPr="00E47A3E">
              <w:t xml:space="preserve"> Светлана Юрьевна</w:t>
            </w:r>
          </w:p>
        </w:tc>
      </w:tr>
      <w:tr w:rsidR="001E692A" w:rsidTr="00532388">
        <w:tc>
          <w:tcPr>
            <w:tcW w:w="924" w:type="dxa"/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FE7B4D" w:rsidRPr="00513743" w:rsidRDefault="00DE000D" w:rsidP="00513743">
            <w:pPr>
              <w:spacing w:after="120"/>
              <w:jc w:val="both"/>
              <w:rPr>
                <w:color w:val="000000"/>
              </w:rPr>
            </w:pPr>
            <w:bookmarkStart w:id="1" w:name="programma_biblioteka"/>
            <w:r w:rsidRPr="00513743">
              <w:rPr>
                <w:color w:val="000000"/>
              </w:rPr>
              <w:t>Разработать программу "Библиотека"</w:t>
            </w:r>
            <w:bookmarkEnd w:id="1"/>
            <w:r w:rsidRPr="00513743">
              <w:rPr>
                <w:color w:val="000000"/>
              </w:rPr>
              <w:t>. Программа демонстрирует одноуровневый составной объект (доменную структуру). Описание содержит два имени объектов. Первое имя относится к обычному объекту, второе - к структуре из нескольких объектов</w:t>
            </w:r>
          </w:p>
        </w:tc>
        <w:tc>
          <w:tcPr>
            <w:tcW w:w="2126" w:type="dxa"/>
          </w:tcPr>
          <w:p w:rsidR="00E47A3E" w:rsidRDefault="00E47A3E" w:rsidP="00E47A3E">
            <w:pPr>
              <w:jc w:val="center"/>
            </w:pPr>
            <w:r>
              <w:t>Гр.102/1</w:t>
            </w:r>
          </w:p>
          <w:p w:rsidR="00FE7B4D" w:rsidRDefault="00E47A3E" w:rsidP="008C14D4">
            <w:pPr>
              <w:jc w:val="center"/>
            </w:pPr>
            <w:r w:rsidRPr="00E47A3E">
              <w:t>Карпенко Татьяна Ильинична</w:t>
            </w:r>
          </w:p>
        </w:tc>
      </w:tr>
      <w:tr w:rsidR="001E692A" w:rsidTr="00532388">
        <w:tc>
          <w:tcPr>
            <w:tcW w:w="924" w:type="dxa"/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FE7B4D" w:rsidRPr="00513743" w:rsidRDefault="001E692A" w:rsidP="00513743">
            <w:pPr>
              <w:spacing w:after="120"/>
              <w:jc w:val="both"/>
              <w:rPr>
                <w:color w:val="000000"/>
              </w:rPr>
            </w:pPr>
            <w:bookmarkStart w:id="2" w:name="programma_biblioteka-2"/>
            <w:r w:rsidRPr="00513743">
              <w:rPr>
                <w:color w:val="000000"/>
              </w:rPr>
              <w:t xml:space="preserve">Разработать программу </w:t>
            </w:r>
            <w:r w:rsidR="00DE000D" w:rsidRPr="00513743">
              <w:rPr>
                <w:color w:val="000000"/>
              </w:rPr>
              <w:t>«Библиотека-2»</w:t>
            </w:r>
            <w:bookmarkEnd w:id="2"/>
            <w:r w:rsidRPr="00513743">
              <w:rPr>
                <w:color w:val="000000"/>
              </w:rPr>
              <w:t xml:space="preserve">. </w:t>
            </w:r>
            <w:r w:rsidR="00DE000D" w:rsidRPr="00513743">
              <w:rPr>
                <w:color w:val="000000"/>
              </w:rPr>
              <w:t>Программа «Библиотека-2» демонстрирует использование трехуровневой доменной структуры и четырехуровневой предикатной.</w:t>
            </w:r>
          </w:p>
        </w:tc>
        <w:tc>
          <w:tcPr>
            <w:tcW w:w="2126" w:type="dxa"/>
          </w:tcPr>
          <w:p w:rsidR="00E47A3E" w:rsidRDefault="00E47A3E" w:rsidP="00E47A3E">
            <w:pPr>
              <w:jc w:val="center"/>
            </w:pPr>
            <w:r>
              <w:t>Гр.102/1</w:t>
            </w:r>
          </w:p>
          <w:p w:rsidR="00FE7B4D" w:rsidRDefault="00E47A3E" w:rsidP="008C14D4">
            <w:pPr>
              <w:jc w:val="center"/>
            </w:pPr>
            <w:r w:rsidRPr="00E47A3E">
              <w:t xml:space="preserve">Никандрова Елизавета </w:t>
            </w:r>
            <w:proofErr w:type="spellStart"/>
            <w:r w:rsidRPr="00E47A3E">
              <w:t>Валерьена</w:t>
            </w:r>
            <w:proofErr w:type="spellEnd"/>
          </w:p>
        </w:tc>
      </w:tr>
      <w:tr w:rsidR="001E692A" w:rsidTr="00532388">
        <w:tc>
          <w:tcPr>
            <w:tcW w:w="924" w:type="dxa"/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FE7B4D" w:rsidRPr="001E692A" w:rsidRDefault="001E692A" w:rsidP="00513743">
            <w:pPr>
              <w:spacing w:after="120"/>
              <w:jc w:val="both"/>
              <w:rPr>
                <w:rFonts w:ascii="Lucida Grande" w:hAnsi="Lucida Grande" w:cs="Lucida Grande"/>
                <w:color w:val="000000"/>
              </w:rPr>
            </w:pPr>
            <w:bookmarkStart w:id="3" w:name="programma_biblioteka-3"/>
            <w:r w:rsidRPr="00513743">
              <w:rPr>
                <w:color w:val="000000"/>
              </w:rPr>
              <w:t>Разработать программу "Библиотека-3"</w:t>
            </w:r>
            <w:bookmarkEnd w:id="3"/>
            <w:r w:rsidRPr="00513743">
              <w:rPr>
                <w:color w:val="000000"/>
              </w:rPr>
              <w:t>. Программа демонстрирует двухуровневый составной объект. Составной объект состоит из двух двухуровневых структур.</w:t>
            </w:r>
          </w:p>
        </w:tc>
        <w:tc>
          <w:tcPr>
            <w:tcW w:w="2126" w:type="dxa"/>
          </w:tcPr>
          <w:p w:rsidR="00FE7B4D" w:rsidRDefault="00FE7B4D" w:rsidP="008C14D4">
            <w:pPr>
              <w:jc w:val="center"/>
            </w:pPr>
          </w:p>
        </w:tc>
      </w:tr>
      <w:tr w:rsidR="001E692A" w:rsidTr="00532388">
        <w:tc>
          <w:tcPr>
            <w:tcW w:w="924" w:type="dxa"/>
            <w:tcBorders>
              <w:bottom w:val="single" w:sz="4" w:space="0" w:color="auto"/>
            </w:tcBorders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  <w:tcBorders>
              <w:bottom w:val="single" w:sz="4" w:space="0" w:color="auto"/>
            </w:tcBorders>
          </w:tcPr>
          <w:p w:rsidR="00FE7B4D" w:rsidRDefault="001E692A" w:rsidP="00513743">
            <w:pPr>
              <w:spacing w:after="120"/>
              <w:jc w:val="both"/>
            </w:pPr>
            <w:r w:rsidRPr="00513743">
              <w:rPr>
                <w:color w:val="000000"/>
              </w:rPr>
              <w:t xml:space="preserve">Разработать программу «Предметы». Программа демонстрирует альтернативные описания доменов и использует 3 доменные структуры: </w:t>
            </w:r>
            <w:proofErr w:type="spellStart"/>
            <w:r w:rsidRPr="00513743">
              <w:rPr>
                <w:color w:val="000000"/>
              </w:rPr>
              <w:t>misc_thing</w:t>
            </w:r>
            <w:proofErr w:type="spellEnd"/>
            <w:r w:rsidRPr="00513743">
              <w:rPr>
                <w:color w:val="000000"/>
              </w:rPr>
              <w:t xml:space="preserve">, </w:t>
            </w:r>
            <w:proofErr w:type="spellStart"/>
            <w:r w:rsidRPr="00513743">
              <w:rPr>
                <w:color w:val="000000"/>
              </w:rPr>
              <w:t>book</w:t>
            </w:r>
            <w:proofErr w:type="spellEnd"/>
            <w:r w:rsidRPr="00513743">
              <w:rPr>
                <w:color w:val="000000"/>
              </w:rPr>
              <w:t xml:space="preserve"> и </w:t>
            </w:r>
            <w:proofErr w:type="spellStart"/>
            <w:r w:rsidRPr="00513743">
              <w:rPr>
                <w:color w:val="000000"/>
              </w:rPr>
              <w:t>record</w:t>
            </w:r>
            <w:proofErr w:type="spellEnd"/>
            <w:r w:rsidRPr="00513743">
              <w:rPr>
                <w:color w:val="000000"/>
              </w:rPr>
              <w:t>. Каждая из структур имеет различное количество объектов.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47A3E" w:rsidRDefault="00E47A3E" w:rsidP="00E47A3E">
            <w:pPr>
              <w:jc w:val="center"/>
            </w:pPr>
            <w:r>
              <w:t>Гр.102/1</w:t>
            </w:r>
          </w:p>
          <w:p w:rsidR="00FE7B4D" w:rsidRDefault="00E47A3E" w:rsidP="00E47A3E">
            <w:pPr>
              <w:jc w:val="center"/>
            </w:pPr>
            <w:r w:rsidRPr="00E47A3E">
              <w:t xml:space="preserve">Никандрова Елизавета </w:t>
            </w:r>
            <w:proofErr w:type="spellStart"/>
            <w:r w:rsidRPr="00E47A3E">
              <w:t>Валерьена</w:t>
            </w:r>
            <w:proofErr w:type="spellEnd"/>
          </w:p>
        </w:tc>
      </w:tr>
      <w:tr w:rsidR="001E692A" w:rsidTr="00532388"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B4D" w:rsidRPr="001E692A" w:rsidRDefault="001E692A" w:rsidP="001E692A">
            <w:pPr>
              <w:spacing w:after="240"/>
              <w:jc w:val="both"/>
              <w:rPr>
                <w:rFonts w:ascii="Lucida Grande" w:hAnsi="Lucida Grande" w:cs="Lucida Grande"/>
                <w:color w:val="000000"/>
              </w:rPr>
            </w:pPr>
            <w:bookmarkStart w:id="4" w:name="programma_predmety-2"/>
            <w:r w:rsidRPr="00513743">
              <w:rPr>
                <w:color w:val="000000"/>
              </w:rPr>
              <w:t>Разработать программу "Предметы-2"</w:t>
            </w:r>
            <w:bookmarkEnd w:id="4"/>
            <w:r w:rsidRPr="00513743">
              <w:rPr>
                <w:color w:val="000000"/>
              </w:rPr>
              <w:t>. Программа «Предметы-2» демонстрирует альтернативные описания доменов (c правилами для запросов</w:t>
            </w:r>
            <w:r w:rsidRPr="00A8758E">
              <w:rPr>
                <w:rFonts w:ascii="Lucida Grande" w:hAnsi="Lucida Grande" w:cs="Lucida Grande"/>
                <w:color w:val="000000"/>
              </w:rPr>
              <w:t>).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7B4D" w:rsidRDefault="00FE7B4D" w:rsidP="008C14D4">
            <w:pPr>
              <w:jc w:val="center"/>
            </w:pPr>
          </w:p>
        </w:tc>
      </w:tr>
      <w:tr w:rsidR="001E692A" w:rsidTr="00532388"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  <w:tcBorders>
              <w:top w:val="single" w:sz="4" w:space="0" w:color="auto"/>
              <w:bottom w:val="single" w:sz="4" w:space="0" w:color="auto"/>
            </w:tcBorders>
          </w:tcPr>
          <w:p w:rsidR="00FE7B4D" w:rsidRDefault="001E692A" w:rsidP="001E692A">
            <w:pPr>
              <w:spacing w:after="240"/>
              <w:jc w:val="both"/>
            </w:pPr>
            <w:bookmarkStart w:id="5" w:name="programma_dva_igroka"/>
            <w:r w:rsidRPr="00513743">
              <w:rPr>
                <w:color w:val="000000"/>
              </w:rPr>
              <w:t>Разработать программу "Два игрока"</w:t>
            </w:r>
            <w:bookmarkEnd w:id="5"/>
            <w:r w:rsidRPr="00513743">
              <w:rPr>
                <w:color w:val="000000"/>
              </w:rPr>
              <w:t xml:space="preserve"> Программа  демонстрирует автоматический откат для поиска игроков, играющих в одну игру.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47A3E" w:rsidRDefault="00E47A3E" w:rsidP="00E47A3E">
            <w:pPr>
              <w:jc w:val="center"/>
            </w:pPr>
            <w:r>
              <w:t>Гр.102/1</w:t>
            </w:r>
          </w:p>
          <w:p w:rsidR="00FE7B4D" w:rsidRDefault="00E47A3E" w:rsidP="00E47A3E">
            <w:pPr>
              <w:jc w:val="center"/>
            </w:pPr>
            <w:proofErr w:type="spellStart"/>
            <w:r w:rsidRPr="00E47A3E">
              <w:t>Олефир</w:t>
            </w:r>
            <w:proofErr w:type="spellEnd"/>
            <w:r w:rsidRPr="00E47A3E">
              <w:t xml:space="preserve"> Анна Викторовна</w:t>
            </w:r>
          </w:p>
        </w:tc>
      </w:tr>
      <w:tr w:rsidR="001E692A" w:rsidTr="00532388"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B4D" w:rsidRPr="001E692A" w:rsidRDefault="001E692A" w:rsidP="001E692A">
            <w:pPr>
              <w:spacing w:after="240"/>
              <w:jc w:val="both"/>
              <w:rPr>
                <w:rFonts w:ascii="Lucida Grande" w:hAnsi="Lucida Grande" w:cs="Lucida Grande"/>
                <w:color w:val="000000"/>
              </w:rPr>
            </w:pPr>
            <w:bookmarkStart w:id="6" w:name="programma_goroda"/>
            <w:r w:rsidRPr="00513743">
              <w:rPr>
                <w:color w:val="000000"/>
              </w:rPr>
              <w:t>Разработать программу "Города"</w:t>
            </w:r>
            <w:bookmarkEnd w:id="6"/>
            <w:r w:rsidRPr="00513743">
              <w:rPr>
                <w:color w:val="000000"/>
              </w:rPr>
              <w:t xml:space="preserve">. Программа «Города» демонстрирует метод отката после неудачи с предикатом </w:t>
            </w:r>
            <w:proofErr w:type="spellStart"/>
            <w:r w:rsidRPr="00513743">
              <w:rPr>
                <w:color w:val="000000"/>
              </w:rPr>
              <w:t>fail</w:t>
            </w:r>
            <w:proofErr w:type="spellEnd"/>
            <w:r w:rsidRPr="00513743">
              <w:rPr>
                <w:color w:val="000000"/>
              </w:rPr>
              <w:t>. Назначение программы о городах состоит в перечислении названий десяти городов страны.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3E" w:rsidRDefault="00E47A3E" w:rsidP="00E47A3E">
            <w:pPr>
              <w:jc w:val="center"/>
            </w:pPr>
            <w:r>
              <w:t>Гр.102/1</w:t>
            </w:r>
          </w:p>
          <w:p w:rsidR="00FE7B4D" w:rsidRDefault="00E47A3E" w:rsidP="008C14D4">
            <w:pPr>
              <w:jc w:val="center"/>
            </w:pPr>
            <w:r w:rsidRPr="00E47A3E">
              <w:t>Палий Иван Владимирович</w:t>
            </w:r>
          </w:p>
        </w:tc>
      </w:tr>
      <w:tr w:rsidR="001E692A" w:rsidTr="00532388">
        <w:tc>
          <w:tcPr>
            <w:tcW w:w="924" w:type="dxa"/>
            <w:tcBorders>
              <w:top w:val="single" w:sz="4" w:space="0" w:color="auto"/>
            </w:tcBorders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  <w:tcBorders>
              <w:top w:val="single" w:sz="4" w:space="0" w:color="auto"/>
            </w:tcBorders>
          </w:tcPr>
          <w:p w:rsidR="00FE7B4D" w:rsidRPr="00613D19" w:rsidRDefault="00613D19" w:rsidP="00613D19">
            <w:pPr>
              <w:spacing w:after="240"/>
              <w:jc w:val="both"/>
              <w:rPr>
                <w:rFonts w:ascii="Lucida Grande" w:hAnsi="Lucida Grande" w:cs="Lucida Grande"/>
                <w:color w:val="000000"/>
              </w:rPr>
            </w:pPr>
            <w:bookmarkStart w:id="7" w:name="programma_sluzhaschie"/>
            <w:r w:rsidRPr="00513743">
              <w:rPr>
                <w:color w:val="000000"/>
              </w:rPr>
              <w:t>Разработать программу "Служащие"</w:t>
            </w:r>
            <w:bookmarkEnd w:id="7"/>
            <w:r w:rsidRPr="00513743">
              <w:rPr>
                <w:color w:val="000000"/>
              </w:rPr>
              <w:t xml:space="preserve">. Программа демонстрирует метод отката после неудачи с предикатом </w:t>
            </w:r>
            <w:proofErr w:type="spellStart"/>
            <w:r w:rsidRPr="00513743">
              <w:rPr>
                <w:color w:val="000000"/>
              </w:rPr>
              <w:t>fail</w:t>
            </w:r>
            <w:proofErr w:type="spellEnd"/>
            <w:r w:rsidRPr="00513743">
              <w:rPr>
                <w:color w:val="000000"/>
              </w:rPr>
              <w:t>. Программа: выводит полный список служащих; выводит список мужчин; рассчитывает почасовую оплату.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E47A3E" w:rsidRDefault="00E47A3E" w:rsidP="00E47A3E">
            <w:pPr>
              <w:jc w:val="center"/>
            </w:pPr>
            <w:r>
              <w:t>Гр.102/1</w:t>
            </w:r>
          </w:p>
          <w:p w:rsidR="00FE7B4D" w:rsidRDefault="00E47A3E" w:rsidP="008C14D4">
            <w:pPr>
              <w:jc w:val="center"/>
            </w:pPr>
            <w:r w:rsidRPr="00E47A3E">
              <w:t>Пасько Дмитрий Анатольевич</w:t>
            </w:r>
          </w:p>
        </w:tc>
      </w:tr>
      <w:tr w:rsidR="001E692A" w:rsidTr="00532388">
        <w:tc>
          <w:tcPr>
            <w:tcW w:w="924" w:type="dxa"/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FE7B4D" w:rsidRPr="00613D19" w:rsidRDefault="00613D19" w:rsidP="00613D19">
            <w:pPr>
              <w:spacing w:after="240"/>
              <w:jc w:val="both"/>
              <w:rPr>
                <w:rFonts w:ascii="Lucida Grande" w:hAnsi="Lucida Grande" w:cs="Lucida Grande"/>
                <w:color w:val="000000"/>
              </w:rPr>
            </w:pPr>
            <w:bookmarkStart w:id="8" w:name="programma_spiski"/>
            <w:r w:rsidRPr="00513743">
              <w:rPr>
                <w:color w:val="000000"/>
              </w:rPr>
              <w:t>Разработать программу "Списки"</w:t>
            </w:r>
            <w:bookmarkEnd w:id="8"/>
            <w:r w:rsidRPr="00513743">
              <w:rPr>
                <w:color w:val="000000"/>
              </w:rPr>
              <w:t>. Программа «Списки» - демонстрация работы со списками: вывод содержимого списка, вывод отдельных элементов списка.</w:t>
            </w:r>
          </w:p>
        </w:tc>
        <w:tc>
          <w:tcPr>
            <w:tcW w:w="2126" w:type="dxa"/>
          </w:tcPr>
          <w:p w:rsidR="00E47A3E" w:rsidRDefault="00E47A3E" w:rsidP="00E47A3E">
            <w:pPr>
              <w:jc w:val="center"/>
            </w:pPr>
            <w:r>
              <w:t>Гр.102/1</w:t>
            </w:r>
          </w:p>
          <w:p w:rsidR="00FE7B4D" w:rsidRDefault="00E47A3E" w:rsidP="008C14D4">
            <w:pPr>
              <w:jc w:val="center"/>
            </w:pPr>
            <w:r w:rsidRPr="00E47A3E">
              <w:t>Петрушин Александр Владимирович</w:t>
            </w:r>
          </w:p>
        </w:tc>
      </w:tr>
      <w:tr w:rsidR="001E692A" w:rsidTr="00532388">
        <w:tc>
          <w:tcPr>
            <w:tcW w:w="924" w:type="dxa"/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FE7B4D" w:rsidRDefault="00613D19" w:rsidP="00613D19">
            <w:pPr>
              <w:spacing w:after="240"/>
              <w:jc w:val="both"/>
            </w:pPr>
            <w:r w:rsidRPr="00513743">
              <w:rPr>
                <w:color w:val="000000"/>
              </w:rPr>
              <w:t>Разработать программу «Голова-хвост списка» . Программа демонстрирует метод разделения списка на голову и хвост.</w:t>
            </w:r>
          </w:p>
        </w:tc>
        <w:tc>
          <w:tcPr>
            <w:tcW w:w="2126" w:type="dxa"/>
          </w:tcPr>
          <w:p w:rsidR="00FE7B4D" w:rsidRDefault="00FE7B4D" w:rsidP="008C14D4">
            <w:pPr>
              <w:jc w:val="center"/>
            </w:pPr>
          </w:p>
        </w:tc>
      </w:tr>
      <w:tr w:rsidR="001E692A" w:rsidTr="00532388">
        <w:tc>
          <w:tcPr>
            <w:tcW w:w="924" w:type="dxa"/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FE7B4D" w:rsidRDefault="00613D19" w:rsidP="00613D19">
            <w:pPr>
              <w:spacing w:after="240"/>
              <w:jc w:val="both"/>
            </w:pPr>
            <w:bookmarkStart w:id="9" w:name="programma_poisk_ehlementa_v_spiske"/>
            <w:r w:rsidRPr="00513743">
              <w:rPr>
                <w:color w:val="000000"/>
              </w:rPr>
              <w:t>Разработать программу Программа "Поиск элемента в списке"</w:t>
            </w:r>
            <w:bookmarkEnd w:id="9"/>
            <w:r w:rsidRPr="00513743">
              <w:rPr>
                <w:color w:val="000000"/>
              </w:rPr>
              <w:t>.</w:t>
            </w:r>
          </w:p>
        </w:tc>
        <w:tc>
          <w:tcPr>
            <w:tcW w:w="2126" w:type="dxa"/>
          </w:tcPr>
          <w:p w:rsidR="00E47A3E" w:rsidRDefault="00E47A3E" w:rsidP="00E47A3E">
            <w:pPr>
              <w:jc w:val="center"/>
            </w:pPr>
            <w:r>
              <w:t>Гр.102/1</w:t>
            </w:r>
          </w:p>
          <w:p w:rsidR="00FE7B4D" w:rsidRDefault="00E47A3E" w:rsidP="008C14D4">
            <w:pPr>
              <w:jc w:val="center"/>
            </w:pPr>
            <w:r w:rsidRPr="00E47A3E">
              <w:t>Савелов Дмитрий</w:t>
            </w:r>
          </w:p>
        </w:tc>
      </w:tr>
      <w:tr w:rsidR="001E692A" w:rsidTr="00532388">
        <w:tc>
          <w:tcPr>
            <w:tcW w:w="924" w:type="dxa"/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FE7B4D" w:rsidRPr="00613D19" w:rsidRDefault="00613D19" w:rsidP="00613D19">
            <w:pPr>
              <w:spacing w:after="240"/>
              <w:jc w:val="both"/>
              <w:rPr>
                <w:rFonts w:ascii="Lucida Grande" w:hAnsi="Lucida Grande" w:cs="Lucida Grande"/>
                <w:color w:val="000000"/>
              </w:rPr>
            </w:pPr>
            <w:bookmarkStart w:id="10" w:name="programma_delenie_spiska"/>
            <w:r w:rsidRPr="00513743">
              <w:rPr>
                <w:color w:val="000000"/>
              </w:rPr>
              <w:t>Разработать программу "Деление списка"</w:t>
            </w:r>
            <w:bookmarkEnd w:id="10"/>
          </w:p>
        </w:tc>
        <w:tc>
          <w:tcPr>
            <w:tcW w:w="2126" w:type="dxa"/>
          </w:tcPr>
          <w:p w:rsidR="00E47A3E" w:rsidRDefault="00E47A3E" w:rsidP="00E47A3E">
            <w:pPr>
              <w:jc w:val="center"/>
            </w:pPr>
            <w:r>
              <w:t>Гр.102/1</w:t>
            </w:r>
          </w:p>
          <w:p w:rsidR="00FE7B4D" w:rsidRDefault="00E47A3E" w:rsidP="008C14D4">
            <w:pPr>
              <w:jc w:val="center"/>
            </w:pPr>
            <w:proofErr w:type="spellStart"/>
            <w:r w:rsidRPr="00E47A3E">
              <w:t>Ридный</w:t>
            </w:r>
            <w:proofErr w:type="spellEnd"/>
            <w:r w:rsidRPr="00E47A3E">
              <w:t xml:space="preserve"> Виталий Кириллович</w:t>
            </w:r>
          </w:p>
        </w:tc>
      </w:tr>
      <w:tr w:rsidR="001E692A" w:rsidTr="00532388">
        <w:tc>
          <w:tcPr>
            <w:tcW w:w="924" w:type="dxa"/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FE7B4D" w:rsidRPr="00513743" w:rsidRDefault="00613D19" w:rsidP="00613D19">
            <w:pPr>
              <w:spacing w:after="240"/>
              <w:jc w:val="both"/>
              <w:rPr>
                <w:color w:val="000000"/>
              </w:rPr>
            </w:pPr>
            <w:bookmarkStart w:id="11" w:name="programma_prisoedinenie_spiskov"/>
            <w:r w:rsidRPr="00513743">
              <w:rPr>
                <w:color w:val="000000"/>
              </w:rPr>
              <w:t>Программа «Присоединение списков»</w:t>
            </w:r>
            <w:bookmarkEnd w:id="11"/>
            <w:r w:rsidRPr="00513743">
              <w:rPr>
                <w:color w:val="000000"/>
              </w:rPr>
              <w:t>. Программа выполняет присоединение одного списка к другому.</w:t>
            </w:r>
          </w:p>
        </w:tc>
        <w:tc>
          <w:tcPr>
            <w:tcW w:w="2126" w:type="dxa"/>
          </w:tcPr>
          <w:p w:rsidR="00E47A3E" w:rsidRDefault="00E47A3E" w:rsidP="00E47A3E">
            <w:pPr>
              <w:jc w:val="center"/>
            </w:pPr>
            <w:r>
              <w:t>Гр.102/1</w:t>
            </w:r>
          </w:p>
          <w:p w:rsidR="00FE7B4D" w:rsidRDefault="00E47A3E" w:rsidP="008C14D4">
            <w:pPr>
              <w:jc w:val="center"/>
            </w:pPr>
            <w:r w:rsidRPr="00E47A3E">
              <w:t>Рогов Владислав Русланович</w:t>
            </w:r>
          </w:p>
        </w:tc>
      </w:tr>
      <w:tr w:rsidR="001E692A" w:rsidTr="00532388">
        <w:tc>
          <w:tcPr>
            <w:tcW w:w="924" w:type="dxa"/>
          </w:tcPr>
          <w:p w:rsidR="00FE7B4D" w:rsidRDefault="00FE7B4D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FE7B4D" w:rsidRPr="00613D19" w:rsidRDefault="00613D19" w:rsidP="00613D19">
            <w:pPr>
              <w:spacing w:after="240"/>
              <w:jc w:val="both"/>
              <w:rPr>
                <w:rFonts w:ascii="Lucida Grande" w:hAnsi="Lucida Grande" w:cs="Lucida Grande"/>
                <w:color w:val="000000"/>
              </w:rPr>
            </w:pPr>
            <w:r w:rsidRPr="00513743">
              <w:rPr>
                <w:color w:val="000000"/>
              </w:rPr>
              <w:t xml:space="preserve">Программа «Ввод слова с клавиатуры» - демонстрация метода повтора с помощью простой рекурсии </w:t>
            </w:r>
            <w:proofErr w:type="spellStart"/>
            <w:r w:rsidRPr="00513743">
              <w:rPr>
                <w:color w:val="000000"/>
              </w:rPr>
              <w:t>repeat</w:t>
            </w:r>
            <w:proofErr w:type="spellEnd"/>
            <w:r w:rsidRPr="00513743">
              <w:rPr>
                <w:color w:val="000000"/>
              </w:rPr>
              <w:t xml:space="preserve">. Программа считывает строку введенную с клавиатуры, и дублирует ее на экран. Если пользователь введет </w:t>
            </w:r>
            <w:proofErr w:type="spellStart"/>
            <w:r w:rsidRPr="00513743">
              <w:rPr>
                <w:color w:val="000000"/>
              </w:rPr>
              <w:t>stop</w:t>
            </w:r>
            <w:proofErr w:type="spellEnd"/>
            <w:r w:rsidRPr="00513743">
              <w:rPr>
                <w:color w:val="000000"/>
              </w:rPr>
              <w:t>, то программа завершается.</w:t>
            </w:r>
          </w:p>
        </w:tc>
        <w:tc>
          <w:tcPr>
            <w:tcW w:w="2126" w:type="dxa"/>
          </w:tcPr>
          <w:p w:rsidR="00FE7B4D" w:rsidRDefault="00FE7B4D" w:rsidP="008C14D4">
            <w:pPr>
              <w:jc w:val="center"/>
            </w:pPr>
          </w:p>
        </w:tc>
      </w:tr>
      <w:tr w:rsidR="00E15686" w:rsidTr="00532388">
        <w:tc>
          <w:tcPr>
            <w:tcW w:w="9351" w:type="dxa"/>
            <w:gridSpan w:val="3"/>
          </w:tcPr>
          <w:p w:rsidR="00E15686" w:rsidRPr="00E15686" w:rsidRDefault="00E15686" w:rsidP="008C14D4">
            <w:pPr>
              <w:jc w:val="center"/>
              <w:rPr>
                <w:sz w:val="28"/>
                <w:szCs w:val="28"/>
              </w:rPr>
            </w:pPr>
            <w:r w:rsidRPr="00E15686">
              <w:rPr>
                <w:color w:val="000000"/>
                <w:sz w:val="28"/>
                <w:szCs w:val="28"/>
              </w:rPr>
              <w:t>Тема «Распознавание образов на основе нейронных сетей»</w:t>
            </w:r>
          </w:p>
        </w:tc>
      </w:tr>
      <w:tr w:rsidR="00E9577E" w:rsidTr="00532388">
        <w:tc>
          <w:tcPr>
            <w:tcW w:w="924" w:type="dxa"/>
          </w:tcPr>
          <w:p w:rsidR="00E9577E" w:rsidRDefault="00E9577E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E9577E" w:rsidRPr="00513743" w:rsidRDefault="00E15686" w:rsidP="00613D19">
            <w:pPr>
              <w:spacing w:after="2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Построить нейронную сеть и обучить ее для распознавания </w:t>
            </w:r>
            <w:r w:rsidR="00E8185E">
              <w:rPr>
                <w:color w:val="000000"/>
              </w:rPr>
              <w:t>линий, треугольников, прямоугольников и окружностей. Построить обучающую выборку и тестовые примеры</w:t>
            </w:r>
          </w:p>
        </w:tc>
        <w:tc>
          <w:tcPr>
            <w:tcW w:w="2126" w:type="dxa"/>
          </w:tcPr>
          <w:p w:rsidR="00E9577E" w:rsidRDefault="00E9577E" w:rsidP="008C14D4">
            <w:pPr>
              <w:jc w:val="center"/>
            </w:pPr>
          </w:p>
        </w:tc>
      </w:tr>
      <w:tr w:rsidR="00E9577E" w:rsidTr="00532388">
        <w:tc>
          <w:tcPr>
            <w:tcW w:w="924" w:type="dxa"/>
          </w:tcPr>
          <w:p w:rsidR="00E9577E" w:rsidRDefault="00E9577E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E9577E" w:rsidRPr="00513743" w:rsidRDefault="00E8185E" w:rsidP="00613D19">
            <w:pPr>
              <w:spacing w:after="240"/>
              <w:jc w:val="both"/>
              <w:rPr>
                <w:color w:val="000000"/>
              </w:rPr>
            </w:pPr>
            <w:r>
              <w:rPr>
                <w:color w:val="000000"/>
              </w:rPr>
              <w:t>Построить нейронную сеть и обучить ее для распознавания букв и цифр в последовательностях символов. Построить обучающую выборку и тестовые примеры</w:t>
            </w:r>
          </w:p>
        </w:tc>
        <w:tc>
          <w:tcPr>
            <w:tcW w:w="2126" w:type="dxa"/>
          </w:tcPr>
          <w:p w:rsidR="00E9577E" w:rsidRDefault="00E9577E" w:rsidP="008C14D4">
            <w:pPr>
              <w:jc w:val="center"/>
            </w:pPr>
          </w:p>
        </w:tc>
      </w:tr>
      <w:tr w:rsidR="00E9577E" w:rsidTr="00532388">
        <w:tc>
          <w:tcPr>
            <w:tcW w:w="924" w:type="dxa"/>
          </w:tcPr>
          <w:p w:rsidR="00E9577E" w:rsidRDefault="00E9577E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E9577E" w:rsidRPr="00513743" w:rsidRDefault="00E8185E" w:rsidP="00613D19">
            <w:pPr>
              <w:spacing w:after="240"/>
              <w:jc w:val="both"/>
              <w:rPr>
                <w:color w:val="000000"/>
              </w:rPr>
            </w:pPr>
            <w:r>
              <w:rPr>
                <w:color w:val="000000"/>
              </w:rPr>
              <w:t>Построить нейронную сеть и обучить ее для распознавания людей в видеопотоках. Построить обучающую выборку и тестовые примеры</w:t>
            </w:r>
          </w:p>
        </w:tc>
        <w:tc>
          <w:tcPr>
            <w:tcW w:w="2126" w:type="dxa"/>
          </w:tcPr>
          <w:p w:rsidR="00E9577E" w:rsidRDefault="00E9577E" w:rsidP="008C14D4">
            <w:pPr>
              <w:jc w:val="center"/>
            </w:pPr>
          </w:p>
        </w:tc>
      </w:tr>
      <w:tr w:rsidR="00E9577E" w:rsidTr="00532388">
        <w:tc>
          <w:tcPr>
            <w:tcW w:w="924" w:type="dxa"/>
          </w:tcPr>
          <w:p w:rsidR="00E9577E" w:rsidRDefault="00E9577E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E9577E" w:rsidRPr="00513743" w:rsidRDefault="00E8185E" w:rsidP="00613D19">
            <w:pPr>
              <w:spacing w:after="240"/>
              <w:jc w:val="both"/>
              <w:rPr>
                <w:color w:val="000000"/>
              </w:rPr>
            </w:pPr>
            <w:r>
              <w:rPr>
                <w:color w:val="000000"/>
              </w:rPr>
              <w:t>Построить нейронную сеть и обучить ее для распознавания животных в видеопотоках. Построить обучающую выборку и тестовые примеры</w:t>
            </w:r>
          </w:p>
        </w:tc>
        <w:tc>
          <w:tcPr>
            <w:tcW w:w="2126" w:type="dxa"/>
          </w:tcPr>
          <w:p w:rsidR="00E9577E" w:rsidRDefault="00E9577E" w:rsidP="008C14D4">
            <w:pPr>
              <w:jc w:val="center"/>
            </w:pPr>
          </w:p>
        </w:tc>
      </w:tr>
      <w:tr w:rsidR="00532388" w:rsidTr="00532388">
        <w:tc>
          <w:tcPr>
            <w:tcW w:w="924" w:type="dxa"/>
          </w:tcPr>
          <w:p w:rsidR="00532388" w:rsidRDefault="00532388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532388" w:rsidRDefault="00532388" w:rsidP="00613D19">
            <w:pPr>
              <w:spacing w:after="240"/>
              <w:jc w:val="both"/>
              <w:rPr>
                <w:color w:val="000000"/>
              </w:rPr>
            </w:pPr>
            <w:proofErr w:type="spellStart"/>
            <w:r w:rsidRPr="00532388">
              <w:rPr>
                <w:color w:val="000000"/>
              </w:rPr>
              <w:t>Нейросетевое</w:t>
            </w:r>
            <w:proofErr w:type="spellEnd"/>
            <w:r w:rsidRPr="00532388">
              <w:rPr>
                <w:color w:val="000000"/>
              </w:rPr>
              <w:t xml:space="preserve"> распознавание текстов  в формулярах документов фирмы</w:t>
            </w:r>
          </w:p>
        </w:tc>
        <w:tc>
          <w:tcPr>
            <w:tcW w:w="2126" w:type="dxa"/>
          </w:tcPr>
          <w:p w:rsidR="00532388" w:rsidRDefault="00532388" w:rsidP="008C14D4">
            <w:pPr>
              <w:jc w:val="center"/>
            </w:pPr>
            <w:r>
              <w:t>Гр.102/2</w:t>
            </w:r>
            <w:r>
              <w:br/>
              <w:t>Малахов И.</w:t>
            </w:r>
          </w:p>
        </w:tc>
      </w:tr>
      <w:tr w:rsidR="00E8185E" w:rsidTr="00532388">
        <w:tc>
          <w:tcPr>
            <w:tcW w:w="9351" w:type="dxa"/>
            <w:gridSpan w:val="3"/>
          </w:tcPr>
          <w:p w:rsidR="00E8185E" w:rsidRDefault="00E8185E" w:rsidP="008C14D4">
            <w:pPr>
              <w:jc w:val="center"/>
            </w:pPr>
            <w:r w:rsidRPr="00E15686">
              <w:rPr>
                <w:color w:val="000000"/>
                <w:sz w:val="28"/>
                <w:szCs w:val="28"/>
              </w:rPr>
              <w:t>Тема «</w:t>
            </w:r>
            <w:r>
              <w:rPr>
                <w:color w:val="000000"/>
                <w:sz w:val="28"/>
                <w:szCs w:val="28"/>
              </w:rPr>
              <w:t>Мягкие вычисления</w:t>
            </w:r>
            <w:r w:rsidRPr="00E15686">
              <w:rPr>
                <w:color w:val="000000"/>
                <w:sz w:val="28"/>
                <w:szCs w:val="28"/>
              </w:rPr>
              <w:t>»</w:t>
            </w:r>
          </w:p>
        </w:tc>
      </w:tr>
      <w:tr w:rsidR="00E9577E" w:rsidTr="00532388">
        <w:tc>
          <w:tcPr>
            <w:tcW w:w="924" w:type="dxa"/>
          </w:tcPr>
          <w:p w:rsidR="00E9577E" w:rsidRDefault="00E9577E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E9577E" w:rsidRPr="00513743" w:rsidRDefault="00E8185E" w:rsidP="00613D19">
            <w:pPr>
              <w:spacing w:after="240"/>
              <w:jc w:val="both"/>
              <w:rPr>
                <w:color w:val="000000"/>
              </w:rPr>
            </w:pPr>
            <w:r>
              <w:rPr>
                <w:color w:val="000000"/>
              </w:rPr>
              <w:t>Построить нечеткие множества людей «Высокий РОСТ», «Низкий РОСТ», «Средний РОСТ» и классифицирующую функцию на основе лингвистической переменной. Задачу запрограммировать</w:t>
            </w:r>
          </w:p>
        </w:tc>
        <w:tc>
          <w:tcPr>
            <w:tcW w:w="2126" w:type="dxa"/>
          </w:tcPr>
          <w:p w:rsidR="00E9577E" w:rsidRDefault="00E47A3E" w:rsidP="00E47A3E">
            <w:pPr>
              <w:jc w:val="center"/>
            </w:pPr>
            <w:r>
              <w:t>Гр.102/</w:t>
            </w:r>
            <w:r>
              <w:t>1</w:t>
            </w:r>
            <w:r>
              <w:br/>
            </w:r>
            <w:r w:rsidRPr="00E47A3E">
              <w:t>Тюрина Татьяна Евгеньевна</w:t>
            </w:r>
          </w:p>
        </w:tc>
      </w:tr>
      <w:tr w:rsidR="00E9577E" w:rsidTr="00532388">
        <w:tc>
          <w:tcPr>
            <w:tcW w:w="924" w:type="dxa"/>
          </w:tcPr>
          <w:p w:rsidR="00E9577E" w:rsidRDefault="00E9577E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E9577E" w:rsidRPr="00513743" w:rsidRDefault="00E8185E" w:rsidP="00613D19">
            <w:pPr>
              <w:spacing w:after="2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Построить нечеткие множество </w:t>
            </w:r>
            <w:r w:rsidR="00B91B62">
              <w:rPr>
                <w:color w:val="000000"/>
              </w:rPr>
              <w:t xml:space="preserve">студентов </w:t>
            </w:r>
            <w:r>
              <w:rPr>
                <w:color w:val="000000"/>
              </w:rPr>
              <w:t>«</w:t>
            </w:r>
            <w:r w:rsidR="00B91B62">
              <w:rPr>
                <w:color w:val="000000"/>
              </w:rPr>
              <w:t>Отличник</w:t>
            </w:r>
            <w:r>
              <w:rPr>
                <w:color w:val="000000"/>
              </w:rPr>
              <w:t>», «</w:t>
            </w:r>
            <w:r w:rsidR="00B91B62">
              <w:rPr>
                <w:color w:val="000000"/>
              </w:rPr>
              <w:t>ХОРОШИСТ</w:t>
            </w:r>
            <w:r>
              <w:rPr>
                <w:color w:val="000000"/>
              </w:rPr>
              <w:t xml:space="preserve">», </w:t>
            </w:r>
            <w:r w:rsidR="00B91B62">
              <w:rPr>
                <w:color w:val="000000"/>
              </w:rPr>
              <w:t xml:space="preserve">«ТРОЕЧНИК», </w:t>
            </w:r>
            <w:r>
              <w:rPr>
                <w:color w:val="000000"/>
              </w:rPr>
              <w:t>«</w:t>
            </w:r>
            <w:r w:rsidR="00B91B62">
              <w:rPr>
                <w:color w:val="000000"/>
              </w:rPr>
              <w:t>ДВОЕЧНИК</w:t>
            </w:r>
            <w:r>
              <w:rPr>
                <w:color w:val="000000"/>
              </w:rPr>
              <w:t>» и классифицирующую функци</w:t>
            </w:r>
            <w:bookmarkStart w:id="12" w:name="_GoBack"/>
            <w:bookmarkEnd w:id="12"/>
            <w:r>
              <w:rPr>
                <w:color w:val="000000"/>
              </w:rPr>
              <w:t>ю на основе лингвистической переменной. Задачу запрограммировать</w:t>
            </w:r>
          </w:p>
        </w:tc>
        <w:tc>
          <w:tcPr>
            <w:tcW w:w="2126" w:type="dxa"/>
          </w:tcPr>
          <w:p w:rsidR="00E9577E" w:rsidRDefault="00E47A3E" w:rsidP="008C14D4">
            <w:pPr>
              <w:jc w:val="center"/>
            </w:pPr>
            <w:r>
              <w:t>Гр.102/1</w:t>
            </w:r>
          </w:p>
          <w:p w:rsidR="00E47A3E" w:rsidRDefault="00E47A3E" w:rsidP="008C14D4">
            <w:pPr>
              <w:jc w:val="center"/>
            </w:pPr>
            <w:proofErr w:type="spellStart"/>
            <w:r w:rsidRPr="00E47A3E">
              <w:t>Фитан</w:t>
            </w:r>
            <w:proofErr w:type="spellEnd"/>
            <w:r w:rsidRPr="00E47A3E">
              <w:t xml:space="preserve">  Дарья Сергеевна</w:t>
            </w:r>
          </w:p>
        </w:tc>
      </w:tr>
      <w:tr w:rsidR="00B91B62" w:rsidTr="00532388">
        <w:tc>
          <w:tcPr>
            <w:tcW w:w="924" w:type="dxa"/>
          </w:tcPr>
          <w:p w:rsidR="00B91B62" w:rsidRDefault="00B91B62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B91B62" w:rsidRDefault="00B91B62" w:rsidP="00613D19">
            <w:pPr>
              <w:spacing w:after="240"/>
              <w:jc w:val="both"/>
              <w:rPr>
                <w:color w:val="000000"/>
              </w:rPr>
            </w:pPr>
            <w:r>
              <w:rPr>
                <w:color w:val="000000"/>
              </w:rPr>
              <w:t>Построить нечеткие множество потока жидкости  «ПРОЗРАЧНЫЙ», «СРЕДНЕПРОЗРАЧНЫЙ», «МАЛОПРОЗРАЧНЫЙ», «НЕПРЗРАЧНЫЙ» и классифицирующую функцию на основе лингвистической переменной. Задачу запрограммировать</w:t>
            </w:r>
          </w:p>
        </w:tc>
        <w:tc>
          <w:tcPr>
            <w:tcW w:w="2126" w:type="dxa"/>
          </w:tcPr>
          <w:p w:rsidR="00E47A3E" w:rsidRDefault="00E47A3E" w:rsidP="008C14D4">
            <w:pPr>
              <w:jc w:val="center"/>
            </w:pPr>
            <w:r>
              <w:t>Гр.102/1</w:t>
            </w:r>
            <w:r>
              <w:t xml:space="preserve"> </w:t>
            </w:r>
          </w:p>
          <w:p w:rsidR="00B91B62" w:rsidRDefault="00E47A3E" w:rsidP="008C14D4">
            <w:pPr>
              <w:jc w:val="center"/>
            </w:pPr>
            <w:r w:rsidRPr="00E47A3E">
              <w:t>Шумилов Юрий Александрович</w:t>
            </w:r>
          </w:p>
        </w:tc>
      </w:tr>
      <w:tr w:rsidR="00777536" w:rsidTr="00532388">
        <w:tc>
          <w:tcPr>
            <w:tcW w:w="9351" w:type="dxa"/>
            <w:gridSpan w:val="3"/>
          </w:tcPr>
          <w:p w:rsidR="00777536" w:rsidRPr="00777536" w:rsidRDefault="00777536" w:rsidP="008C14D4">
            <w:pPr>
              <w:jc w:val="center"/>
              <w:rPr>
                <w:sz w:val="28"/>
                <w:szCs w:val="28"/>
              </w:rPr>
            </w:pPr>
            <w:r w:rsidRPr="00777536">
              <w:rPr>
                <w:color w:val="000000"/>
                <w:sz w:val="28"/>
                <w:szCs w:val="28"/>
              </w:rPr>
              <w:t>Обработка естественных языков</w:t>
            </w:r>
          </w:p>
        </w:tc>
      </w:tr>
      <w:tr w:rsidR="00B91B62" w:rsidTr="00532388">
        <w:tc>
          <w:tcPr>
            <w:tcW w:w="924" w:type="dxa"/>
          </w:tcPr>
          <w:p w:rsidR="00B91B62" w:rsidRDefault="00B91B62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B91B62" w:rsidRDefault="00896E45" w:rsidP="00613D19">
            <w:pPr>
              <w:spacing w:after="240"/>
              <w:jc w:val="both"/>
              <w:rPr>
                <w:color w:val="000000"/>
              </w:rPr>
            </w:pPr>
            <w:r w:rsidRPr="00896E45">
              <w:rPr>
                <w:color w:val="000000"/>
              </w:rPr>
              <w:t>Разработка и исследование инструментария анализа семантики текстов на естественном языке</w:t>
            </w:r>
          </w:p>
        </w:tc>
        <w:tc>
          <w:tcPr>
            <w:tcW w:w="2126" w:type="dxa"/>
          </w:tcPr>
          <w:p w:rsidR="00B91B62" w:rsidRDefault="00896E45" w:rsidP="008C14D4">
            <w:pPr>
              <w:jc w:val="center"/>
            </w:pPr>
            <w:r>
              <w:t xml:space="preserve">Гр.102/2 </w:t>
            </w:r>
            <w:proofErr w:type="spellStart"/>
            <w:r>
              <w:t>Анлриевский</w:t>
            </w:r>
            <w:proofErr w:type="spellEnd"/>
            <w:r>
              <w:t xml:space="preserve"> С.В.</w:t>
            </w:r>
          </w:p>
        </w:tc>
      </w:tr>
      <w:tr w:rsidR="00777536" w:rsidTr="00532388">
        <w:tc>
          <w:tcPr>
            <w:tcW w:w="924" w:type="dxa"/>
          </w:tcPr>
          <w:p w:rsidR="00777536" w:rsidRDefault="00777536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777536" w:rsidRPr="00896E45" w:rsidRDefault="00896E45" w:rsidP="00613D19">
            <w:pPr>
              <w:spacing w:after="240"/>
              <w:jc w:val="both"/>
              <w:rPr>
                <w:color w:val="000000"/>
              </w:rPr>
            </w:pPr>
            <w:r>
              <w:rPr>
                <w:color w:val="000000"/>
              </w:rPr>
              <w:t>Выявление семантических связей в тестах</w:t>
            </w:r>
          </w:p>
        </w:tc>
        <w:tc>
          <w:tcPr>
            <w:tcW w:w="2126" w:type="dxa"/>
          </w:tcPr>
          <w:p w:rsidR="00777536" w:rsidRDefault="00896E45" w:rsidP="008C14D4">
            <w:pPr>
              <w:jc w:val="center"/>
            </w:pPr>
            <w:r>
              <w:t>Гр.102/2</w:t>
            </w:r>
            <w:r>
              <w:br/>
            </w:r>
            <w:r w:rsidR="00532388">
              <w:t>Богданов М.О.</w:t>
            </w:r>
          </w:p>
        </w:tc>
      </w:tr>
      <w:tr w:rsidR="00777536" w:rsidTr="00532388">
        <w:tc>
          <w:tcPr>
            <w:tcW w:w="924" w:type="dxa"/>
          </w:tcPr>
          <w:p w:rsidR="00777536" w:rsidRDefault="00777536" w:rsidP="001E692A">
            <w:pPr>
              <w:pStyle w:val="a4"/>
              <w:numPr>
                <w:ilvl w:val="0"/>
                <w:numId w:val="1"/>
              </w:numPr>
              <w:ind w:left="315" w:firstLine="0"/>
            </w:pPr>
          </w:p>
        </w:tc>
        <w:tc>
          <w:tcPr>
            <w:tcW w:w="6301" w:type="dxa"/>
          </w:tcPr>
          <w:p w:rsidR="00777536" w:rsidRDefault="00896E45" w:rsidP="00613D19">
            <w:pPr>
              <w:spacing w:after="240"/>
              <w:jc w:val="both"/>
              <w:rPr>
                <w:color w:val="000000"/>
              </w:rPr>
            </w:pPr>
            <w:r w:rsidRPr="00896E45">
              <w:rPr>
                <w:color w:val="000000"/>
              </w:rPr>
              <w:t>Распознавание речи на основе с</w:t>
            </w:r>
            <w:r>
              <w:rPr>
                <w:color w:val="000000"/>
              </w:rPr>
              <w:t>кр</w:t>
            </w:r>
            <w:r w:rsidRPr="00896E45">
              <w:rPr>
                <w:color w:val="000000"/>
              </w:rPr>
              <w:t xml:space="preserve">ытых </w:t>
            </w:r>
            <w:proofErr w:type="spellStart"/>
            <w:r w:rsidRPr="00896E45">
              <w:rPr>
                <w:color w:val="000000"/>
              </w:rPr>
              <w:t>марковских</w:t>
            </w:r>
            <w:proofErr w:type="spellEnd"/>
            <w:r w:rsidRPr="00896E45">
              <w:rPr>
                <w:color w:val="000000"/>
              </w:rPr>
              <w:t xml:space="preserve"> моделей</w:t>
            </w:r>
          </w:p>
        </w:tc>
        <w:tc>
          <w:tcPr>
            <w:tcW w:w="2126" w:type="dxa"/>
          </w:tcPr>
          <w:p w:rsidR="00777536" w:rsidRDefault="00532388" w:rsidP="00532388">
            <w:pPr>
              <w:tabs>
                <w:tab w:val="center" w:pos="676"/>
              </w:tabs>
            </w:pPr>
            <w:r>
              <w:tab/>
              <w:t>Гр.102/2</w:t>
            </w:r>
            <w:r>
              <w:br/>
            </w:r>
            <w:proofErr w:type="spellStart"/>
            <w:r>
              <w:t>Ганеева</w:t>
            </w:r>
            <w:proofErr w:type="spellEnd"/>
            <w:r>
              <w:t xml:space="preserve"> С.В.</w:t>
            </w:r>
          </w:p>
        </w:tc>
      </w:tr>
    </w:tbl>
    <w:p w:rsidR="00FE7B4D" w:rsidRDefault="00FE7B4D" w:rsidP="008C14D4">
      <w:pPr>
        <w:jc w:val="center"/>
      </w:pPr>
    </w:p>
    <w:sectPr w:rsidR="00FE7B4D" w:rsidSect="00C40A4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65A45"/>
    <w:multiLevelType w:val="hybridMultilevel"/>
    <w:tmpl w:val="C214EA6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25303"/>
    <w:multiLevelType w:val="multilevel"/>
    <w:tmpl w:val="C97A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D4"/>
    <w:rsid w:val="001E692A"/>
    <w:rsid w:val="00513743"/>
    <w:rsid w:val="00532388"/>
    <w:rsid w:val="00613D19"/>
    <w:rsid w:val="00777536"/>
    <w:rsid w:val="007E64D5"/>
    <w:rsid w:val="00896E45"/>
    <w:rsid w:val="008C14D4"/>
    <w:rsid w:val="00B91B62"/>
    <w:rsid w:val="00C40A48"/>
    <w:rsid w:val="00DE000D"/>
    <w:rsid w:val="00DF413B"/>
    <w:rsid w:val="00E15686"/>
    <w:rsid w:val="00E47A3E"/>
    <w:rsid w:val="00E8185E"/>
    <w:rsid w:val="00E9577E"/>
    <w:rsid w:val="00EC6576"/>
    <w:rsid w:val="00FE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9273DF"/>
  <w15:chartTrackingRefBased/>
  <w15:docId w15:val="{EEC83393-19C3-4146-85AA-CC66E352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00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7B4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E00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00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pple-converted-space">
    <w:name w:val="apple-converted-space"/>
    <w:basedOn w:val="a0"/>
    <w:rsid w:val="00DE000D"/>
  </w:style>
  <w:style w:type="character" w:styleId="a6">
    <w:name w:val="Hyperlink"/>
    <w:basedOn w:val="a0"/>
    <w:uiPriority w:val="99"/>
    <w:semiHidden/>
    <w:unhideWhenUsed/>
    <w:rsid w:val="00DE000D"/>
    <w:rPr>
      <w:color w:val="0000FF"/>
      <w:u w:val="single"/>
    </w:rPr>
  </w:style>
  <w:style w:type="character" w:styleId="a7">
    <w:name w:val="Strong"/>
    <w:basedOn w:val="a0"/>
    <w:uiPriority w:val="22"/>
    <w:qFormat/>
    <w:rsid w:val="00DE00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Вишняков</dc:creator>
  <cp:keywords/>
  <dc:description/>
  <cp:lastModifiedBy>Юрий Вишняков</cp:lastModifiedBy>
  <cp:revision>2</cp:revision>
  <dcterms:created xsi:type="dcterms:W3CDTF">2020-03-11T14:20:00Z</dcterms:created>
  <dcterms:modified xsi:type="dcterms:W3CDTF">2020-03-11T14:20:00Z</dcterms:modified>
</cp:coreProperties>
</file>