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0202" style="width:400pt; height:150pt; margin-left:0pt; margin-top:0pt; mso-position-horizontal:left; mso-position-vertical:top; mso-position-horizontal-relative:char; mso-position-vertical-relative:line;">
            <w10:wrap type="inline"/>
            <v:stroke weight="1pt" color="#FF0000"/>
            <v:textbox>
              <w:txbxContent>
                <w:p>
                  <w:pPr/>
                  <w:r>
                    <w:rPr/>
                    <w:t xml:space="preserve">Text box content in section.</w:t>
                  </w:r>
                </w:p>
                <w:p>
                  <w:pPr/>
                  <w:r>
                    <w:rPr/>
                    <w:t xml:space="preserve">Another line.</w:t>
                  </w:r>
                </w:p>
                <w:tbl>
                  <w:tblGrid>
                    <w:gridCol/>
                  </w:tblGrid>
                  <w:tr>
                    <w:trPr/>
                    <w:tc>
                      <w:tcPr/>
                      <w:p>
                        <w:pPr/>
                        <w:r>
                          <w:rPr/>
                          <w:t xml:space="preserve">Table inside textbox</w:t>
                        </w:r>
                      </w:p>
                    </w:tc>
                  </w:tr>
                </w:tbl>
              </w:txbxContent>
            </v:textbox>
          </v:shape>
        </w:pict>
      </w:r>
    </w:p>
    <w:p/>
    <w:p/>
    <w:tbl>
      <w:tblGrid>
        <w:gridCol w:w="300" w:type="dxa"/>
      </w:tblGrid>
      <w:tr>
        <w:trPr/>
        <w:tc>
          <w:tcPr>
            <w:tcW w:w="300" w:type="dxa"/>
          </w:tcPr>
          <w:p>
            <w:pPr/>
            <w:r>
              <w:pict>
                <v:shape type="#_x0000_t0202" style="margin-left:0pt; margin-top:0pt; mso-position-horizontal:left; mso-position-vertical:top; mso-position-horizontal-relative:char; mso-position-vertical-relative:line;">
                  <w10:wrap type="inline"/>
                  <v:stroke weight="1pt" color="#0000FF"/>
                  <v:textbox inset="100, 100, 100, 100">
                    <w:txbxContent>
                      <w:p>
                        <w:pPr/>
                        <w:r>
                          <w:rPr/>
                          <w:t xml:space="preserve">Textbox inside table</w:t>
                        </w:r>
                      </w:p>
                    </w:txbxContent>
                  </v:textbox>
                </v:shape>
              </w:pict>
            </w:r>
          </w:p>
        </w:tc>
      </w:tr>
    </w:tbl>
    <w:sectPr>
      <w:headerReference w:type="default" r:id="rId7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0202" style="width:600pt; margin-left:0pt; margin-top:0pt; mso-position-horizontal:left; mso-position-vertical:top; mso-position-horizontal-relative:char; mso-position-vertical-relative:line;">
          <w10:wrap type="inline"/>
          <v:stroke weight="1pt" color="#00FF00"/>
          <v:textbox>
            <w:txbxContent>
              <w:p>
                <w:pPr/>
                <w:r>
                  <w:rPr/>
                  <w:t xml:space="preserve">TextBox in header. TextBox can contain a TextRun </w:t>
                </w:r>
                <w:r>
                  <w:rPr>
                    <w:b w:val="1"/>
                    <w:bCs w:val="1"/>
                  </w:rPr>
                  <w:t xml:space="preserve">with bold text</w:t>
                </w:r>
                <w:r>
                  <w:rPr/>
                  <w:t xml:space="preserve">, </w:t>
                </w:r>
                <w:hyperlink r:id="rId1" w:history="1">
                  <w:r>
                    <w:t xml:space="preserve">PHPWord on GitHub</w:t>
                  </w:r>
                </w:hyperlink>
                <w:r>
                  <w:rPr/>
                  <w:t xml:space="preserve">, and image </w:t>
                </w:r>
                <w:r>
                  <w:rPr/>
                  <w:t xml:space="preserve">.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s://github.com/PHPOffice/PHP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2024-05-30T12:00:47+02:00</dcterms:created>
  <dcterms:modified xsi:type="dcterms:W3CDTF">2024-05-30T12:00:47+02:00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