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02: OOP and Modular Design | Topic 02</w:t>
        <w:br/>
      </w:r>
      <w:r>
        <w:rPr>
          <w:rFonts w:ascii="Calibri" w:hAnsi="Calibri"/>
          <w:b/>
          <w:color w:val="0F4C81"/>
          <w:sz w:val="44"/>
        </w:rPr>
        <w:t>Encapsulation &amp; State Validation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Data Protection: </w:t>
      </w:r>
      <w:r>
        <w:rPr>
          <w:rFonts w:ascii="Calibri" w:hAnsi="Calibri"/>
          <w:color w:val="222222"/>
          <w:sz w:val="22"/>
        </w:rPr>
        <w:t>Protect internal object state from illegal direct modifications.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Properties: </w:t>
      </w:r>
      <w:r>
        <w:rPr>
          <w:rFonts w:ascii="Calibri" w:hAnsi="Calibri"/>
          <w:color w:val="222222"/>
          <w:sz w:val="22"/>
        </w:rPr>
        <w:t>Use `@property` and `@setter` to provide clean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Conventions: </w:t>
      </w:r>
      <w:r>
        <w:rPr>
          <w:rFonts w:ascii="Calibri" w:hAnsi="Calibri"/>
          <w:color w:val="222222"/>
          <w:sz w:val="22"/>
        </w:rPr>
        <w:t>Understand protected (`_single_underscore`) vs private (`__double_underscore`) naming.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Invariants: </w:t>
      </w:r>
      <w:r>
        <w:rPr>
          <w:rFonts w:ascii="Calibri" w:hAnsi="Calibri"/>
          <w:color w:val="222222"/>
          <w:sz w:val="22"/>
        </w:rPr>
        <w:t>Maintain domain rules across the entire lifecycle of an object.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class Employee:</w:t>
        <w:br/>
        <w:t xml:space="preserve">    def __init__(self, emp_id: str, salary: float):</w:t>
        <w:br/>
        <w:t xml:space="preserve">        self.emp_id = emp_id</w:t>
        <w:br/>
        <w:t xml:space="preserve">        self._salary = salary  # Internal state</w:t>
        <w:br/>
        <w:br/>
        <w:t xml:space="preserve">    @property</w:t>
        <w:br/>
        <w:t xml:space="preserve">    def salary(self) -&gt; float:</w:t>
        <w:br/>
        <w:t xml:space="preserve">        """Getter method for salary."""</w:t>
        <w:br/>
        <w:t xml:space="preserve">        return self._salary</w:t>
        <w:br/>
        <w:br/>
        <w:t xml:space="preserve">    @salary.setter</w:t>
        <w:br/>
        <w:t xml:space="preserve">    def salary(self, value: float) -&gt; None:</w:t>
        <w:br/>
        <w:t xml:space="preserve">        """Setter method enforcing business validation."""</w:t>
        <w:br/>
        <w:t xml:space="preserve">        if value &lt; 0:</w:t>
        <w:br/>
        <w:t xml:space="preserve">            raise ValueError('Salary cannot be negative')</w:t>
        <w:br/>
        <w:t xml:space="preserve">        self._salary = value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Overusing Double Underscores: </w:t>
      </w:r>
      <w:r>
        <w:rPr>
          <w:rFonts w:ascii="Calibri" w:hAnsi="Calibri"/>
          <w:color w:val="222222"/>
          <w:sz w:val="22"/>
        </w:rPr>
        <w:t>`__name` invokes Python name mangling (`_Class__name`). In Python, single underscore `_name` is standard convention for internal attributes.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Infinite Recursion in Setter: </w:t>
      </w:r>
      <w:r>
        <w:rPr>
          <w:rFonts w:ascii="Calibri" w:hAnsi="Calibri"/>
          <w:color w:val="222222"/>
          <w:sz w:val="22"/>
        </w:rPr>
        <w:t>Assigning `self.salary = value` inside `salary.setter` causes infinite recursion. Always assign to `self._salary`.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Create a Product entity with a validated `price` (&gt; 0) and `discount` (0-100%).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are Python properties preferred over Java-style `getSalary()` and `setSalary()`?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