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3C03" w14:textId="5FC60085" w:rsidR="00741682" w:rsidRPr="003A70F1" w:rsidRDefault="00741682" w:rsidP="00741682">
      <w:pPr>
        <w:pStyle w:val="a4"/>
        <w:rPr>
          <w:rFonts w:cs="Times New Roman"/>
        </w:rPr>
      </w:pPr>
      <w:r w:rsidRPr="003A70F1">
        <w:rPr>
          <w:rFonts w:cs="Times New Roman"/>
        </w:rPr>
        <w:t xml:space="preserve">Вопросы </w:t>
      </w:r>
      <w:proofErr w:type="gramStart"/>
      <w:r w:rsidRPr="003A70F1">
        <w:rPr>
          <w:rFonts w:cs="Times New Roman"/>
        </w:rPr>
        <w:t>33-3</w:t>
      </w:r>
      <w:r w:rsidR="00A55679" w:rsidRPr="003A70F1">
        <w:rPr>
          <w:rFonts w:cs="Times New Roman"/>
        </w:rPr>
        <w:t>9</w:t>
      </w:r>
      <w:proofErr w:type="gramEnd"/>
      <w:r w:rsidRPr="003A70F1">
        <w:rPr>
          <w:rFonts w:cs="Times New Roman"/>
        </w:rPr>
        <w:t xml:space="preserve"> БЖД.</w:t>
      </w:r>
    </w:p>
    <w:p w14:paraId="0220F62B" w14:textId="18323CC9" w:rsidR="00741682" w:rsidRPr="003A70F1" w:rsidRDefault="00105E18" w:rsidP="00AA0D93">
      <w:pPr>
        <w:pStyle w:val="a"/>
        <w:rPr>
          <w:rFonts w:cs="Times New Roman"/>
        </w:rPr>
      </w:pPr>
      <w:r w:rsidRPr="003A70F1">
        <w:rPr>
          <w:rFonts w:cs="Times New Roman"/>
        </w:rPr>
        <w:t>Основные права и обязанности работника</w:t>
      </w:r>
      <w:r w:rsidR="00741682" w:rsidRPr="003A70F1">
        <w:rPr>
          <w:rFonts w:cs="Times New Roman"/>
        </w:rPr>
        <w:t>.</w:t>
      </w:r>
    </w:p>
    <w:p w14:paraId="6CEBC733" w14:textId="77777777" w:rsidR="00AA0D93" w:rsidRPr="003A70F1" w:rsidRDefault="00AA0D93" w:rsidP="00AA0D93">
      <w:pPr>
        <w:ind w:left="-851"/>
        <w:rPr>
          <w:rFonts w:eastAsia="Times New Roman" w:cs="Times New Roman"/>
          <w:spacing w:val="0"/>
          <w:kern w:val="0"/>
        </w:rPr>
      </w:pPr>
      <w:r w:rsidRPr="003A70F1">
        <w:rPr>
          <w:rFonts w:cs="Times New Roman"/>
        </w:rPr>
        <w:t>Работник имеет право на:</w:t>
      </w:r>
    </w:p>
    <w:p w14:paraId="2C45D4E8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заключение, изменение и расторжение трудового договора в порядке и на условиях, которые установлены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5" w:anchor="dst100401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Кодексом</w:t>
        </w:r>
      </w:hyperlink>
      <w:r w:rsidRPr="003A70F1">
        <w:rPr>
          <w:rFonts w:cs="Times New Roman"/>
        </w:rPr>
        <w:t>, иными федеральными законами;</w:t>
      </w:r>
    </w:p>
    <w:p w14:paraId="0E0598FB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предоставление ему работы, обусловленной трудовым договором;</w:t>
      </w:r>
    </w:p>
    <w:p w14:paraId="04206579" w14:textId="24B8F9BA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14:paraId="69E17FFD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работы;</w:t>
      </w:r>
    </w:p>
    <w:p w14:paraId="0AF7ED1F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отпусков;</w:t>
      </w:r>
    </w:p>
    <w:p w14:paraId="01E15E97" w14:textId="67512138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полную достоверную информацию об условиях труда и требованиях охраны труда на рабочем месте, включая реализацию прав, предоставленных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6" w:anchor="dst100035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законодательством</w:t>
        </w:r>
      </w:hyperlink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о специальной оценке условий труда;</w:t>
      </w:r>
    </w:p>
    <w:p w14:paraId="576EDF04" w14:textId="2E745A94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подготовку и дополнительное профессиональное образование в порядке, установленном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7" w:anchor="dst101204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Кодексом</w:t>
        </w:r>
      </w:hyperlink>
      <w:r w:rsidRPr="003A70F1">
        <w:rPr>
          <w:rFonts w:cs="Times New Roman"/>
        </w:rPr>
        <w:t>, иными федеральными законами;</w:t>
      </w:r>
    </w:p>
    <w:p w14:paraId="536E8E1E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534F03CB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участие в управлении организацией в предусмотренных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8" w:anchor="dst100377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Кодексом</w:t>
        </w:r>
      </w:hyperlink>
      <w:r w:rsidRPr="003A70F1">
        <w:rPr>
          <w:rFonts w:cs="Times New Roman"/>
        </w:rPr>
        <w:t>, иными федеральными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законами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и коллективным договором формах;</w:t>
      </w:r>
    </w:p>
    <w:p w14:paraId="195155FE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14:paraId="605CC38B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защиту своих трудовых прав, свобод и законных интересов всеми не запрещенными законом способами;</w:t>
      </w:r>
    </w:p>
    <w:p w14:paraId="61C69644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разрешение индивидуальных и коллективных трудовых споров, включая право на забастовку, в порядке, установленном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9" w:anchor="dst102244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Кодексом</w:t>
        </w:r>
      </w:hyperlink>
      <w:r w:rsidRPr="003A70F1">
        <w:rPr>
          <w:rFonts w:cs="Times New Roman"/>
        </w:rPr>
        <w:t>, иными федеральными законами;</w:t>
      </w:r>
    </w:p>
    <w:p w14:paraId="2E79D41B" w14:textId="40C3B58F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возмещение вреда, причиненного ему в связи с исполнением трудовых обязанностей, и компенсацию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морального вреда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в порядке, установленном настоящим Кодексом, иными федеральными законами;</w:t>
      </w:r>
    </w:p>
    <w:p w14:paraId="12CAE54E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обязательное социальное страхование в случаях, предусмотренных федеральными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законами</w:t>
      </w:r>
      <w:r w:rsidRPr="003A70F1">
        <w:rPr>
          <w:rFonts w:cs="Times New Roman"/>
        </w:rPr>
        <w:t>.</w:t>
      </w:r>
    </w:p>
    <w:p w14:paraId="0CCB9E7B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Работник обязан:</w:t>
      </w:r>
    </w:p>
    <w:p w14:paraId="7A8B908C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lastRenderedPageBreak/>
        <w:t>добросовестно исполнять свои трудовые обязанности, возложенные на него трудовым договором;</w:t>
      </w:r>
    </w:p>
    <w:p w14:paraId="547AC2DA" w14:textId="6E53607A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соблюдать правила внутреннего трудового распорядка;</w:t>
      </w:r>
    </w:p>
    <w:p w14:paraId="04920449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соблюдать трудовую дисциплину;</w:t>
      </w:r>
    </w:p>
    <w:p w14:paraId="70BB04E3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выполнять установленные нормы труда;</w:t>
      </w:r>
    </w:p>
    <w:p w14:paraId="51B76449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соблюдать требования по охране труда и обеспечению безопасности труда;</w:t>
      </w:r>
    </w:p>
    <w:p w14:paraId="2B2A61AE" w14:textId="0FA908AE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работников;</w:t>
      </w:r>
    </w:p>
    <w:p w14:paraId="13F21B24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 w14:paraId="5A52A982" w14:textId="77777777" w:rsidR="00AA0D93" w:rsidRPr="003A70F1" w:rsidRDefault="00AA0D93" w:rsidP="00AA0D93">
      <w:pPr>
        <w:rPr>
          <w:rFonts w:cs="Times New Roman"/>
        </w:rPr>
      </w:pPr>
    </w:p>
    <w:p w14:paraId="4EAB79F8" w14:textId="62BEC577" w:rsidR="00105E18" w:rsidRPr="003A70F1" w:rsidRDefault="00105E18" w:rsidP="00AA0D93">
      <w:pPr>
        <w:pStyle w:val="a"/>
        <w:rPr>
          <w:rFonts w:cs="Times New Roman"/>
        </w:rPr>
      </w:pPr>
      <w:r w:rsidRPr="003A70F1">
        <w:rPr>
          <w:rFonts w:cs="Times New Roman"/>
        </w:rPr>
        <w:t>Основные права и обязанности работодателя.</w:t>
      </w:r>
    </w:p>
    <w:p w14:paraId="7BB962AD" w14:textId="77777777" w:rsidR="00AA0D93" w:rsidRPr="003A70F1" w:rsidRDefault="00AA0D93" w:rsidP="00AA0D93">
      <w:pPr>
        <w:ind w:left="-851"/>
        <w:rPr>
          <w:rFonts w:eastAsia="Times New Roman" w:cs="Times New Roman"/>
          <w:spacing w:val="0"/>
          <w:kern w:val="0"/>
        </w:rPr>
      </w:pPr>
      <w:r w:rsidRPr="003A70F1">
        <w:rPr>
          <w:rFonts w:cs="Times New Roman"/>
        </w:rPr>
        <w:t>Работодатель имеет право:</w:t>
      </w:r>
    </w:p>
    <w:p w14:paraId="120B9224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заключать, изменять и расторгать трудовые договоры с работниками в порядке и на условиях, которые установлены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10" w:anchor="dst100401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Кодексом</w:t>
        </w:r>
      </w:hyperlink>
      <w:r w:rsidRPr="003A70F1">
        <w:rPr>
          <w:rFonts w:cs="Times New Roman"/>
        </w:rPr>
        <w:t>, иными федеральными законами;</w:t>
      </w:r>
    </w:p>
    <w:p w14:paraId="60F23C54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вести коллективные переговоры и заключать коллективные договоры;</w:t>
      </w:r>
    </w:p>
    <w:p w14:paraId="777C9E1F" w14:textId="5BF27379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поощрять работников за добросовестный эффективный труд;</w:t>
      </w:r>
    </w:p>
    <w:p w14:paraId="5F36DD1E" w14:textId="7F44DD18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требовать от работников исполнения ими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распорядка;</w:t>
      </w:r>
    </w:p>
    <w:p w14:paraId="56CDB37F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привлекать работников к дисциплинарной и материальной ответственности в порядке, установленном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Кодексом</w:t>
      </w:r>
      <w:r w:rsidRPr="003A70F1">
        <w:rPr>
          <w:rFonts w:cs="Times New Roman"/>
        </w:rPr>
        <w:t>, иными федеральными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законами</w:t>
      </w:r>
      <w:r w:rsidRPr="003A70F1">
        <w:rPr>
          <w:rFonts w:cs="Times New Roman"/>
        </w:rPr>
        <w:t>;</w:t>
      </w:r>
    </w:p>
    <w:p w14:paraId="66FA4C58" w14:textId="0FE2D064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принимать локальные нормативные акты (за исключением работодателей - физических лиц, не являющихся индивидуальными предпринимателями);</w:t>
      </w:r>
    </w:p>
    <w:p w14:paraId="2B4FC774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4EB8484F" w14:textId="0B614ABF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 xml:space="preserve">создавать производственный совет (за исключением работодателей - физических лиц, не являющихся индивидуальными предпринимателями) - совещательный орган, образуемый на добровольной основе из числа работников данного работодателя, имеющих, как правило, достижения в труде, для подготовки предложений по совершенствованию производственной деятельности, отдельных производственных процессов, внедрению новой техники и новых технологий, повышению производительности труда и </w:t>
      </w:r>
      <w:r w:rsidRPr="003A70F1">
        <w:rPr>
          <w:rFonts w:cs="Times New Roman"/>
        </w:rPr>
        <w:lastRenderedPageBreak/>
        <w:t>квалификации работников. Полномочия, состав, порядок деятельности производственного совета и его взаимодействия с работодателем устанавливаются локальным нормативным актом. К полномочиям производственного совета не могут относиться вопросы, решение которых в соответствии с федеральными законами отнесено к исключительной компетенции органов управления организации, а также вопросы представительства и защиты социально-трудовых прав и интересов работников, решение которых в соответствии с настоящим Кодексом и иными федеральными законами отнесено к компетенции профессиональных союзов, соответствующих первичных профсоюзных организаций, иных представителей работников. Работодатель обязан информировать производственный совет о результатах рассмотрения предложений, поступивших от производственного совета, и об их реализации;</w:t>
      </w:r>
    </w:p>
    <w:p w14:paraId="15426ED1" w14:textId="2E7D40A1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реализовывать права, предоставленные ему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11" w:anchor="dst100022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законодательством</w:t>
        </w:r>
      </w:hyperlink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о специальной оценке условий труда.</w:t>
      </w:r>
    </w:p>
    <w:p w14:paraId="30A1F2DC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Работодатель обязан:</w:t>
      </w:r>
    </w:p>
    <w:p w14:paraId="4FEEBED5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14:paraId="151BD436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предоставлять работникам работу, обусловленную трудовым договором;</w:t>
      </w:r>
    </w:p>
    <w:p w14:paraId="67A8E57F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обеспечивать безопасность и условия труда, соответствующие государственным нормативным требованиям охраны труда;</w:t>
      </w:r>
    </w:p>
    <w:p w14:paraId="557916B9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14:paraId="21698C07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 xml:space="preserve">обеспечивать работникам равную оплату </w:t>
      </w:r>
      <w:proofErr w:type="gramStart"/>
      <w:r w:rsidRPr="003A70F1">
        <w:rPr>
          <w:rFonts w:cs="Times New Roman"/>
        </w:rPr>
        <w:t>за труд</w:t>
      </w:r>
      <w:proofErr w:type="gramEnd"/>
      <w:r w:rsidRPr="003A70F1">
        <w:rPr>
          <w:rFonts w:cs="Times New Roman"/>
        </w:rPr>
        <w:t xml:space="preserve"> равной ценности;</w:t>
      </w:r>
    </w:p>
    <w:p w14:paraId="692DB3B2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выплачивать в полном размере причитающуюся работникам заработную плату в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сроки</w:t>
      </w:r>
      <w:r w:rsidRPr="003A70F1">
        <w:rPr>
          <w:rFonts w:cs="Times New Roman"/>
        </w:rPr>
        <w:t>, установленные в соответствии с настоящим Кодексом, коллективным договором, правилами внутреннего трудового распорядка, трудовыми договорами;</w:t>
      </w:r>
    </w:p>
    <w:p w14:paraId="195394A0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вести коллективные переговоры, а также заключать коллективный договор в порядке, установленном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Кодексом</w:t>
      </w:r>
      <w:r w:rsidRPr="003A70F1">
        <w:rPr>
          <w:rFonts w:cs="Times New Roman"/>
        </w:rPr>
        <w:t>;</w:t>
      </w:r>
    </w:p>
    <w:p w14:paraId="36797340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6C472FC5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знакомить работников под роспись с принимаемыми локальными нормативными актами, непосредственно связанными с их трудовой деятельностью;</w:t>
      </w:r>
    </w:p>
    <w:p w14:paraId="02008A63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 xml:space="preserve">своевременно выполнять предписания федерального органа исполнительной власти, уполномоченного на осуществление федерального государственного контроля (надзора) за соблюдением трудового законодательства и иных нормативных правовых </w:t>
      </w:r>
      <w:r w:rsidRPr="003A70F1">
        <w:rPr>
          <w:rFonts w:cs="Times New Roman"/>
        </w:rPr>
        <w:lastRenderedPageBreak/>
        <w:t>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69C9A824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(см. текст в предыдущей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редакции</w:t>
      </w:r>
      <w:r w:rsidRPr="003A70F1">
        <w:rPr>
          <w:rFonts w:cs="Times New Roman"/>
        </w:rPr>
        <w:t>)</w:t>
      </w:r>
    </w:p>
    <w:p w14:paraId="7844656A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72F37968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создавать условия, обеспечивающие участие работников в управлении организацией в предусмотренных настоящим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12" w:anchor="dst100377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Кодексом</w:t>
        </w:r>
      </w:hyperlink>
      <w:r w:rsidRPr="003A70F1">
        <w:rPr>
          <w:rFonts w:cs="Times New Roman"/>
        </w:rPr>
        <w:t>, иными федеральными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законами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и коллективным договором формах;</w:t>
      </w:r>
    </w:p>
    <w:p w14:paraId="01858C30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обеспечивать бытовые нужды работников, связанные с исполнением ими трудовых обязанностей;</w:t>
      </w:r>
    </w:p>
    <w:p w14:paraId="7B5FB539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осуществлять обязательное социальное страхование работников в порядке, установленном федеральными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законами</w:t>
      </w:r>
      <w:r w:rsidRPr="003A70F1">
        <w:rPr>
          <w:rFonts w:cs="Times New Roman"/>
        </w:rPr>
        <w:t>;</w:t>
      </w:r>
    </w:p>
    <w:p w14:paraId="21B836DC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возмещать вред, причиненный работникам в связи с исполнением ими трудовых обязанностей, а также компенсировать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Style w:val="converted-anchor"/>
          <w:rFonts w:cs="Times New Roman"/>
          <w:sz w:val="27"/>
          <w:szCs w:val="27"/>
        </w:rPr>
        <w:t>моральный вред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в порядке и на условиях, которые установлены настоящим Кодексом, другими федеральными законами и иными нормативными правовыми актами Российской Федерации;</w:t>
      </w:r>
    </w:p>
    <w:p w14:paraId="331D4B32" w14:textId="77777777" w:rsidR="00AA0D93" w:rsidRPr="003A70F1" w:rsidRDefault="00AA0D93" w:rsidP="00AA0D93">
      <w:pPr>
        <w:ind w:left="-851"/>
        <w:rPr>
          <w:rFonts w:cs="Times New Roman"/>
        </w:rPr>
      </w:pPr>
      <w:r w:rsidRPr="003A70F1">
        <w:rPr>
          <w:rFonts w:cs="Times New Roman"/>
        </w:rPr>
        <w:t>исполнять иные обязанности, предусмотренные трудовым законодательством, в том числе</w:t>
      </w:r>
      <w:r w:rsidRPr="003A70F1">
        <w:rPr>
          <w:rStyle w:val="apple-converted-space"/>
          <w:rFonts w:cs="Times New Roman"/>
          <w:sz w:val="27"/>
          <w:szCs w:val="27"/>
        </w:rPr>
        <w:t> </w:t>
      </w:r>
      <w:hyperlink r:id="rId13" w:anchor="dst100027" w:history="1">
        <w:r w:rsidRPr="003A70F1">
          <w:rPr>
            <w:rStyle w:val="a8"/>
            <w:rFonts w:cs="Times New Roman"/>
            <w:color w:val="5AC8FA"/>
            <w:sz w:val="27"/>
            <w:szCs w:val="27"/>
          </w:rPr>
          <w:t>законодательством</w:t>
        </w:r>
      </w:hyperlink>
      <w:r w:rsidRPr="003A70F1">
        <w:rPr>
          <w:rStyle w:val="apple-converted-space"/>
          <w:rFonts w:cs="Times New Roman"/>
          <w:sz w:val="27"/>
          <w:szCs w:val="27"/>
        </w:rPr>
        <w:t> </w:t>
      </w:r>
      <w:r w:rsidRPr="003A70F1">
        <w:rPr>
          <w:rFonts w:cs="Times New Roman"/>
        </w:rPr>
        <w:t>о специальной оценке условий труда, и иными нормативными правовыми актами, содержащими нормы трудового права, коллективным договором, соглашениями, локальными нормативными актами и трудовыми договорами.</w:t>
      </w:r>
    </w:p>
    <w:p w14:paraId="4BAA404B" w14:textId="77777777" w:rsidR="00AA0D93" w:rsidRPr="003A70F1" w:rsidRDefault="00AA0D93" w:rsidP="00AA0D93">
      <w:pPr>
        <w:rPr>
          <w:rFonts w:cs="Times New Roman"/>
        </w:rPr>
      </w:pPr>
    </w:p>
    <w:p w14:paraId="74C2AC94" w14:textId="16251FA8" w:rsidR="00105E18" w:rsidRPr="003A70F1" w:rsidRDefault="00105E18" w:rsidP="00AA0D93">
      <w:pPr>
        <w:pStyle w:val="a"/>
        <w:rPr>
          <w:rFonts w:cs="Times New Roman"/>
        </w:rPr>
      </w:pPr>
      <w:r w:rsidRPr="003A70F1">
        <w:rPr>
          <w:rFonts w:cs="Times New Roman"/>
        </w:rPr>
        <w:t>Дисциплина труда. Поощрения за труд. Дисциплинарные взыскания. Порядок применения дисциплинарных взысканий.</w:t>
      </w:r>
    </w:p>
    <w:p w14:paraId="1E27C057" w14:textId="77777777" w:rsidR="00AA0D93" w:rsidRPr="003A70F1" w:rsidRDefault="00AA0D93" w:rsidP="00AA0D93">
      <w:pPr>
        <w:rPr>
          <w:rFonts w:eastAsia="Times New Roman" w:cs="Times New Roman"/>
          <w:lang w:eastAsia="ru-RU"/>
        </w:rPr>
      </w:pPr>
      <w:r w:rsidRPr="003A70F1">
        <w:rPr>
          <w:rFonts w:eastAsia="Times New Roman" w:cs="Times New Roman"/>
          <w:lang w:eastAsia="ru-RU"/>
        </w:rPr>
        <w:t>Работодатель поощряет работников, добросовестно исполняющих трудовые обязанности (объявляет благодарность, выдает премию, награждает ценным подарком, почетной грамотой, представляет к званию лучшего по профессии).</w:t>
      </w:r>
    </w:p>
    <w:p w14:paraId="760A7D4E" w14:textId="3A9966F8" w:rsidR="00AA0D93" w:rsidRPr="003A70F1" w:rsidRDefault="00AA0D93" w:rsidP="00AA0D93">
      <w:pPr>
        <w:rPr>
          <w:rFonts w:eastAsia="Times New Roman" w:cs="Times New Roman"/>
          <w:lang w:eastAsia="ru-RU"/>
        </w:rPr>
      </w:pPr>
      <w:r w:rsidRPr="003A70F1">
        <w:rPr>
          <w:rFonts w:eastAsia="Times New Roman" w:cs="Times New Roman"/>
          <w:lang w:eastAsia="ru-RU"/>
        </w:rPr>
        <w:t>Другие виды поощрений работников за труд определяются коллективным договором или правилами внутреннего трудового распорядка, а также </w:t>
      </w:r>
      <w:hyperlink r:id="rId14" w:history="1">
        <w:r w:rsidRPr="003A70F1">
          <w:rPr>
            <w:rFonts w:eastAsia="Times New Roman" w:cs="Times New Roman"/>
            <w:color w:val="1A0DAB"/>
            <w:u w:val="single"/>
            <w:lang w:eastAsia="ru-RU"/>
          </w:rPr>
          <w:t>уставами</w:t>
        </w:r>
      </w:hyperlink>
      <w:r w:rsidRPr="003A70F1">
        <w:rPr>
          <w:rFonts w:eastAsia="Times New Roman" w:cs="Times New Roman"/>
          <w:lang w:eastAsia="ru-RU"/>
        </w:rPr>
        <w:t> и </w:t>
      </w:r>
      <w:hyperlink r:id="rId15" w:anchor="dst100030" w:history="1">
        <w:r w:rsidRPr="003A70F1">
          <w:rPr>
            <w:rFonts w:eastAsia="Times New Roman" w:cs="Times New Roman"/>
            <w:color w:val="1A0DAB"/>
            <w:u w:val="single"/>
            <w:lang w:eastAsia="ru-RU"/>
          </w:rPr>
          <w:t>положениями</w:t>
        </w:r>
      </w:hyperlink>
      <w:r w:rsidRPr="003A70F1">
        <w:rPr>
          <w:rFonts w:eastAsia="Times New Roman" w:cs="Times New Roman"/>
          <w:lang w:eastAsia="ru-RU"/>
        </w:rPr>
        <w:t> о дисциплине.</w:t>
      </w:r>
    </w:p>
    <w:p w14:paraId="7B868543" w14:textId="77777777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lastRenderedPageBreak/>
        <w:t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14:paraId="72B34D01" w14:textId="77777777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1) замечание;</w:t>
      </w:r>
    </w:p>
    <w:p w14:paraId="639E0E55" w14:textId="77777777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2) выговор;</w:t>
      </w:r>
    </w:p>
    <w:p w14:paraId="4198AD2B" w14:textId="77777777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3) увольнение по соответствующим основаниям.</w:t>
      </w:r>
    </w:p>
    <w:p w14:paraId="5E28C716" w14:textId="7050CF52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К дисциплинарным взысканиям, в частности, относится увольнение работника по основаниям, предусмотренным </w:t>
      </w:r>
      <w:hyperlink r:id="rId16" w:anchor="dst100594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пунктами 5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, </w:t>
      </w:r>
      <w:hyperlink r:id="rId17" w:anchor="dst100594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6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, </w:t>
      </w:r>
      <w:hyperlink r:id="rId18" w:anchor="dst100603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9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или </w:t>
      </w:r>
      <w:hyperlink r:id="rId19" w:anchor="dst100604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10 части первой статьи 81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, </w:t>
      </w:r>
      <w:hyperlink r:id="rId20" w:anchor="dst101888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пунктом 1 статьи 336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или </w:t>
      </w:r>
      <w:hyperlink r:id="rId21" w:anchor="dst1554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статьей 348.11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настоящего Кодекса, а также </w:t>
      </w:r>
      <w:hyperlink r:id="rId22" w:anchor="dst100601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пунктом 7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, </w:t>
      </w:r>
      <w:hyperlink r:id="rId23" w:anchor="dst1848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7.1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или </w:t>
      </w:r>
      <w:hyperlink r:id="rId24" w:anchor="dst100602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8 части первой статьи 81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настоящего Кодекса в случаях, когда виновные действия, дающие основания для утраты доверия, либо соответственно аморальный проступок совершены работником по месту работы и в связи с исполнением им трудовых обязанностей.</w:t>
      </w:r>
    </w:p>
    <w:p w14:paraId="5882C106" w14:textId="672E6636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hyperlink r:id="rId25" w:anchor="dst100266" w:history="1">
        <w:r w:rsidRPr="00AA0D93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Не допускается</w:t>
        </w:r>
      </w:hyperlink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применение дисциплинарных взысканий, не предусмотренных федеральными законами, уставами и положениями о дисциплине.</w:t>
      </w:r>
    </w:p>
    <w:p w14:paraId="2B33DCF2" w14:textId="77777777" w:rsidR="00AA0D93" w:rsidRPr="00AA0D93" w:rsidRDefault="00AA0D93" w:rsidP="00AA0D93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AA0D93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При наложении дисциплинарного взыскания должны учитываться тяжесть совершенного проступка и обстоятельства, при которых он был совершен.</w:t>
      </w:r>
    </w:p>
    <w:p w14:paraId="2313797C" w14:textId="649EAE44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До применения дисциплинарного взыскания работодатель должен затребовать от работника письменное объяснение. Если по истечении двух рабочих дней указанное объяснение работником не предоставлено, то составляется соответствующий акт.</w:t>
      </w:r>
    </w:p>
    <w:p w14:paraId="25B29373" w14:textId="7E858DD2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proofErr w:type="spellStart"/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Непредоставление</w:t>
      </w:r>
      <w:proofErr w:type="spellEnd"/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 xml:space="preserve"> работником объяснения не является препятствием для применения дисциплинарного взыскания.</w:t>
      </w:r>
    </w:p>
    <w:p w14:paraId="4ECF5B46" w14:textId="77777777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Дисциплинарное взыскание применяется не позднее одного месяца со </w:t>
      </w:r>
      <w:hyperlink r:id="rId26" w:anchor="dst100311" w:history="1">
        <w:r w:rsidRPr="00947181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дня обнаружения</w:t>
        </w:r>
      </w:hyperlink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проступка, не считая времени болезни работника, пребывания его в отпуске, а также времени, необходимого на учет мнения представительного органа работников.</w:t>
      </w:r>
    </w:p>
    <w:p w14:paraId="5C28B074" w14:textId="5B30E9C8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Дисциплинарное взыскание, за исключением дисциплинарного взыскания за несоблюдение ограничений и запретов, неисполнение обязанностей, установленных </w:t>
      </w:r>
      <w:hyperlink r:id="rId27" w:history="1">
        <w:r w:rsidRPr="00947181">
          <w:rPr>
            <w:rFonts w:eastAsia="Times New Roman" w:cs="Times New Roman"/>
            <w:color w:val="5AC8FA"/>
            <w:spacing w:val="0"/>
            <w:kern w:val="0"/>
            <w:sz w:val="24"/>
            <w:szCs w:val="24"/>
            <w:u w:val="single"/>
            <w:lang w:eastAsia="ru-RU"/>
          </w:rPr>
          <w:t>законодательством</w:t>
        </w:r>
      </w:hyperlink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 Российской Федерации о противодействии коррупции, не может быть применено позднее шести месяцев со дня совершения проступка, а по результатам ревизии, проверки финансово-хозяйственной деятельности или аудиторской проверки - позднее двух лет со дня его совершения. Дисциплинарное взыскание за несоблюдение ограничений и запретов, неисполнение обязанностей, установленных законодательством Российской Федерации о противодействии коррупции, не может быть применено позднее трех лет со дня совершения проступка. В указанные сроки не включается время производства по уголовному делу.</w:t>
      </w:r>
    </w:p>
    <w:p w14:paraId="20063E7D" w14:textId="77777777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За каждый дисциплинарный проступок может быть применено только одно дисциплинарное взыскание.</w:t>
      </w:r>
    </w:p>
    <w:p w14:paraId="7B2A9195" w14:textId="6E9B69A6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 xml:space="preserve">Приказ (распоряжение) работодателя о применении дисциплинарного взыскания объявляется работнику под роспись в течение трех рабочих дней со дня его издания, не считая времени отсутствия работника на работе. Если работник отказывается </w:t>
      </w: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lastRenderedPageBreak/>
        <w:t>ознакомиться с указанным приказом (распоряжением) под роспись, то составляется соответствующий акт.</w:t>
      </w:r>
    </w:p>
    <w:p w14:paraId="05A38E6C" w14:textId="36906602" w:rsidR="00947181" w:rsidRPr="00947181" w:rsidRDefault="00947181" w:rsidP="00947181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pacing w:val="0"/>
          <w:kern w:val="0"/>
          <w:sz w:val="24"/>
          <w:szCs w:val="24"/>
          <w:lang w:eastAsia="ru-RU"/>
        </w:rPr>
      </w:pPr>
      <w:r w:rsidRPr="00947181">
        <w:rPr>
          <w:rFonts w:eastAsia="Times New Roman" w:cs="Times New Roman"/>
          <w:spacing w:val="0"/>
          <w:kern w:val="0"/>
          <w:sz w:val="24"/>
          <w:szCs w:val="24"/>
          <w:lang w:eastAsia="ru-RU"/>
        </w:rPr>
        <w:t>Дисциплинарное взыскание может быть обжаловано работником в государственную инспекцию труда и (или) органы по рассмотрению индивидуальных трудовых споров.</w:t>
      </w:r>
    </w:p>
    <w:p w14:paraId="6B63B042" w14:textId="5CA62581" w:rsidR="00105E18" w:rsidRPr="003A70F1" w:rsidRDefault="00105E18" w:rsidP="00AA0D93">
      <w:pPr>
        <w:pStyle w:val="a"/>
        <w:rPr>
          <w:rFonts w:cs="Times New Roman"/>
        </w:rPr>
      </w:pPr>
      <w:r w:rsidRPr="003A70F1">
        <w:rPr>
          <w:rFonts w:cs="Times New Roman"/>
        </w:rPr>
        <w:t>Права и обязанности вахтенного помощника капитана судна, вахтенного механика.</w:t>
      </w:r>
    </w:p>
    <w:p w14:paraId="50692D7A" w14:textId="3E935E0D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При подходе к морскому порту вахтенный помощник капитана обязан знать:</w:t>
      </w:r>
    </w:p>
    <w:p w14:paraId="71D3D333" w14:textId="4B4C061D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 xml:space="preserve">1) информацию о морском порте прибытия, включая информацию о действующей в морском порту Системе управления движением судов </w:t>
      </w:r>
    </w:p>
    <w:p w14:paraId="665A418A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&lt;11&gt;</w:t>
      </w:r>
      <w:r w:rsidRPr="003A70F1">
        <w:rPr>
          <w:rStyle w:val="apple-converted-space"/>
          <w:sz w:val="27"/>
          <w:szCs w:val="27"/>
        </w:rPr>
        <w:t> </w:t>
      </w:r>
      <w:hyperlink r:id="rId28" w:anchor="dst100080" w:history="1">
        <w:r w:rsidRPr="003A70F1">
          <w:rPr>
            <w:rStyle w:val="a8"/>
            <w:rFonts w:eastAsiaTheme="minorEastAsia"/>
            <w:color w:val="5AC8FA"/>
            <w:sz w:val="27"/>
            <w:szCs w:val="27"/>
          </w:rPr>
          <w:t>Пункт 25</w:t>
        </w:r>
      </w:hyperlink>
      <w:r w:rsidRPr="003A70F1">
        <w:rPr>
          <w:rStyle w:val="apple-converted-space"/>
          <w:sz w:val="27"/>
          <w:szCs w:val="27"/>
        </w:rPr>
        <w:t> </w:t>
      </w:r>
      <w:r w:rsidRPr="003A70F1">
        <w:rPr>
          <w:sz w:val="27"/>
          <w:szCs w:val="27"/>
        </w:rPr>
        <w:t>приказа Минтранса России от 26 октября 2017 г. N 463 "Об утверждении Общих правил плавания и стоянки судов в морских портах Российской Федерации и на подходах к ним" (зарегистрирован Минюстом России 23 марта 2018 г., регистрационный N 50497).</w:t>
      </w:r>
    </w:p>
    <w:p w14:paraId="2F912845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2) рекомендованные курсы при подходе к морскому порту;</w:t>
      </w:r>
    </w:p>
    <w:p w14:paraId="6EC2B070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3) сводку прогноза погоды;</w:t>
      </w:r>
    </w:p>
    <w:p w14:paraId="3DF79C91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4) информацию о приливах и течениях на акватории морского порта и на подходах к нему;</w:t>
      </w:r>
    </w:p>
    <w:p w14:paraId="5F3E4575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5) минимальную и максимальную глубины на подходе к морскому порту;</w:t>
      </w:r>
    </w:p>
    <w:p w14:paraId="72FB9116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6) ограничения в части осадки и дифферента судна, скорости, времени захода в морской порт;</w:t>
      </w:r>
    </w:p>
    <w:p w14:paraId="37F9F54D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7) последнюю навигационную информацию о районе плавания.</w:t>
      </w:r>
    </w:p>
    <w:p w14:paraId="0B444BA4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6.34. На морской навигационной карте капитаном судна должен быть проложен маршрут с указанием точек изменения курса, снижения скорости или остановки двигателя. При необходимости должна быть произведена перекачка балласта или груза.</w:t>
      </w:r>
    </w:p>
    <w:p w14:paraId="56167CB0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6.35. Вахтенный помощник капитана должен:</w:t>
      </w:r>
    </w:p>
    <w:p w14:paraId="37BA48ED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1) известить капитана судна о подходе к назначенному месту;</w:t>
      </w:r>
    </w:p>
    <w:p w14:paraId="008C6F8A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2) известить вахтенного механика за час до подхода к морскому порту и предстоящих маневрах;</w:t>
      </w:r>
    </w:p>
    <w:p w14:paraId="269FA088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3) обеспечить подготовку и проверку якорного и швартовного устройств и средств для приема лоцмана;</w:t>
      </w:r>
    </w:p>
    <w:p w14:paraId="54DE3901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lastRenderedPageBreak/>
        <w:t>4) проверить радиостанцию в диапазоне очень высокой частоты (ОВЧ диапазоне);</w:t>
      </w:r>
    </w:p>
    <w:p w14:paraId="6C3DB829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5) проверить возможность отработки заднего хода после длительного перехода;</w:t>
      </w:r>
    </w:p>
    <w:p w14:paraId="16CEE87F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6) контролировать местоположение судна с нанесением на морскую навигационную карту времени прохода отдельных ориентиров и вести наблюдение за окружающей обстановкой при лоцманской проводке судна, следующего в морской порт. В случае присутствия лоцмана на борту судна капитан судна и вахтенный помощник капитана также несут ответственность за навигационную безопасность судна.</w:t>
      </w:r>
    </w:p>
    <w:p w14:paraId="1AB9FD52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7) поддерживать постоянно связь с оператором СУДС, при наличии в порту СУДС, и выполнять указания оператора СУДС в случае, если они не противоречат безопасности судна.</w:t>
      </w:r>
    </w:p>
    <w:p w14:paraId="6C37FA91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6.36. Вахтенный механик, получив извещение вахтенного помощника капитана о подходе к порту, должен:</w:t>
      </w:r>
    </w:p>
    <w:p w14:paraId="3A948D54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1) сообщить старшему механику и электромеханику о времени подхода к порту;</w:t>
      </w:r>
    </w:p>
    <w:p w14:paraId="6FFEA4B5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2) подготовить машинную установку к работе в маневровом режиме и обеспечить резерв мощности электростанции для работы якорного и швартовного устройств;</w:t>
      </w:r>
    </w:p>
    <w:p w14:paraId="1701A1C0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3) проверить средства связи, рулевую машину и включить в работу по согласованию с вахтенным помощником капитана вторую рулевую машину, если совместная работа двух машин технически возможна;</w:t>
      </w:r>
    </w:p>
    <w:p w14:paraId="34A70F1A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4) выполнить действия по продувке дымовых и выхлопных труб;</w:t>
      </w:r>
    </w:p>
    <w:p w14:paraId="07FB35CF" w14:textId="77777777" w:rsidR="00947181" w:rsidRPr="003A70F1" w:rsidRDefault="00947181" w:rsidP="00947181">
      <w:pPr>
        <w:pStyle w:val="a7"/>
        <w:rPr>
          <w:sz w:val="27"/>
          <w:szCs w:val="27"/>
        </w:rPr>
      </w:pPr>
      <w:r w:rsidRPr="003A70F1">
        <w:rPr>
          <w:sz w:val="27"/>
          <w:szCs w:val="27"/>
        </w:rPr>
        <w:t>5) находиться у пульта управления главными двигателями, повторять и выполнять все команды, передаваемые с ходового мостика при входе в порт и на маневрах. В случае управления главным двигателем с ходового мостика, быть готовым при необходимости или по команде с ходового мостика принять управление на себя.</w:t>
      </w:r>
    </w:p>
    <w:p w14:paraId="0D6B25C2" w14:textId="77777777" w:rsidR="003A70F1" w:rsidRPr="003A70F1" w:rsidRDefault="003A70F1" w:rsidP="003A70F1">
      <w:pPr>
        <w:pStyle w:val="a7"/>
        <w:spacing w:before="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При приеме ходовой вахты вахтенный механик должен проверить:</w:t>
      </w:r>
    </w:p>
    <w:p w14:paraId="6294372D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1) состояние всех работающих технических средств механической установки, включая рулевую машину и рефрижераторную установку, оборудования, связанного с эксплуатацией паровых котлов;</w:t>
      </w:r>
    </w:p>
    <w:p w14:paraId="6B159FEC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2) уровень топлива и масла в расходных, отстойных, сливных и резервных цистернах;</w:t>
      </w:r>
    </w:p>
    <w:p w14:paraId="37A51420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lastRenderedPageBreak/>
        <w:t>3) рабочие параметры главных и вспомогательных механизмов механической установки;</w:t>
      </w:r>
    </w:p>
    <w:p w14:paraId="5301DEF9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4) наличие средств борьбы с пожаром;</w:t>
      </w:r>
    </w:p>
    <w:p w14:paraId="09D3DE03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5) способ управления главными двигателями (ручной или автоматический);</w:t>
      </w:r>
    </w:p>
    <w:p w14:paraId="1FF8CD9E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6) состояние работ по техническому обслуживанию и ремонту механического оборудования и систем по всему судну и получить сведения о членах машинной команды, выполняющих эти работы;</w:t>
      </w:r>
    </w:p>
    <w:p w14:paraId="26F4E68A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7) наличие распоряжений и инструкций старшего механика и вахтенного помощника капитана, касающихся эксплуатации судовых систем и механизмов;</w:t>
      </w:r>
    </w:p>
    <w:p w14:paraId="1C3D0231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8) наличие распоряжений, касающихся сброса загрязненной воды;</w:t>
      </w:r>
    </w:p>
    <w:p w14:paraId="6B89E545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9) наличие сведений о неисправных технических средствах, ввод в действие которых до устранения неисправности не допускается;</w:t>
      </w:r>
    </w:p>
    <w:p w14:paraId="242D6F3F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10) наличие сведений об остатках воды в балластных, сливных, сточных танках и цистернах, а также о специальных указаниях по использованию или удалению их содержимого;</w:t>
      </w:r>
    </w:p>
    <w:p w14:paraId="7E117C01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11) наличие сведений о специальных режимах использования технических средств, связанных с неисправностями оборудования или неблагоприятными условиями плавания;</w:t>
      </w:r>
    </w:p>
    <w:p w14:paraId="7FCF346F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12) записи в машинном журнале и их соответствие собственным наблюдениям и полученным сведениям.</w:t>
      </w:r>
    </w:p>
    <w:p w14:paraId="4B1B931D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6.29. При несении ходовой вахты вахтенный механик обязан:</w:t>
      </w:r>
    </w:p>
    <w:p w14:paraId="7BE7A50F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1) соблюдать назначенный старшим механиком режим работы главной механической установки;</w:t>
      </w:r>
    </w:p>
    <w:p w14:paraId="00B43560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2) осуществлять осмотр машинных помещений, контролируя:</w:t>
      </w:r>
    </w:p>
    <w:p w14:paraId="1C706058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а) исправное функционирование главных и вспомогательных механизмов механической установки, отсутствие посторонних шумов и вибрации, нахождение в норме значений рабочих параметров;</w:t>
      </w:r>
    </w:p>
    <w:p w14:paraId="1E2CD9DA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б) исправность рулевого устройства и связанного с ним оборудования;</w:t>
      </w:r>
    </w:p>
    <w:p w14:paraId="39AE42EB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в) уровень воды в котлах и теплообменных аппаратах;</w:t>
      </w:r>
    </w:p>
    <w:p w14:paraId="6D4A14D6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lastRenderedPageBreak/>
        <w:t>г) уровень воды в льялах машинных помещений и степень ее загрязнения;</w:t>
      </w:r>
    </w:p>
    <w:p w14:paraId="4E0E47A2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д) протечки в системах и трубопроводах, включая системы управления, (особому контролю подлежат трубопроводы с нефтепродуктами под давлением);</w:t>
      </w:r>
    </w:p>
    <w:p w14:paraId="14DEEF4A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е) исполнение подчиненным составом машинной вахты своих обязанностей;</w:t>
      </w:r>
    </w:p>
    <w:p w14:paraId="478EB0C4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3) репетовать и исполнять команды с ходового мостика при управлении механической установкой из машинного помещения; если выполнение команды связано с угрозой аварии или опасностью для людей в машинных помещениях, доложить об этом на ходовой мостик и старшему механику; при повторном приказе с ходового мостика выполнить последнюю команду и осуществить запись в машинном журнале;</w:t>
      </w:r>
    </w:p>
    <w:p w14:paraId="48202299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4) остановить главный двигатель или другой механизм при непосредственной угрозе аварии или опасности для людей, и доложить об этом вахтенному помощнику капитана и старшему механику. Если остановка главных двигателей или других механизмов создает угрозу аварии судна, капитан судна (вахтенный помощник капитана) может потребовать продолжения работы главного двигателя и механизмов, принимая ответственность за последствия на себя;</w:t>
      </w:r>
    </w:p>
    <w:p w14:paraId="13DC27CB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5) сообщить об обнаружении пожара или поступлении внутрь корпуса забортной воды вахтенному помощнику капитана и организовать тушение пожара или борьбу с водой;</w:t>
      </w:r>
    </w:p>
    <w:p w14:paraId="7FEF52E9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6) производить откачку льяльных вод только с разрешения вахтенного помощника капитана, не допуская загрязнения морских вод нефтепродуктами; следить за тем, чтобы загрязненная вода и мусор не удалялись за борт в запрещенных местах;</w:t>
      </w:r>
    </w:p>
    <w:p w14:paraId="1B4CAF61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7) производить прием, откачку и перекачку балласта, откачку воды из трюмных льял, а также перекачку бункерного топлива только по указанию или с разрешения вахтенного помощника капитана;</w:t>
      </w:r>
    </w:p>
    <w:p w14:paraId="67F0E418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8) обеспечить необходимый резерв мощности судовой электростанции при получении предупреждения с мостика о входе в район интенсивного судоходства, об ухудшении видимости и других изменениях условий плавания, которые могут привести к необходимости быстрого маневра судна;</w:t>
      </w:r>
    </w:p>
    <w:p w14:paraId="1F6B4DFA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lastRenderedPageBreak/>
        <w:t>9) проверить готовность рулевого устройства и вспомогательных механизмов, потребность в которых может возникнуть при маневрировании;</w:t>
      </w:r>
    </w:p>
    <w:p w14:paraId="729B40D1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10) обеспечить постоянное давление воздуха или пара для подачи звуковых сигналов.</w:t>
      </w:r>
    </w:p>
    <w:p w14:paraId="49127954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6.30. Вахтенным механикам запрещается выполнение обязанностей, отвлекающих от обслуживания главной двигательной установки и вспомогательного оборудования. Вахтенные механики должны осуществлять постоянное наблюдение за работой главной двигательной установки и вспомогательных систем до момента смены с вахты и проводить осмотры механизмов, за которые они несут ответственность.</w:t>
      </w:r>
    </w:p>
    <w:p w14:paraId="64C55877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Работы по техническому обслуживанию и ремонту технических средств в машинных помещениях должны производиться с уведомлением вахтенного механика. При этом вахтенный механик обязан:</w:t>
      </w:r>
    </w:p>
    <w:p w14:paraId="01DFBBFB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1) производить отключение оборудования, на котором будут осуществляться работы, с целью обеспечения безопасности выполнения работ и предотвращения возникновения аварийной ситуации;</w:t>
      </w:r>
    </w:p>
    <w:p w14:paraId="7F3B2B20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2) обеспечивать проверку и ввод при необходимости в действие отремонтированных механизмов и оборудования;</w:t>
      </w:r>
    </w:p>
    <w:p w14:paraId="1BF26B82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3) вносить записи в машинный журнал о выполненных работах, о членах экипажа, их выполнявших, и о специальных мерах предосторожности, если они производились.</w:t>
      </w:r>
    </w:p>
    <w:p w14:paraId="3E130E9A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6.31. Вахтенный механик должен извещать старшего механика о нарушениях в работе и в аварийных ситуациях.</w:t>
      </w:r>
    </w:p>
    <w:p w14:paraId="7C240282" w14:textId="77777777" w:rsidR="003A70F1" w:rsidRPr="003A70F1" w:rsidRDefault="003A70F1" w:rsidP="003A70F1">
      <w:pPr>
        <w:pStyle w:val="a7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 w:rsidRPr="003A70F1">
        <w:rPr>
          <w:color w:val="000000"/>
          <w:sz w:val="30"/>
          <w:szCs w:val="30"/>
        </w:rPr>
        <w:t>6.32. Вахтенный механик обязан осуществить действия для обеспечения безопасности судна, если требуют обстоятельства, несмотря на извещение старшего механика.</w:t>
      </w:r>
    </w:p>
    <w:p w14:paraId="24C204F8" w14:textId="77777777" w:rsidR="00947181" w:rsidRPr="003A70F1" w:rsidRDefault="00947181" w:rsidP="00947181">
      <w:pPr>
        <w:rPr>
          <w:rFonts w:cs="Times New Roman"/>
        </w:rPr>
      </w:pPr>
    </w:p>
    <w:p w14:paraId="6518930C" w14:textId="77777777" w:rsidR="00947181" w:rsidRPr="003A70F1" w:rsidRDefault="00947181" w:rsidP="00947181">
      <w:pPr>
        <w:rPr>
          <w:rFonts w:cs="Times New Roman"/>
        </w:rPr>
      </w:pPr>
    </w:p>
    <w:p w14:paraId="022C4D16" w14:textId="2AA70987" w:rsidR="00105E18" w:rsidRPr="003A70F1" w:rsidRDefault="00105E18" w:rsidP="00AA0D93">
      <w:pPr>
        <w:pStyle w:val="a"/>
        <w:rPr>
          <w:rFonts w:cs="Times New Roman"/>
        </w:rPr>
      </w:pPr>
      <w:r w:rsidRPr="003A70F1">
        <w:rPr>
          <w:rFonts w:cs="Times New Roman"/>
        </w:rPr>
        <w:t>Стояночная вахта</w:t>
      </w:r>
      <w:r w:rsidR="00A55679" w:rsidRPr="003A70F1">
        <w:rPr>
          <w:rFonts w:cs="Times New Roman"/>
        </w:rPr>
        <w:t xml:space="preserve"> (береговая вахта, у причала)</w:t>
      </w:r>
    </w:p>
    <w:p w14:paraId="49FC1D58" w14:textId="77777777" w:rsidR="00105E18" w:rsidRPr="003A70F1" w:rsidRDefault="00105E18" w:rsidP="00105E18">
      <w:pPr>
        <w:rPr>
          <w:rFonts w:cs="Times New Roman"/>
        </w:rPr>
      </w:pPr>
    </w:p>
    <w:p w14:paraId="036470E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Вахтенная служба в порту обеспечивает:</w:t>
      </w:r>
    </w:p>
    <w:p w14:paraId="3F4C8066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1) безопасность судна;</w:t>
      </w:r>
    </w:p>
    <w:p w14:paraId="74E69627" w14:textId="77777777" w:rsidR="003A70F1" w:rsidRPr="003A70F1" w:rsidRDefault="003A70F1" w:rsidP="003A70F1">
      <w:pPr>
        <w:pStyle w:val="s1"/>
        <w:spacing w:before="0" w:beforeAutospacing="0" w:after="0" w:afterAutospacing="0"/>
        <w:rPr>
          <w:color w:val="464C55"/>
        </w:rPr>
      </w:pPr>
      <w:r w:rsidRPr="003A70F1">
        <w:rPr>
          <w:color w:val="464C55"/>
        </w:rPr>
        <w:lastRenderedPageBreak/>
        <w:t>2) экологическую безопасность судна в порту (предотвращение эксплуатационных и аварийных загрязнений окружающей среды при погрузке, выгрузке грузов, в том числе опасных, классифицированных согласно</w:t>
      </w:r>
      <w:r w:rsidRPr="003A70F1">
        <w:rPr>
          <w:rStyle w:val="apple-converted-space"/>
          <w:color w:val="464C55"/>
        </w:rPr>
        <w:t> </w:t>
      </w:r>
      <w:hyperlink r:id="rId29" w:anchor="block_702" w:history="1">
        <w:r w:rsidRPr="003A70F1">
          <w:rPr>
            <w:rStyle w:val="a8"/>
            <w:rFonts w:eastAsiaTheme="minorEastAsia"/>
            <w:color w:val="3272C0"/>
          </w:rPr>
          <w:t>правилу VII/2</w:t>
        </w:r>
      </w:hyperlink>
      <w:r w:rsidRPr="003A70F1">
        <w:rPr>
          <w:rStyle w:val="apple-converted-space"/>
          <w:color w:val="464C55"/>
        </w:rPr>
        <w:t> </w:t>
      </w:r>
      <w:r w:rsidRPr="003A70F1">
        <w:rPr>
          <w:color w:val="464C55"/>
        </w:rPr>
        <w:t>СОЛАС 74, и бункеровке судна);</w:t>
      </w:r>
    </w:p>
    <w:p w14:paraId="4D1B52D9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3) жизнедеятельность судна, безопасные условия труда, быта и отдыха экипажа судна с учетом проведения грузовых операций и технического обслуживания;</w:t>
      </w:r>
    </w:p>
    <w:p w14:paraId="2C463243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4) конструктивно-техническую безопасность судна (прочность, остойчивость, осадку, крен, посадку) в связи с меняющейся загрузкой при погрузке-выгрузке грузов, бункеровке судна, приеме продовольствия, воды и материально-технического снабжения;</w:t>
      </w:r>
    </w:p>
    <w:p w14:paraId="1C030F9B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5) постоянную готовность к борьбе за живучесть судна в условиях стоянки в порту;</w:t>
      </w:r>
    </w:p>
    <w:p w14:paraId="3C7A69ED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6) техническое обслуживание судна согласно распоряжениям старшего механика;</w:t>
      </w:r>
    </w:p>
    <w:p w14:paraId="3F3E80E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7) радиотелефонную связь с судовладельцем и иными береговыми организациями;</w:t>
      </w:r>
    </w:p>
    <w:p w14:paraId="5BE4665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8) подготовку судна к предстоящему рейсу согласно распоряжениям капитана судна.</w:t>
      </w:r>
    </w:p>
    <w:p w14:paraId="64376043" w14:textId="77777777" w:rsidR="003A70F1" w:rsidRPr="003A70F1" w:rsidRDefault="003A70F1" w:rsidP="003A70F1">
      <w:pPr>
        <w:pStyle w:val="a7"/>
        <w:spacing w:before="0" w:beforeAutospacing="0" w:after="0" w:afterAutospacing="0"/>
        <w:rPr>
          <w:color w:val="22272F"/>
          <w:sz w:val="23"/>
          <w:szCs w:val="23"/>
        </w:rPr>
      </w:pPr>
      <w:r w:rsidRPr="003A70F1">
        <w:rPr>
          <w:color w:val="22272F"/>
          <w:sz w:val="23"/>
          <w:szCs w:val="23"/>
        </w:rPr>
        <w:t> </w:t>
      </w:r>
    </w:p>
    <w:p w14:paraId="3B74D4D0" w14:textId="77777777" w:rsidR="003A70F1" w:rsidRPr="003A70F1" w:rsidRDefault="003A70F1" w:rsidP="003A70F1">
      <w:pPr>
        <w:pStyle w:val="s3"/>
        <w:spacing w:before="0" w:beforeAutospacing="0" w:after="300" w:afterAutospacing="0"/>
        <w:jc w:val="center"/>
        <w:rPr>
          <w:b/>
          <w:bCs/>
          <w:color w:val="22272F"/>
          <w:sz w:val="30"/>
          <w:szCs w:val="30"/>
        </w:rPr>
      </w:pPr>
      <w:r w:rsidRPr="003A70F1">
        <w:rPr>
          <w:b/>
          <w:bCs/>
          <w:color w:val="22272F"/>
          <w:sz w:val="30"/>
          <w:szCs w:val="30"/>
        </w:rPr>
        <w:t>Обязанности вахтенного помощника капитана на стояночной вахте в порту</w:t>
      </w:r>
    </w:p>
    <w:p w14:paraId="0C150DAD" w14:textId="77777777" w:rsidR="003A70F1" w:rsidRPr="003A70F1" w:rsidRDefault="003A70F1" w:rsidP="003A70F1">
      <w:pPr>
        <w:pStyle w:val="a7"/>
        <w:spacing w:before="0" w:beforeAutospacing="0" w:after="0" w:afterAutospacing="0"/>
        <w:rPr>
          <w:color w:val="22272F"/>
          <w:sz w:val="23"/>
          <w:szCs w:val="23"/>
        </w:rPr>
      </w:pPr>
      <w:r w:rsidRPr="003A70F1">
        <w:rPr>
          <w:color w:val="22272F"/>
          <w:sz w:val="23"/>
          <w:szCs w:val="23"/>
        </w:rPr>
        <w:t> </w:t>
      </w:r>
    </w:p>
    <w:p w14:paraId="1EBA5EB8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 xml:space="preserve">6.14. При </w:t>
      </w:r>
      <w:proofErr w:type="spellStart"/>
      <w:r w:rsidRPr="003A70F1">
        <w:rPr>
          <w:color w:val="464C55"/>
        </w:rPr>
        <w:t>заступлении</w:t>
      </w:r>
      <w:proofErr w:type="spellEnd"/>
      <w:r w:rsidRPr="003A70F1">
        <w:rPr>
          <w:color w:val="464C55"/>
        </w:rPr>
        <w:t xml:space="preserve"> на стояночную вахту в порту вахтенный помощник капитана обязан получить от сдающего вахту информацию:</w:t>
      </w:r>
    </w:p>
    <w:p w14:paraId="6ED08D83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1) о глубине у причала, осадке судна, уровне и времени полной и малой воды;</w:t>
      </w:r>
    </w:p>
    <w:p w14:paraId="51D1BE2B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2) о состоянии швартовов, положении якорей и количестве вытравленной якорной цепи;</w:t>
      </w:r>
    </w:p>
    <w:p w14:paraId="767960E4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3) о состоянии главных двигателей и возможности их использования;</w:t>
      </w:r>
    </w:p>
    <w:p w14:paraId="298712E6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4) о сигналах и огнях, выставленных на судне;</w:t>
      </w:r>
    </w:p>
    <w:p w14:paraId="3DECD600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5) о работах, осуществляющихся на борту судна, характере, количестве и размещении груза, погруженного или оставшегося на судне;</w:t>
      </w:r>
    </w:p>
    <w:p w14:paraId="41DA8CAD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6) об уровнях воды в льялах и балластных танках;</w:t>
      </w:r>
    </w:p>
    <w:p w14:paraId="7853980B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7) о наличии членов экипажа судна на борту судна и присутствии других лиц;</w:t>
      </w:r>
    </w:p>
    <w:p w14:paraId="39FCDDF9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8) о состоянии противопожарных средств;</w:t>
      </w:r>
    </w:p>
    <w:p w14:paraId="34DC7C97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9) о постоянно действующих и специальных распоряжениях капитана судна;</w:t>
      </w:r>
    </w:p>
    <w:p w14:paraId="09A46C40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10) о линиях связи между судном и судовладельцем или капитаном морского порта при возникновении аварийной обстановки или необходимости оказания помощи;</w:t>
      </w:r>
    </w:p>
    <w:p w14:paraId="03D979FE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11) о других обстоятельствах, необходимых для безопасности судна и предотвращения загрязнения окружающей среды.</w:t>
      </w:r>
    </w:p>
    <w:p w14:paraId="4929B53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lastRenderedPageBreak/>
        <w:t>6.15. Заступающий на стояночную вахту в порту вахтенный помощник капитана обязан убедиться, что швартовы и якорные цепи закреплены, необходимые сигналы и огни подняты и выставлены, нет внешних условий или обстоятельств, угрожающих судну, и судно не создает угрозы для других судов.</w:t>
      </w:r>
    </w:p>
    <w:p w14:paraId="601A5580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6.16. В процессе несения стояночной вахты в порту вахтенный помощник капитана обязан:</w:t>
      </w:r>
    </w:p>
    <w:p w14:paraId="6D4EEAC3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 xml:space="preserve">1) совершать обход внутренних помещений судна и главной палубы, проверяя крепления швартовных тросов, правильность установки </w:t>
      </w:r>
      <w:proofErr w:type="spellStart"/>
      <w:r w:rsidRPr="003A70F1">
        <w:rPr>
          <w:color w:val="464C55"/>
        </w:rPr>
        <w:t>противокрысиных</w:t>
      </w:r>
      <w:proofErr w:type="spellEnd"/>
      <w:r w:rsidRPr="003A70F1">
        <w:rPr>
          <w:color w:val="464C55"/>
        </w:rPr>
        <w:t xml:space="preserve"> щитков и щитков на сливных отверстиях, подъем необходимых флагов и сигналов, состояние трапа, ход производства грузовых операций;</w:t>
      </w:r>
    </w:p>
    <w:p w14:paraId="07911DD3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2) контролировать несение вахты подчиненным вахтенным составом и инструктировать заступающих на вахту матросов об обстановке в морском порту;</w:t>
      </w:r>
    </w:p>
    <w:p w14:paraId="6531D92E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3) обеспечивать наличие необходимых данных на информационной доске вахтенного у трапа;</w:t>
      </w:r>
    </w:p>
    <w:p w14:paraId="44659606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 xml:space="preserve">4) следить за осадкой судна, состоянием </w:t>
      </w:r>
      <w:proofErr w:type="spellStart"/>
      <w:r w:rsidRPr="003A70F1">
        <w:rPr>
          <w:color w:val="464C55"/>
        </w:rPr>
        <w:t>кранцевой</w:t>
      </w:r>
      <w:proofErr w:type="spellEnd"/>
      <w:r w:rsidRPr="003A70F1">
        <w:rPr>
          <w:color w:val="464C55"/>
        </w:rPr>
        <w:t xml:space="preserve"> защиты;</w:t>
      </w:r>
    </w:p>
    <w:p w14:paraId="083935A1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5) контролировать допуск на судно посторонних лиц;</w:t>
      </w:r>
    </w:p>
    <w:p w14:paraId="15CB25F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6) контролировать погрузку грузов в соответствии с утвержденным грузовым планом, правильность использования судовой грузовой системы, не допускать чрезмерного крена судна;</w:t>
      </w:r>
    </w:p>
    <w:p w14:paraId="2D7C9C0C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7) обеспечивать соблюдение правил пожарной безопасности при производстве ремонтных работ на палубе и во внутренних помещениях и своевременную подготовку судна к перешвартовкам и перетяжкам;</w:t>
      </w:r>
    </w:p>
    <w:p w14:paraId="207B42FD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8) контролировать выполнение судовых работ, связанных с подготовкой судна к выходу в рейс;</w:t>
      </w:r>
    </w:p>
    <w:p w14:paraId="33C5BA74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9) объявлять судовую тревогу при возникновении опасности на судне, на берегу или на судах, стоящих рядом;</w:t>
      </w:r>
    </w:p>
    <w:p w14:paraId="438EC61D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10) возглавлять борьбу за живучесть судна в отсутствие капитана судна и старшего помощника капитана.</w:t>
      </w:r>
    </w:p>
    <w:p w14:paraId="5753156F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464C55"/>
        </w:rPr>
      </w:pPr>
      <w:r w:rsidRPr="003A70F1">
        <w:rPr>
          <w:color w:val="464C55"/>
        </w:rPr>
        <w:t>6.17. При стоянке судна на швартовых и при отсутствии грузовых операций и работ на палубе по техническому обслуживанию и ремонту, в ночное время, если вахта суточная, вахтенный помощник капитана имеет право отдыхать в своей каюте одетым.</w:t>
      </w:r>
    </w:p>
    <w:p w14:paraId="296A276E" w14:textId="77777777" w:rsidR="003A70F1" w:rsidRPr="003A70F1" w:rsidRDefault="003A70F1" w:rsidP="003A70F1">
      <w:pPr>
        <w:pStyle w:val="a7"/>
        <w:spacing w:before="0" w:beforeAutospacing="0" w:after="0" w:afterAutospacing="0"/>
        <w:rPr>
          <w:color w:val="22272F"/>
          <w:sz w:val="23"/>
          <w:szCs w:val="23"/>
        </w:rPr>
      </w:pPr>
      <w:r w:rsidRPr="003A70F1">
        <w:rPr>
          <w:color w:val="22272F"/>
          <w:sz w:val="23"/>
          <w:szCs w:val="23"/>
        </w:rPr>
        <w:t> </w:t>
      </w:r>
    </w:p>
    <w:p w14:paraId="68777436" w14:textId="77777777" w:rsidR="003A70F1" w:rsidRPr="003A70F1" w:rsidRDefault="003A70F1" w:rsidP="003A70F1">
      <w:pPr>
        <w:pStyle w:val="s3"/>
        <w:spacing w:before="0" w:beforeAutospacing="0" w:after="300" w:afterAutospacing="0"/>
        <w:jc w:val="center"/>
        <w:rPr>
          <w:b/>
          <w:bCs/>
          <w:color w:val="22272F"/>
          <w:sz w:val="30"/>
          <w:szCs w:val="30"/>
        </w:rPr>
      </w:pPr>
      <w:r w:rsidRPr="003A70F1">
        <w:rPr>
          <w:b/>
          <w:bCs/>
          <w:color w:val="22272F"/>
          <w:sz w:val="30"/>
          <w:szCs w:val="30"/>
        </w:rPr>
        <w:t>Обязанности вахтенного механика на стояночной вахте в порту</w:t>
      </w:r>
    </w:p>
    <w:p w14:paraId="49B21FDF" w14:textId="77777777" w:rsidR="003A70F1" w:rsidRPr="003A70F1" w:rsidRDefault="003A70F1" w:rsidP="003A70F1">
      <w:pPr>
        <w:pStyle w:val="a7"/>
        <w:spacing w:before="0" w:beforeAutospacing="0" w:after="0" w:afterAutospacing="0"/>
        <w:rPr>
          <w:color w:val="000000" w:themeColor="text1"/>
          <w:sz w:val="23"/>
          <w:szCs w:val="23"/>
        </w:rPr>
      </w:pPr>
      <w:r w:rsidRPr="003A70F1">
        <w:rPr>
          <w:color w:val="22272F"/>
          <w:sz w:val="23"/>
          <w:szCs w:val="23"/>
        </w:rPr>
        <w:t> </w:t>
      </w:r>
    </w:p>
    <w:p w14:paraId="517D8933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6.18. При стоянке в порту вахтенный механик несет ответственность за контроль и управление судовыми техническими средствами. Вахтенный механик не вправе покидать вахту без разрешения старшего механика или лица, его заменяющего.</w:t>
      </w:r>
    </w:p>
    <w:p w14:paraId="5805458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lastRenderedPageBreak/>
        <w:t>6.19. При смене вахты сдающий вахту вахтенный механик обязан проинформировать заступающего на вахту о:</w:t>
      </w:r>
    </w:p>
    <w:p w14:paraId="5D499B12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1) распоряжениях и инструкциях, касающихся эксплуатации судна, технического обслуживания и ремонта судовых технических средств;</w:t>
      </w:r>
    </w:p>
    <w:p w14:paraId="6BCED681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2) выполняемых на судне ремонтных работах механизмов и систем;</w:t>
      </w:r>
    </w:p>
    <w:p w14:paraId="79081250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3) членах экипажа судна и береговых организациях, назначенных для проведения ремонтных работ, местах работы и необходимости принятия мер по обеспечению техники безопасности и пожарной безопасности;</w:t>
      </w:r>
    </w:p>
    <w:p w14:paraId="45B38637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4) специальных указаниях по перекачке балластных вод, а также жидкостей из других танков и цистерн;</w:t>
      </w:r>
    </w:p>
    <w:p w14:paraId="1330CF43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5) состоянии и степени готовности стационарных и переносных средств пожаротушения и систем обнаружения пожара;</w:t>
      </w:r>
    </w:p>
    <w:p w14:paraId="528C0AA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6) правилах сливов с судов, а также требованиях по борьбе с пожаром и готовности судна;</w:t>
      </w:r>
    </w:p>
    <w:p w14:paraId="618206F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7) линиях связи между судном и судовладельцем, включая капитана морского порта в случае возникновения аварийной ситуации или необходимости получения помощи;</w:t>
      </w:r>
    </w:p>
    <w:p w14:paraId="5452A240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8) порядке извещения капитана морского порта о загрязнении окружающей среды в результате выполнения судовых работ;</w:t>
      </w:r>
    </w:p>
    <w:p w14:paraId="01274DA4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9) других обстоятельствах, являющихся существенными для безопасности судна, экипажа судна, груза и охраны окружающей среды от загрязнения.</w:t>
      </w:r>
    </w:p>
    <w:p w14:paraId="5BDA3EA1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6.20. Вахтенный механик, принимающий стояночную вахту в порту, обязан обойти машинные помещения и осмотреть работающие технические средства, проверить состав подчиненной ему вахты и принять доклады о состоянии технических средств.</w:t>
      </w:r>
    </w:p>
    <w:p w14:paraId="5EA18D37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В течение несения стояночной вахты вахтенный механик обязан осуществлять контроль за:</w:t>
      </w:r>
    </w:p>
    <w:p w14:paraId="76B35D68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1) обеспечением и соблюдением правил охраны труда и пожарной безопасности при выполнении работ, связанных с техническим использованием, обслуживанием и ремонтом технических средств;</w:t>
      </w:r>
    </w:p>
    <w:p w14:paraId="5A13443C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2) соблюдением методов, приемов и процедур по предотвращению загрязнения окружающей среды, предписываемых капитаном морского порта;</w:t>
      </w:r>
    </w:p>
    <w:p w14:paraId="302D898A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3) состоянием находящихся в работе судовых технических средств;</w:t>
      </w:r>
    </w:p>
    <w:p w14:paraId="5E024182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4) уровнем воды в льялах машинных помещений.</w:t>
      </w:r>
    </w:p>
    <w:p w14:paraId="1797F1EB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6.21. В процессе несения стояночной вахты в порту вахтенный механик обязан:</w:t>
      </w:r>
    </w:p>
    <w:p w14:paraId="3B28881B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1) принимать меры по обеспечению живучести судна, его пожарной безопасности и исправной работы судовых технических средств;</w:t>
      </w:r>
    </w:p>
    <w:p w14:paraId="1CFA5571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lastRenderedPageBreak/>
        <w:t>2) обеспечивать подачу электроэнергии, пара и воды для производственных и хозяйственно-бытовых нужд, а также при получении электроэнергии и пара с берега (другого судна);</w:t>
      </w:r>
    </w:p>
    <w:p w14:paraId="4AAC9D87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3) обеспечивать работу грузового оборудования, а также перекачку балласта и других жидкостей внутри корпуса судна по указанию вахтенного помощника капитана;</w:t>
      </w:r>
    </w:p>
    <w:p w14:paraId="5B2416D6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4) совершать обходы судна для выявления возможных неисправностей оборудования и принимать меры по их устранению в случае создания угрозы безопасности судна, груза, порта или окружающей среды;</w:t>
      </w:r>
    </w:p>
    <w:p w14:paraId="128D04EF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5) обеспечивать несение вахты вахтенных из числа судовой машинной команды;</w:t>
      </w:r>
    </w:p>
    <w:p w14:paraId="4702FB99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6) присутствовать при смене вахты судовой машинной команды и проводить необходимый инструктаж;</w:t>
      </w:r>
    </w:p>
    <w:p w14:paraId="587AEDF4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7) принимать в аварийной ситуации все возможные меры для предотвращения нанесения ущерба судну, грузу и людям на борту;</w:t>
      </w:r>
    </w:p>
    <w:p w14:paraId="7F078D84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8) осуществлять записи в машинный журнал о событиях, связанных с работой, техническим обслуживанием и ремонтом судовых технических средств.</w:t>
      </w:r>
    </w:p>
    <w:p w14:paraId="5FCD0606" w14:textId="77777777" w:rsidR="003A70F1" w:rsidRPr="003A70F1" w:rsidRDefault="003A70F1" w:rsidP="003A70F1">
      <w:pPr>
        <w:pStyle w:val="s1"/>
        <w:spacing w:before="0" w:beforeAutospacing="0" w:after="300" w:afterAutospacing="0"/>
        <w:rPr>
          <w:color w:val="000000" w:themeColor="text1"/>
        </w:rPr>
      </w:pPr>
      <w:r w:rsidRPr="003A70F1">
        <w:rPr>
          <w:color w:val="000000" w:themeColor="text1"/>
        </w:rPr>
        <w:t>6.22. При стоянке судна на швартовах и при отсутствии в машинных помещениях работ по техническому обслуживанию и ремонту в ночное время, если вахта суточная, вахтенный механик имеет право в ночное время отдыхать у себя в каюте одетым.</w:t>
      </w:r>
    </w:p>
    <w:p w14:paraId="576D04CC" w14:textId="77777777" w:rsidR="003A70F1" w:rsidRPr="003A70F1" w:rsidRDefault="003A70F1" w:rsidP="003A70F1">
      <w:pPr>
        <w:pStyle w:val="a7"/>
        <w:spacing w:before="0" w:beforeAutospacing="0" w:after="0" w:afterAutospacing="0"/>
        <w:rPr>
          <w:color w:val="000000" w:themeColor="text1"/>
          <w:sz w:val="23"/>
          <w:szCs w:val="23"/>
        </w:rPr>
      </w:pPr>
      <w:r w:rsidRPr="003A70F1">
        <w:rPr>
          <w:color w:val="000000" w:themeColor="text1"/>
          <w:sz w:val="23"/>
          <w:szCs w:val="23"/>
        </w:rPr>
        <w:t> </w:t>
      </w:r>
    </w:p>
    <w:p w14:paraId="1382B86B" w14:textId="77777777" w:rsidR="00105E18" w:rsidRPr="003A70F1" w:rsidRDefault="00105E18" w:rsidP="00105E18">
      <w:pPr>
        <w:ind w:firstLine="0"/>
        <w:rPr>
          <w:rFonts w:cs="Times New Roman"/>
        </w:rPr>
      </w:pPr>
    </w:p>
    <w:p w14:paraId="23E68BD0" w14:textId="77777777" w:rsidR="00C368C0" w:rsidRPr="003A70F1" w:rsidRDefault="00FF6E25">
      <w:pPr>
        <w:rPr>
          <w:rFonts w:cs="Times New Roman"/>
        </w:rPr>
      </w:pPr>
    </w:p>
    <w:sectPr w:rsidR="00C368C0" w:rsidRPr="003A70F1" w:rsidSect="00465B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4786"/>
    <w:multiLevelType w:val="hybridMultilevel"/>
    <w:tmpl w:val="C4EAEA18"/>
    <w:lvl w:ilvl="0" w:tplc="380A4CEC">
      <w:start w:val="22"/>
      <w:numFmt w:val="decimal"/>
      <w:lvlText w:val="%1."/>
      <w:lvlJc w:val="left"/>
      <w:pPr>
        <w:ind w:left="542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D67AA"/>
    <w:multiLevelType w:val="hybridMultilevel"/>
    <w:tmpl w:val="CCC4191E"/>
    <w:lvl w:ilvl="0" w:tplc="2B781E32">
      <w:start w:val="39"/>
      <w:numFmt w:val="decimal"/>
      <w:lvlText w:val="%1."/>
      <w:lvlJc w:val="left"/>
      <w:pPr>
        <w:ind w:left="684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D88239B"/>
    <w:multiLevelType w:val="hybridMultilevel"/>
    <w:tmpl w:val="E5C0B038"/>
    <w:lvl w:ilvl="0" w:tplc="DC0431D2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97E4D27"/>
    <w:multiLevelType w:val="hybridMultilevel"/>
    <w:tmpl w:val="82102408"/>
    <w:lvl w:ilvl="0" w:tplc="C80CF326">
      <w:start w:val="33"/>
      <w:numFmt w:val="decimal"/>
      <w:pStyle w:val="a"/>
      <w:lvlText w:val="%1."/>
      <w:lvlJc w:val="left"/>
      <w:pPr>
        <w:ind w:left="542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A3D"/>
    <w:multiLevelType w:val="hybridMultilevel"/>
    <w:tmpl w:val="C0784CA6"/>
    <w:lvl w:ilvl="0" w:tplc="08F28CC4">
      <w:start w:val="34"/>
      <w:numFmt w:val="decimal"/>
      <w:lvlText w:val="%1."/>
      <w:lvlJc w:val="left"/>
      <w:pPr>
        <w:ind w:left="684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2"/>
    <w:rsid w:val="000105B6"/>
    <w:rsid w:val="00105E18"/>
    <w:rsid w:val="00115A3B"/>
    <w:rsid w:val="00274B0C"/>
    <w:rsid w:val="003A70F1"/>
    <w:rsid w:val="004014D5"/>
    <w:rsid w:val="00465BA2"/>
    <w:rsid w:val="004666BF"/>
    <w:rsid w:val="006A56CB"/>
    <w:rsid w:val="006D1841"/>
    <w:rsid w:val="00741682"/>
    <w:rsid w:val="00853A87"/>
    <w:rsid w:val="0093304F"/>
    <w:rsid w:val="00947181"/>
    <w:rsid w:val="009E37B6"/>
    <w:rsid w:val="00A55679"/>
    <w:rsid w:val="00AA0D93"/>
    <w:rsid w:val="00BD0C70"/>
    <w:rsid w:val="00CC233A"/>
    <w:rsid w:val="00D428FD"/>
    <w:rsid w:val="00F5361A"/>
    <w:rsid w:val="00F74000"/>
    <w:rsid w:val="00FB3311"/>
    <w:rsid w:val="00FF2984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F023A"/>
  <w15:chartTrackingRefBased/>
  <w15:docId w15:val="{E32BE214-701A-4E43-9C50-EFA50F7A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3A87"/>
    <w:pPr>
      <w:spacing w:line="288" w:lineRule="auto"/>
      <w:ind w:firstLine="851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53A87"/>
    <w:pPr>
      <w:jc w:val="center"/>
    </w:pPr>
    <w:rPr>
      <w:b/>
      <w:sz w:val="36"/>
    </w:rPr>
  </w:style>
  <w:style w:type="character" w:customStyle="1" w:styleId="a5">
    <w:name w:val="Заголовок Знак"/>
    <w:basedOn w:val="a1"/>
    <w:link w:val="a4"/>
    <w:uiPriority w:val="10"/>
    <w:rsid w:val="00853A8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">
    <w:name w:val="Subtitle"/>
    <w:basedOn w:val="a0"/>
    <w:next w:val="a0"/>
    <w:link w:val="a6"/>
    <w:uiPriority w:val="11"/>
    <w:qFormat/>
    <w:rsid w:val="00741682"/>
    <w:pPr>
      <w:numPr>
        <w:numId w:val="3"/>
      </w:numPr>
      <w:spacing w:after="160" w:line="240" w:lineRule="auto"/>
      <w:ind w:left="684"/>
      <w:contextualSpacing w:val="0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1"/>
    <w:link w:val="a"/>
    <w:uiPriority w:val="11"/>
    <w:rsid w:val="00741682"/>
    <w:rPr>
      <w:rFonts w:ascii="Times New Roman" w:eastAsiaTheme="minorEastAsia" w:hAnsi="Times New Roman"/>
      <w:b/>
      <w:color w:val="000000" w:themeColor="text1"/>
      <w:spacing w:val="15"/>
      <w:kern w:val="28"/>
      <w:sz w:val="28"/>
      <w:szCs w:val="22"/>
    </w:rPr>
  </w:style>
  <w:style w:type="paragraph" w:styleId="a7">
    <w:name w:val="Normal (Web)"/>
    <w:basedOn w:val="a0"/>
    <w:uiPriority w:val="99"/>
    <w:unhideWhenUsed/>
    <w:rsid w:val="00AA0D93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pacing w:val="0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AA0D93"/>
  </w:style>
  <w:style w:type="character" w:styleId="a8">
    <w:name w:val="Hyperlink"/>
    <w:basedOn w:val="a1"/>
    <w:uiPriority w:val="99"/>
    <w:semiHidden/>
    <w:unhideWhenUsed/>
    <w:rsid w:val="00AA0D93"/>
    <w:rPr>
      <w:color w:val="0000FF"/>
      <w:u w:val="single"/>
    </w:rPr>
  </w:style>
  <w:style w:type="character" w:customStyle="1" w:styleId="converted-anchor">
    <w:name w:val="converted-anchor"/>
    <w:basedOn w:val="a1"/>
    <w:rsid w:val="00AA0D93"/>
  </w:style>
  <w:style w:type="paragraph" w:customStyle="1" w:styleId="s1">
    <w:name w:val="s_1"/>
    <w:basedOn w:val="a0"/>
    <w:rsid w:val="003A70F1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pacing w:val="0"/>
      <w:kern w:val="0"/>
      <w:sz w:val="24"/>
      <w:szCs w:val="24"/>
      <w:lang w:eastAsia="ru-RU"/>
    </w:rPr>
  </w:style>
  <w:style w:type="paragraph" w:customStyle="1" w:styleId="s3">
    <w:name w:val="s_3"/>
    <w:basedOn w:val="a0"/>
    <w:rsid w:val="003A70F1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pacing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fari-reader://www.consultant.ru/document/cons_doc_LAW_400792/a5ce48d78f2b86cb5d3e9e17a9b7d4e03948b37d/" TargetMode="External"/><Relationship Id="rId13" Type="http://schemas.openxmlformats.org/officeDocument/2006/relationships/hyperlink" Target="safari-reader://www.consultant.ru/document/cons_doc_LAW_355882/b38f68636a6fea32ed01c714b351d5926d31b68b/" TargetMode="External"/><Relationship Id="rId18" Type="http://schemas.openxmlformats.org/officeDocument/2006/relationships/hyperlink" Target="safari-reader://www.consultant.ru/document/cons_doc_LAW_400792/6a7ba42d8fda3a1ba186a9eb5c806921998ae7d1/" TargetMode="External"/><Relationship Id="rId26" Type="http://schemas.openxmlformats.org/officeDocument/2006/relationships/hyperlink" Target="safari-reader://www.consultant.ru/document/cons_doc_LAW_189366/4d381142232237f3c81facc00c3358370c97b3d8/" TargetMode="External"/><Relationship Id="rId3" Type="http://schemas.openxmlformats.org/officeDocument/2006/relationships/settings" Target="settings.xml"/><Relationship Id="rId21" Type="http://schemas.openxmlformats.org/officeDocument/2006/relationships/hyperlink" Target="safari-reader://www.consultant.ru/document/cons_doc_LAW_400792/f9f17f976a84364d3fc7449f01414b050afa35b9/" TargetMode="External"/><Relationship Id="rId7" Type="http://schemas.openxmlformats.org/officeDocument/2006/relationships/hyperlink" Target="safari-reader://www.consultant.ru/document/cons_doc_LAW_400792/10a5dcaf674745f3d774120abddc3c4d2c558784/" TargetMode="External"/><Relationship Id="rId12" Type="http://schemas.openxmlformats.org/officeDocument/2006/relationships/hyperlink" Target="safari-reader://www.consultant.ru/document/cons_doc_LAW_400792/a5ce48d78f2b86cb5d3e9e17a9b7d4e03948b37d/" TargetMode="External"/><Relationship Id="rId17" Type="http://schemas.openxmlformats.org/officeDocument/2006/relationships/hyperlink" Target="safari-reader://www.consultant.ru/document/cons_doc_LAW_400792/6a7ba42d8fda3a1ba186a9eb5c806921998ae7d1/" TargetMode="External"/><Relationship Id="rId25" Type="http://schemas.openxmlformats.org/officeDocument/2006/relationships/hyperlink" Target="safari-reader://www.consultant.ru/document/cons_doc_LAW_387669/7ff50b874c8cbce814266fd45eb5fff8b30449b6/" TargetMode="External"/><Relationship Id="rId2" Type="http://schemas.openxmlformats.org/officeDocument/2006/relationships/styles" Target="styles.xml"/><Relationship Id="rId16" Type="http://schemas.openxmlformats.org/officeDocument/2006/relationships/hyperlink" Target="safari-reader://www.consultant.ru/document/cons_doc_LAW_400792/6a7ba42d8fda3a1ba186a9eb5c806921998ae7d1/" TargetMode="External"/><Relationship Id="rId20" Type="http://schemas.openxmlformats.org/officeDocument/2006/relationships/hyperlink" Target="safari-reader://www.consultant.ru/document/cons_doc_LAW_400792/4e2d6aab1c8443d7a02e3699080b08e39bbb7e12/" TargetMode="External"/><Relationship Id="rId29" Type="http://schemas.openxmlformats.org/officeDocument/2006/relationships/hyperlink" Target="https://base.garant.ru/71353064/4f13c86328c0c88b1be3809a6d7179d9/" TargetMode="External"/><Relationship Id="rId1" Type="http://schemas.openxmlformats.org/officeDocument/2006/relationships/numbering" Target="numbering.xml"/><Relationship Id="rId6" Type="http://schemas.openxmlformats.org/officeDocument/2006/relationships/hyperlink" Target="safari-reader://www.consultant.ru/document/cons_doc_LAW_355882/402810b1bb7b017100eca8380896285286db0bde/" TargetMode="External"/><Relationship Id="rId11" Type="http://schemas.openxmlformats.org/officeDocument/2006/relationships/hyperlink" Target="safari-reader://www.consultant.ru/document/cons_doc_LAW_355882/b38f68636a6fea32ed01c714b351d5926d31b68b/" TargetMode="External"/><Relationship Id="rId24" Type="http://schemas.openxmlformats.org/officeDocument/2006/relationships/hyperlink" Target="safari-reader://www.consultant.ru/document/cons_doc_LAW_400792/6a7ba42d8fda3a1ba186a9eb5c806921998ae7d1/" TargetMode="External"/><Relationship Id="rId5" Type="http://schemas.openxmlformats.org/officeDocument/2006/relationships/hyperlink" Target="safari-reader://www.consultant.ru/document/cons_doc_LAW_400792/1e8338e6fd1dd3b928ebd0680175b5757cc09d2d/" TargetMode="External"/><Relationship Id="rId15" Type="http://schemas.openxmlformats.org/officeDocument/2006/relationships/hyperlink" Target="https://www.consultant.ru/document/cons_doc_LAW_32580/058fc6b3c51d53eb9a627340ed615f903b6e12c7/" TargetMode="External"/><Relationship Id="rId23" Type="http://schemas.openxmlformats.org/officeDocument/2006/relationships/hyperlink" Target="safari-reader://www.consultant.ru/document/cons_doc_LAW_400792/6a7ba42d8fda3a1ba186a9eb5c806921998ae7d1/" TargetMode="External"/><Relationship Id="rId28" Type="http://schemas.openxmlformats.org/officeDocument/2006/relationships/hyperlink" Target="safari-reader://www.consultant.ru/document/cons_doc_LAW_294457/e92a384c54a6d60d4b8549a3d1e29318d5b95a93/" TargetMode="External"/><Relationship Id="rId10" Type="http://schemas.openxmlformats.org/officeDocument/2006/relationships/hyperlink" Target="safari-reader://www.consultant.ru/document/cons_doc_LAW_400792/1e8338e6fd1dd3b928ebd0680175b5757cc09d2d/" TargetMode="External"/><Relationship Id="rId19" Type="http://schemas.openxmlformats.org/officeDocument/2006/relationships/hyperlink" Target="safari-reader://www.consultant.ru/document/cons_doc_LAW_400792/6a7ba42d8fda3a1ba186a9eb5c806921998ae7d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afari-reader://www.consultant.ru/document/cons_doc_LAW_400792/e1a6880a512624263115aaf907c8b64e49d886c4/" TargetMode="External"/><Relationship Id="rId14" Type="http://schemas.openxmlformats.org/officeDocument/2006/relationships/hyperlink" Target="https://www.consultant.ru/document/cons_doc_LAW_34683/055e8e833d20da93d226dfde983a5076ee2a4ba2/" TargetMode="External"/><Relationship Id="rId22" Type="http://schemas.openxmlformats.org/officeDocument/2006/relationships/hyperlink" Target="safari-reader://www.consultant.ru/document/cons_doc_LAW_400792/6a7ba42d8fda3a1ba186a9eb5c806921998ae7d1/" TargetMode="External"/><Relationship Id="rId27" Type="http://schemas.openxmlformats.org/officeDocument/2006/relationships/hyperlink" Target="safari-reader://www.consultant.ru/document/cons_doc_LAW_385033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4670</Words>
  <Characters>26621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Struey14 Struey14</dc:creator>
  <cp:keywords/>
  <dc:description/>
  <cp:lastModifiedBy>Struey14 Struey14</cp:lastModifiedBy>
  <cp:revision>5</cp:revision>
  <dcterms:created xsi:type="dcterms:W3CDTF">2021-12-07T14:22:00Z</dcterms:created>
  <dcterms:modified xsi:type="dcterms:W3CDTF">2021-12-07T18:05:00Z</dcterms:modified>
</cp:coreProperties>
</file>