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`cylinder’</w:t>
      </w:r>
    </w:p>
    <w:tbl>
      <w:tblPr>
        <w:tblStyle w:val="TableNormal"/>
        <w:tblW w:type="pct" w:w="0.0"/>
        <w:tblLook w:firstRow="1"/>
        <w:tblCaption w:val="Summary descriptives table by groups of `cylinder’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 cylinders N=7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 cylinders N=5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 cylinders N=11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transmission: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0</w:t>
            </w:r>
          </w:p>
        </w:tc>
        <w:tc>
          <w:p>
            <w:pPr>
              <w:pStyle w:val="Compact"/>
              <w:jc w:val="center"/>
            </w:pPr>
            <w:r>
              <w:t xml:space="preserve">1 (14.3%)</w:t>
            </w:r>
          </w:p>
        </w:tc>
        <w:tc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p>
            <w:pPr>
              <w:pStyle w:val="Compact"/>
              <w:jc w:val="center"/>
            </w:pPr>
            <w:r>
              <w:t xml:space="preserve">9 (81.8%)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6 (85.7%)</w:t>
            </w:r>
          </w:p>
        </w:tc>
        <w:tc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p>
            <w:pPr>
              <w:pStyle w:val="Compact"/>
              <w:jc w:val="center"/>
            </w:pPr>
            <w:r>
              <w:t xml:space="preserve">2 (18.2%)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p>
            <w:pPr>
              <w:pStyle w:val="Compact"/>
              <w:jc w:val="center"/>
            </w:pPr>
            <w:r>
              <w:t xml:space="preserve">2.37 (0.57)</w:t>
            </w:r>
          </w:p>
        </w:tc>
        <w:tc>
          <w:p>
            <w:pPr>
              <w:pStyle w:val="Compact"/>
              <w:jc w:val="center"/>
            </w:pPr>
            <w:r>
              <w:t xml:space="preserve">3.15 (0.31)</w:t>
            </w:r>
          </w:p>
        </w:tc>
        <w:tc>
          <w:p>
            <w:pPr>
              <w:pStyle w:val="Compact"/>
              <w:jc w:val="center"/>
            </w:pPr>
            <w:r>
              <w:t xml:space="preserve">3.81 (0.59)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milesPergallon</w:t>
            </w:r>
          </w:p>
        </w:tc>
        <w:tc>
          <w:p>
            <w:pPr>
              <w:pStyle w:val="Compact"/>
              <w:jc w:val="center"/>
            </w:pPr>
            <w:r>
              <w:t xml:space="preserve">29.0 (4.16)</w:t>
            </w:r>
          </w:p>
        </w:tc>
        <w:tc>
          <w:p>
            <w:pPr>
              <w:pStyle w:val="Compact"/>
              <w:jc w:val="center"/>
            </w:pPr>
            <w:r>
              <w:t xml:space="preserve">19.8 (1.45)</w:t>
            </w:r>
          </w:p>
        </w:tc>
        <w:tc>
          <w:p>
            <w:pPr>
              <w:pStyle w:val="Compact"/>
              <w:jc w:val="center"/>
            </w:pPr>
            <w:r>
              <w:t xml:space="preserve">15.1 (2.36)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6261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2018-10-09T01:02:13Z</dcterms:created>
  <dcterms:modified xsi:type="dcterms:W3CDTF">2018-10-09T01:02:13Z</dcterms:modified>
</cp:coreProperties>
</file>