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6A" w:rsidRPr="005F040F" w:rsidRDefault="00663B6A" w:rsidP="00663B6A">
      <w:pPr>
        <w:pStyle w:val="Titel"/>
        <w:rPr>
          <w:lang w:val="de-CH"/>
        </w:rPr>
      </w:pPr>
      <w:bookmarkStart w:id="0" w:name="_GoBack"/>
      <w:bookmarkEnd w:id="0"/>
      <w:r w:rsidRPr="005F040F">
        <w:rPr>
          <w:lang w:val="de-CH"/>
        </w:rPr>
        <w:t>Projektauftrag</w:t>
      </w:r>
    </w:p>
    <w:p w:rsidR="00663B6A" w:rsidRPr="005F040F" w:rsidRDefault="00663B6A" w:rsidP="00663B6A">
      <w:pPr>
        <w:rPr>
          <w:lang w:val="de-CH"/>
        </w:rPr>
      </w:pPr>
    </w:p>
    <w:p w:rsidR="00663B6A" w:rsidRPr="005F040F" w:rsidRDefault="00663B6A" w:rsidP="00663B6A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660"/>
        <w:gridCol w:w="3275"/>
        <w:gridCol w:w="3275"/>
      </w:tblGrid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Projekttitel: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Data Manager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Projektnummer:</w:t>
            </w:r>
          </w:p>
        </w:tc>
        <w:bookmarkStart w:id="1" w:name="Text35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00001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00001</w:t>
            </w:r>
            <w:r w:rsidRPr="005F040F">
              <w:rPr>
                <w:lang w:val="de-CH"/>
              </w:rPr>
              <w:fldChar w:fldCharType="end"/>
            </w:r>
            <w:bookmarkEnd w:id="1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Projektart: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Software-Lösung 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(Daten: Serverbasierend)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(UI: Webbasierend)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Projektleiter/in:</w:t>
            </w:r>
          </w:p>
        </w:tc>
        <w:tc>
          <w:tcPr>
            <w:tcW w:w="6546" w:type="dxa"/>
            <w:gridSpan w:val="2"/>
          </w:tcPr>
          <w:p w:rsidR="00663B6A" w:rsidRPr="005F040F" w:rsidRDefault="004813FC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Max Muster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Projektauftraggeber/in:</w:t>
            </w:r>
          </w:p>
        </w:tc>
        <w:bookmarkStart w:id="2" w:name="Text3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Herr Walter Eiden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Herr Walter Eiden</w:t>
            </w:r>
            <w:r w:rsidRPr="005F040F">
              <w:rPr>
                <w:lang w:val="de-CH"/>
              </w:rPr>
              <w:fldChar w:fldCharType="end"/>
            </w:r>
            <w:bookmarkEnd w:id="2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Projektkunde(n):</w:t>
            </w:r>
          </w:p>
        </w:tc>
        <w:bookmarkStart w:id="3" w:name="Text31"/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Offene Kundschaft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Offene Kundschaft</w:t>
            </w:r>
            <w:r w:rsidRPr="005F040F">
              <w:rPr>
                <w:lang w:val="de-CH"/>
              </w:rPr>
              <w:fldChar w:fldCharType="end"/>
            </w:r>
            <w:bookmarkEnd w:id="3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Projektdauer: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Geplanter Beginn: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02.02.2016</w:t>
            </w:r>
          </w:p>
          <w:p w:rsidR="00663B6A" w:rsidRPr="005F040F" w:rsidRDefault="00663B6A" w:rsidP="004813FC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Geplantes Ende: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19.04.2016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:rsidR="00663B6A" w:rsidRPr="003633C1" w:rsidRDefault="009E0D11" w:rsidP="00BD2151">
            <w:pPr>
              <w:tabs>
                <w:tab w:val="left" w:pos="2869"/>
              </w:tabs>
              <w:spacing w:before="60" w:after="60"/>
              <w:rPr>
                <w:rFonts w:ascii="Segoe UI Symbol" w:hAnsi="Segoe UI Symbol"/>
                <w:lang w:val="de-CH"/>
              </w:rPr>
            </w:pPr>
            <w:r w:rsidRPr="005F040F">
              <w:rPr>
                <w:lang w:val="de-CH"/>
              </w:rPr>
              <w:t>Wenn ein begeisterter Wintersportler ein Wochenende in den Bergen verbringen will, jedoch alle seine Freunde keine Zeit haben, hat er niemande</w:t>
            </w:r>
            <w:r w:rsidR="003633C1">
              <w:rPr>
                <w:lang w:val="de-CH"/>
              </w:rPr>
              <w:t>n dabei.</w:t>
            </w:r>
          </w:p>
          <w:p w:rsidR="00584A9E" w:rsidRPr="005F040F" w:rsidRDefault="00584A9E" w:rsidP="00BD2151">
            <w:pPr>
              <w:tabs>
                <w:tab w:val="left" w:pos="2869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Ein begeisterter Freerider will übers Wochenende in die Bergen gehen. Er weiss jedoch nicht wo es </w:t>
            </w:r>
            <w:r w:rsidR="005F040F" w:rsidRPr="005F040F">
              <w:rPr>
                <w:lang w:val="de-CH"/>
              </w:rPr>
              <w:t>zurzeit</w:t>
            </w:r>
            <w:r w:rsidRPr="005F040F">
              <w:rPr>
                <w:lang w:val="de-CH"/>
              </w:rPr>
              <w:t xml:space="preserve"> am besten ist.</w:t>
            </w:r>
            <w:r w:rsidR="005F040F">
              <w:rPr>
                <w:lang w:val="de-CH"/>
              </w:rPr>
              <w:t xml:space="preserve"> Zusätzlich hätte er am liebsten einen Local dabei, welcher ihm das Gebiet zeigen würde.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Projektgesamtziel:</w:t>
            </w:r>
          </w:p>
        </w:tc>
        <w:tc>
          <w:tcPr>
            <w:tcW w:w="6546" w:type="dxa"/>
            <w:gridSpan w:val="2"/>
          </w:tcPr>
          <w:p w:rsidR="00663B6A" w:rsidRPr="005F040F" w:rsidRDefault="00F44041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Das Ziel de</w:t>
            </w:r>
            <w:r w:rsidR="003633C1">
              <w:rPr>
                <w:lang w:val="de-CH"/>
              </w:rPr>
              <w:t>s Projektes ist eine Social-Medi</w:t>
            </w:r>
            <w:r>
              <w:rPr>
                <w:lang w:val="de-CH"/>
              </w:rPr>
              <w:t>a-Plattform über welche sich Personen von verschiedenen Interessengruppen austauschen können. Zusätzlich werden auch Orte, welche von den Usern hochgeladen werden, bereitgestellt.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Projektteilziele und</w:t>
            </w:r>
            <w:r w:rsidRPr="005F04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2161"/>
              <w:gridCol w:w="4173"/>
            </w:tblGrid>
            <w:tr w:rsidR="00663B6A" w:rsidRPr="005F040F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Design und Erstellung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ist bereit für Laufzeit, DB-Server installiert</w:t>
                  </w:r>
                </w:p>
              </w:tc>
            </w:tr>
            <w:tr w:rsidR="00663B6A" w:rsidRPr="005F040F" w:rsidTr="00BD2151">
              <w:trPr>
                <w:trHeight w:val="450"/>
              </w:trPr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Dateisystem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Installieren und Aufbauen des Dateisystems auf Dateiserver. Bereit für Laufzeit</w:t>
                  </w:r>
                </w:p>
              </w:tc>
            </w:tr>
            <w:tr w:rsidR="00663B6A" w:rsidRPr="005F040F" w:rsidTr="00BD2151">
              <w:trPr>
                <w:trHeight w:val="450"/>
              </w:trPr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Entwicklung des serverbasierten Services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Verknüpfung zu Datenbank und Dateisystem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User Interface</w:t>
                  </w:r>
                </w:p>
              </w:tc>
              <w:tc>
                <w:tcPr>
                  <w:tcW w:w="3294" w:type="pct"/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Design und Verknüpfung zu internen Logik fertig gestellt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5F040F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0763DE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23.02.2016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Projektende</w:t>
                  </w:r>
                </w:p>
              </w:tc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19.04.2016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lastRenderedPageBreak/>
              <w:t>Projektorganisation: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b/>
                <w:lang w:val="de-CH"/>
              </w:rPr>
              <w:t>Kernteam</w:t>
            </w:r>
            <w:r w:rsidRPr="005F040F">
              <w:rPr>
                <w:lang w:val="de-CH"/>
              </w:rPr>
              <w:t>: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 Projektleiter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Alain Keller, Gui</w:t>
            </w:r>
          </w:p>
          <w:p w:rsidR="00663B6A" w:rsidRPr="00E05565" w:rsidRDefault="00E854CD" w:rsidP="00E05565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Seraphin Rihm, Entwickler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5F040F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bookmarkStart w:id="4" w:name="Text12"/>
            <w:tr w:rsidR="00663B6A" w:rsidRPr="005F040F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fldChar w:fldCharType="begin">
                      <w:ffData>
                        <w:name w:val="Text12"/>
                        <w:enabled/>
                        <w:calcOnExit w:val="0"/>
                        <w:textInput>
                          <w:default w:val="Personal"/>
                        </w:textInput>
                      </w:ffData>
                    </w:fldChar>
                  </w:r>
                  <w:r w:rsidRPr="005F040F">
                    <w:rPr>
                      <w:lang w:val="de-CH"/>
                    </w:rPr>
                    <w:instrText xml:space="preserve"> FORMTEXT </w:instrText>
                  </w:r>
                  <w:r w:rsidRPr="005F040F">
                    <w:rPr>
                      <w:lang w:val="de-CH"/>
                    </w:rPr>
                  </w:r>
                  <w:r w:rsidRPr="005F040F">
                    <w:rPr>
                      <w:lang w:val="de-CH"/>
                    </w:rPr>
                    <w:fldChar w:fldCharType="separate"/>
                  </w:r>
                  <w:r w:rsidRPr="005F040F">
                    <w:rPr>
                      <w:noProof/>
                      <w:lang w:val="de-CH"/>
                    </w:rPr>
                    <w:t>Personal</w:t>
                  </w:r>
                  <w:r w:rsidRPr="005F040F">
                    <w:rPr>
                      <w:lang w:val="de-CH"/>
                    </w:rPr>
                    <w:fldChar w:fldCharType="end"/>
                  </w:r>
                  <w:bookmarkEnd w:id="4"/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3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Entwicklungsumgebung</w:t>
                  </w: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-Programmierung</w:t>
                  </w: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2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-Design</w:t>
                  </w: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BD2151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IIS-</w:t>
                  </w:r>
                  <w:r w:rsidR="00663B6A" w:rsidRPr="005F040F">
                    <w:rPr>
                      <w:lang w:val="de-CH"/>
                    </w:rPr>
                    <w:t>Webserver (Hoster)</w:t>
                  </w: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BD2151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Windows-</w:t>
                  </w:r>
                  <w:r w:rsidR="00663B6A" w:rsidRPr="005F040F">
                    <w:rPr>
                      <w:lang w:val="de-CH"/>
                    </w:rPr>
                    <w:t>Dateiserver (Hoster)</w:t>
                  </w: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BD2151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SQL-</w:t>
                  </w:r>
                  <w:r w:rsidR="00663B6A" w:rsidRPr="005F040F">
                    <w:rPr>
                      <w:lang w:val="de-CH"/>
                    </w:rPr>
                    <w:t>Datenbank-Server (Hoster)</w:t>
                  </w: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</w:tbl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Projektbudget:</w:t>
            </w:r>
          </w:p>
        </w:tc>
        <w:tc>
          <w:tcPr>
            <w:tcW w:w="6546" w:type="dxa"/>
            <w:gridSpan w:val="2"/>
          </w:tcPr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Projektrisiken und</w:t>
            </w:r>
            <w:r w:rsidRPr="005F04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Technische Umsetzungsprobleme, MOTIVATION der Mitglieder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Know-How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Unterschrift /</w:t>
            </w:r>
          </w:p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Abnahme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Kunde: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Walter Eiden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_________________________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Projektleiter:</w:t>
            </w:r>
          </w:p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_________________________</w:t>
            </w:r>
          </w:p>
        </w:tc>
      </w:tr>
    </w:tbl>
    <w:p w:rsidR="00663B6A" w:rsidRPr="005F040F" w:rsidRDefault="00663B6A" w:rsidP="00663B6A">
      <w:pPr>
        <w:rPr>
          <w:lang w:val="de-CH"/>
        </w:rPr>
      </w:pPr>
    </w:p>
    <w:p w:rsidR="00FB02BF" w:rsidRPr="005F040F" w:rsidRDefault="00FB02BF">
      <w:pPr>
        <w:rPr>
          <w:lang w:val="de-CH"/>
        </w:rPr>
      </w:pPr>
    </w:p>
    <w:sectPr w:rsidR="00FB02BF" w:rsidRPr="005F040F" w:rsidSect="00BD2151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47A" w:rsidRDefault="0029647A">
      <w:r>
        <w:separator/>
      </w:r>
    </w:p>
  </w:endnote>
  <w:endnote w:type="continuationSeparator" w:id="0">
    <w:p w:rsidR="0029647A" w:rsidRDefault="0029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F55E2">
      <w:rPr>
        <w:rStyle w:val="Seitenzahl"/>
        <w:noProof/>
      </w:rPr>
      <w:t>1</w: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  <w:fldSimple w:instr=" SAVEDATE  \* MERGEFORMAT ">
      <w:r w:rsidR="00EF55E2">
        <w:rPr>
          <w:noProof/>
        </w:rPr>
        <w:t>02.02.2016 16:31:00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47A" w:rsidRDefault="0029647A">
      <w:r>
        <w:separator/>
      </w:r>
    </w:p>
  </w:footnote>
  <w:footnote w:type="continuationSeparator" w:id="0">
    <w:p w:rsidR="0029647A" w:rsidRDefault="0029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A"/>
    <w:rsid w:val="000763DE"/>
    <w:rsid w:val="000F6B7F"/>
    <w:rsid w:val="0022411D"/>
    <w:rsid w:val="0029647A"/>
    <w:rsid w:val="00326B5D"/>
    <w:rsid w:val="003633C1"/>
    <w:rsid w:val="004813FC"/>
    <w:rsid w:val="0052677C"/>
    <w:rsid w:val="00571DDB"/>
    <w:rsid w:val="00584A9E"/>
    <w:rsid w:val="005F040F"/>
    <w:rsid w:val="00663B6A"/>
    <w:rsid w:val="00690777"/>
    <w:rsid w:val="009E0D11"/>
    <w:rsid w:val="00BD2151"/>
    <w:rsid w:val="00C431E9"/>
    <w:rsid w:val="00D670F2"/>
    <w:rsid w:val="00E05565"/>
    <w:rsid w:val="00E854CD"/>
    <w:rsid w:val="00EF55E2"/>
    <w:rsid w:val="00F44041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ADD74-263B-474F-A457-2E8CEDC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itel">
    <w:name w:val="Title"/>
    <w:basedOn w:val="Standard"/>
    <w:next w:val="Standard"/>
    <w:link w:val="TitelZchn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semiHidden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dc:description/>
  <cp:lastModifiedBy>Keller Alain</cp:lastModifiedBy>
  <cp:revision>2</cp:revision>
  <dcterms:created xsi:type="dcterms:W3CDTF">2016-02-23T14:13:00Z</dcterms:created>
  <dcterms:modified xsi:type="dcterms:W3CDTF">2016-02-23T14:13:00Z</dcterms:modified>
</cp:coreProperties>
</file>