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B45" w:rsidRPr="000B3B2D" w:rsidRDefault="00BF6FF7">
      <w:pPr>
        <w:pStyle w:val="Titel"/>
        <w:rPr>
          <w:lang w:val="de-CH"/>
        </w:rPr>
      </w:pPr>
      <w:r w:rsidRPr="000B3B2D">
        <w:rPr>
          <w:lang w:val="de-CH"/>
        </w:rPr>
        <w:t>Pascal Honegger</w:t>
      </w:r>
      <w:r w:rsidR="00214A9D" w:rsidRPr="000B3B2D">
        <w:rPr>
          <w:lang w:val="de-CH"/>
        </w:rPr>
        <w:br/>
      </w:r>
      <w:r w:rsidRPr="000B3B2D">
        <w:rPr>
          <w:lang w:val="de-CH"/>
        </w:rPr>
        <w:t>Pflichtenheft „</w:t>
      </w:r>
      <w:r w:rsidR="00F65206" w:rsidRPr="000B3B2D">
        <w:rPr>
          <w:lang w:val="de-CH"/>
        </w:rPr>
        <w:t>Chess</w:t>
      </w:r>
      <w:r w:rsidRPr="000B3B2D">
        <w:rPr>
          <w:lang w:val="de-CH"/>
        </w:rPr>
        <w:t>“</w:t>
      </w:r>
    </w:p>
    <w:sdt>
      <w:sdtPr>
        <w:rPr>
          <w:lang w:val="de-CH"/>
        </w:rPr>
        <w:id w:val="216403978"/>
        <w:placeholder>
          <w:docPart w:val="299DD1D331AA4F7BAAC61179ADB23AEB"/>
        </w:placeholder>
        <w:date w:fullDate="2015-10-20T00:00:00Z">
          <w:dateFormat w:val="dd.MM.yyyy"/>
          <w:lid w:val="de-DE"/>
          <w:storeMappedDataAs w:val="dateTime"/>
          <w:calendar w:val="gregorian"/>
        </w:date>
      </w:sdtPr>
      <w:sdtContent>
        <w:p w:rsidR="00C93B45" w:rsidRPr="000B3B2D" w:rsidRDefault="00C765D7">
          <w:pPr>
            <w:pStyle w:val="Untertitel"/>
            <w:rPr>
              <w:lang w:val="de-CH"/>
            </w:rPr>
          </w:pPr>
          <w:r>
            <w:t>20.10.2015</w:t>
          </w:r>
        </w:p>
      </w:sdtContent>
    </w:sdt>
    <w:p w:rsidR="00C93B45" w:rsidRPr="000B3B2D" w:rsidRDefault="00214A9D">
      <w:pPr>
        <w:pStyle w:val="berschrift1"/>
        <w:rPr>
          <w:lang w:val="de-CH"/>
        </w:rPr>
      </w:pPr>
      <w:r w:rsidRPr="000B3B2D">
        <w:rPr>
          <w:lang w:val="de-CH"/>
        </w:rPr>
        <w:t>Übersicht</w:t>
      </w:r>
    </w:p>
    <w:p w:rsidR="00C93B45" w:rsidRPr="000B3B2D" w:rsidRDefault="00214A9D">
      <w:pPr>
        <w:pStyle w:val="berschrift2"/>
        <w:rPr>
          <w:lang w:val="de-CH"/>
        </w:rPr>
      </w:pPr>
      <w:r w:rsidRPr="000B3B2D">
        <w:rPr>
          <w:lang w:val="de-CH"/>
        </w:rPr>
        <w:t>Projekthintergrund und Beschreibung</w:t>
      </w:r>
    </w:p>
    <w:p w:rsidR="00C93B45" w:rsidRPr="000B3B2D" w:rsidRDefault="00BF6FF7">
      <w:pPr>
        <w:rPr>
          <w:lang w:val="de-CH"/>
        </w:rPr>
      </w:pPr>
      <w:r w:rsidRPr="000B3B2D">
        <w:rPr>
          <w:lang w:val="de-CH"/>
        </w:rPr>
        <w:t xml:space="preserve">Die Grundidee für das Schach entstand in einer gewöhnlichen Konversation mit meinem Freund Alain Keller. Dabei erwähnte er, dass er ein Schach programmieren wolle. </w:t>
      </w:r>
      <w:r w:rsidR="005C71E1" w:rsidRPr="000B3B2D">
        <w:rPr>
          <w:lang w:val="de-CH"/>
        </w:rPr>
        <w:t>Später besprachen wir Details bezüglich Programmiersprache, Arbeitsaufteilung und Funktionen des Schachs. Wir kamen zum Schluss, dass wir das Schach in C# programmieren möchten und wir zur Versionskontrolle Git verwenden</w:t>
      </w:r>
      <w:r w:rsidR="00B84A2E" w:rsidRPr="000B3B2D">
        <w:rPr>
          <w:lang w:val="de-CH"/>
        </w:rPr>
        <w:t xml:space="preserve">, da ich viel Erfahrung </w:t>
      </w:r>
      <w:r w:rsidR="005C71E1" w:rsidRPr="000B3B2D">
        <w:rPr>
          <w:lang w:val="de-CH"/>
        </w:rPr>
        <w:t>mit beiden Tools besitze.</w:t>
      </w:r>
      <w:r w:rsidR="005D1588" w:rsidRPr="000B3B2D">
        <w:rPr>
          <w:lang w:val="de-CH"/>
        </w:rPr>
        <w:t xml:space="preserve"> Das Endprodukt „Schach“ sollte alle Schachregeln beherrschen, genaueres unten.</w:t>
      </w:r>
    </w:p>
    <w:p w:rsidR="00C93B45" w:rsidRPr="000B3B2D" w:rsidRDefault="00214A9D">
      <w:pPr>
        <w:pStyle w:val="berschrift2"/>
        <w:rPr>
          <w:lang w:val="de-CH"/>
        </w:rPr>
      </w:pPr>
      <w:r w:rsidRPr="000B3B2D">
        <w:rPr>
          <w:lang w:val="de-CH"/>
        </w:rPr>
        <w:t>Projektumfang</w:t>
      </w:r>
    </w:p>
    <w:p w:rsidR="00456EC2" w:rsidRPr="000B3B2D" w:rsidRDefault="00456EC2" w:rsidP="00456EC2">
      <w:pPr>
        <w:rPr>
          <w:lang w:val="de-CH"/>
        </w:rPr>
      </w:pPr>
      <w:r w:rsidRPr="000B3B2D">
        <w:rPr>
          <w:lang w:val="de-CH"/>
        </w:rPr>
        <w:t>Dieses Projekt umfasst ein vollumfängliches Schach (unten definiert). Das Schach ist mit Sinnvollen Unit-Tests de</w:t>
      </w:r>
      <w:r w:rsidR="00BF6D14" w:rsidRPr="000B3B2D">
        <w:rPr>
          <w:lang w:val="de-CH"/>
        </w:rPr>
        <w:t>ckend getestet.</w:t>
      </w:r>
      <w:r w:rsidR="000E4A4A">
        <w:rPr>
          <w:lang w:val="de-CH"/>
        </w:rPr>
        <w:t xml:space="preserve"> Das Schach kann über einen mitgelieferten Installer installiert werden.</w:t>
      </w:r>
    </w:p>
    <w:p w:rsidR="00C93B45" w:rsidRPr="000B3B2D" w:rsidRDefault="00214A9D" w:rsidP="005D1588">
      <w:pPr>
        <w:pStyle w:val="berschrift2"/>
        <w:rPr>
          <w:lang w:val="de-CH"/>
        </w:rPr>
      </w:pPr>
      <w:r w:rsidRPr="000B3B2D">
        <w:rPr>
          <w:lang w:val="de-CH"/>
        </w:rPr>
        <w:t>Anforderungen auf hoher Ebene</w:t>
      </w:r>
    </w:p>
    <w:p w:rsidR="00C93B45" w:rsidRPr="000B3B2D" w:rsidRDefault="00214A9D">
      <w:pPr>
        <w:rPr>
          <w:lang w:val="de-CH"/>
        </w:rPr>
      </w:pPr>
      <w:r w:rsidRPr="000B3B2D">
        <w:rPr>
          <w:lang w:val="de-CH"/>
        </w:rPr>
        <w:t xml:space="preserve">Das </w:t>
      </w:r>
      <w:r w:rsidR="005D1588" w:rsidRPr="000B3B2D">
        <w:rPr>
          <w:lang w:val="de-CH"/>
        </w:rPr>
        <w:t>Finale Schach muss Folgende Funktionen besitzen</w:t>
      </w:r>
      <w:r w:rsidRPr="000B3B2D">
        <w:rPr>
          <w:lang w:val="de-CH"/>
        </w:rPr>
        <w:t>:</w:t>
      </w:r>
    </w:p>
    <w:p w:rsidR="00C93B45" w:rsidRPr="000B3B2D" w:rsidRDefault="00B111B2">
      <w:pPr>
        <w:pStyle w:val="Aufzhlungszeichen"/>
        <w:rPr>
          <w:lang w:val="de-CH"/>
        </w:rPr>
      </w:pPr>
      <w:r>
        <w:rPr>
          <w:lang w:val="de-CH"/>
        </w:rPr>
        <w:t xml:space="preserve">[Freiwillige Erweiterung] </w:t>
      </w:r>
      <w:r w:rsidR="005D1588" w:rsidRPr="000B3B2D">
        <w:rPr>
          <w:lang w:val="de-CH"/>
        </w:rPr>
        <w:t>Es kann eine andere Textur für das Schachbrett gewählt werden (Drop-Down)</w:t>
      </w:r>
    </w:p>
    <w:p w:rsidR="005D1588" w:rsidRPr="000B3B2D" w:rsidRDefault="005D1588">
      <w:pPr>
        <w:pStyle w:val="Aufzhlungszeichen"/>
        <w:rPr>
          <w:lang w:val="de-CH"/>
        </w:rPr>
      </w:pPr>
      <w:r w:rsidRPr="000B3B2D">
        <w:rPr>
          <w:lang w:val="de-CH"/>
        </w:rPr>
        <w:t>Das Spiel kann über einen Start-Knopf gestartet und neu-gestartet werden</w:t>
      </w:r>
    </w:p>
    <w:p w:rsidR="005D1588" w:rsidRPr="000B3B2D" w:rsidRDefault="005D1588">
      <w:pPr>
        <w:pStyle w:val="Aufzhlungszeichen"/>
        <w:rPr>
          <w:lang w:val="de-CH"/>
        </w:rPr>
      </w:pPr>
      <w:r w:rsidRPr="000B3B2D">
        <w:rPr>
          <w:lang w:val="de-CH"/>
        </w:rPr>
        <w:t>Es muss Schach gespielt werden können:</w:t>
      </w:r>
    </w:p>
    <w:p w:rsidR="005D1588" w:rsidRPr="000B3B2D" w:rsidRDefault="005D1588" w:rsidP="005D1588">
      <w:pPr>
        <w:pStyle w:val="Aufzhlungszeichen"/>
        <w:numPr>
          <w:ilvl w:val="1"/>
          <w:numId w:val="2"/>
        </w:numPr>
        <w:rPr>
          <w:lang w:val="de-CH"/>
        </w:rPr>
      </w:pPr>
      <w:r w:rsidRPr="000B3B2D">
        <w:rPr>
          <w:lang w:val="de-CH"/>
        </w:rPr>
        <w:t>Figuren werden beim Klicken markiert. Alle möglichen Züge werden grün (Gehen) und orange (Essen)</w:t>
      </w:r>
    </w:p>
    <w:p w:rsidR="005D1588" w:rsidRPr="000B3B2D" w:rsidRDefault="005D1588" w:rsidP="005D1588">
      <w:pPr>
        <w:pStyle w:val="Aufzhlungszeichen"/>
        <w:numPr>
          <w:ilvl w:val="1"/>
          <w:numId w:val="2"/>
        </w:numPr>
        <w:rPr>
          <w:lang w:val="de-CH"/>
        </w:rPr>
      </w:pPr>
      <w:r w:rsidRPr="000B3B2D">
        <w:rPr>
          <w:lang w:val="de-CH"/>
        </w:rPr>
        <w:t xml:space="preserve"> Bei erneutem Klicken </w:t>
      </w:r>
      <w:r w:rsidR="00F16092" w:rsidRPr="000B3B2D">
        <w:rPr>
          <w:lang w:val="de-CH"/>
        </w:rPr>
        <w:t>wird, falls ein möglicher Weg vorhanden ist, die Figur zum Zielpunkt bewegt</w:t>
      </w:r>
    </w:p>
    <w:p w:rsidR="00F16092" w:rsidRPr="000B3B2D" w:rsidRDefault="00F16092" w:rsidP="00C765D7">
      <w:pPr>
        <w:pStyle w:val="Aufzhlungszeichen"/>
        <w:numPr>
          <w:ilvl w:val="1"/>
          <w:numId w:val="2"/>
        </w:numPr>
        <w:rPr>
          <w:lang w:val="de-CH"/>
        </w:rPr>
      </w:pPr>
      <w:r w:rsidRPr="000B3B2D">
        <w:rPr>
          <w:lang w:val="de-CH"/>
        </w:rPr>
        <w:t>Die gefressene Figur wird in dem Friedhof bewegt</w:t>
      </w:r>
    </w:p>
    <w:p w:rsidR="00F16092" w:rsidRPr="000B3B2D" w:rsidRDefault="00F16092" w:rsidP="00C765D7">
      <w:pPr>
        <w:pStyle w:val="Aufzhlungszeichen"/>
        <w:numPr>
          <w:ilvl w:val="1"/>
          <w:numId w:val="2"/>
        </w:numPr>
        <w:rPr>
          <w:lang w:val="de-CH"/>
        </w:rPr>
      </w:pPr>
      <w:r w:rsidRPr="000B3B2D">
        <w:rPr>
          <w:lang w:val="de-CH"/>
        </w:rPr>
        <w:t>Der Spielverlauf wird als Text dargestellt (Bsp. A3 =&gt; B6)</w:t>
      </w:r>
    </w:p>
    <w:p w:rsidR="008E0DA8" w:rsidRDefault="008E0DA8" w:rsidP="00C765D7">
      <w:pPr>
        <w:pStyle w:val="Aufzhlungszeichen"/>
        <w:numPr>
          <w:ilvl w:val="1"/>
          <w:numId w:val="2"/>
        </w:numPr>
        <w:rPr>
          <w:lang w:val="de-CH"/>
        </w:rPr>
      </w:pPr>
      <w:r w:rsidRPr="000B3B2D">
        <w:rPr>
          <w:lang w:val="de-CH"/>
        </w:rPr>
        <w:t>[Freiwillige Erweiterung] Der Spielverlauf wird Grafisch dargestellt, wobei man A3 =&gt; B6 a</w:t>
      </w:r>
      <w:r w:rsidR="00906969" w:rsidRPr="000B3B2D">
        <w:rPr>
          <w:lang w:val="de-CH"/>
        </w:rPr>
        <w:t>ls Texturen und Text sehen kann</w:t>
      </w:r>
      <w:r w:rsidRPr="000B3B2D">
        <w:rPr>
          <w:lang w:val="de-CH"/>
        </w:rPr>
        <w:t xml:space="preserve"> </w:t>
      </w:r>
    </w:p>
    <w:p w:rsidR="00C765D7" w:rsidRPr="000B3B2D" w:rsidRDefault="00B111B2" w:rsidP="00C765D7">
      <w:pPr>
        <w:pStyle w:val="Aufzhlungszeichen"/>
        <w:numPr>
          <w:ilvl w:val="1"/>
          <w:numId w:val="2"/>
        </w:numPr>
        <w:rPr>
          <w:lang w:val="de-CH"/>
        </w:rPr>
      </w:pPr>
      <w:r>
        <w:rPr>
          <w:lang w:val="de-CH"/>
        </w:rPr>
        <w:t>Bei Rechtsklick werden alle Figuren markiert, welche hier hin gehen können</w:t>
      </w:r>
      <w:bookmarkStart w:id="0" w:name="_GoBack"/>
      <w:bookmarkEnd w:id="0"/>
    </w:p>
    <w:p w:rsidR="00F16092" w:rsidRPr="000B3B2D" w:rsidRDefault="00F16092" w:rsidP="00F16092">
      <w:pPr>
        <w:pStyle w:val="Aufzhlungszeichen"/>
        <w:rPr>
          <w:lang w:val="de-CH"/>
        </w:rPr>
      </w:pPr>
      <w:r w:rsidRPr="000B3B2D">
        <w:rPr>
          <w:lang w:val="de-CH"/>
        </w:rPr>
        <w:t>Die Spielzeit jedes Spielers wird gemessen</w:t>
      </w:r>
    </w:p>
    <w:p w:rsidR="00456EC2" w:rsidRPr="000B3B2D" w:rsidRDefault="00F16092" w:rsidP="00456EC2">
      <w:pPr>
        <w:pStyle w:val="Aufzhlungszeichen"/>
        <w:numPr>
          <w:ilvl w:val="1"/>
          <w:numId w:val="2"/>
        </w:numPr>
        <w:rPr>
          <w:lang w:val="de-CH"/>
        </w:rPr>
      </w:pPr>
      <w:r w:rsidRPr="000B3B2D">
        <w:rPr>
          <w:lang w:val="de-CH"/>
        </w:rPr>
        <w:t xml:space="preserve">Falls ein Unentschieden entsteht, gewinnt der Spieler mit der kürzeren </w:t>
      </w:r>
      <w:r w:rsidR="00423CC3" w:rsidRPr="000B3B2D">
        <w:rPr>
          <w:lang w:val="de-CH"/>
        </w:rPr>
        <w:t>Gesamt-</w:t>
      </w:r>
      <w:r w:rsidRPr="000B3B2D">
        <w:rPr>
          <w:lang w:val="de-CH"/>
        </w:rPr>
        <w:t>Rundenzeit</w:t>
      </w:r>
    </w:p>
    <w:p w:rsidR="00BF6D14" w:rsidRPr="000B3B2D" w:rsidRDefault="00BF6D14" w:rsidP="00BF6D14">
      <w:pPr>
        <w:pStyle w:val="Aufzhlungszeichen"/>
        <w:rPr>
          <w:lang w:val="de-CH"/>
        </w:rPr>
      </w:pPr>
      <w:r w:rsidRPr="000B3B2D">
        <w:rPr>
          <w:lang w:val="de-CH"/>
        </w:rPr>
        <w:t>Jeder Spieler kann seinen Benutzernahmen wählen</w:t>
      </w:r>
    </w:p>
    <w:p w:rsidR="00BF6D14" w:rsidRPr="000B3B2D" w:rsidRDefault="00BF6D14" w:rsidP="00BF6D14">
      <w:pPr>
        <w:pStyle w:val="Aufzhlungszeichen"/>
        <w:numPr>
          <w:ilvl w:val="1"/>
          <w:numId w:val="2"/>
        </w:numPr>
        <w:rPr>
          <w:lang w:val="de-CH"/>
        </w:rPr>
      </w:pPr>
      <w:r w:rsidRPr="000B3B2D">
        <w:rPr>
          <w:lang w:val="de-CH"/>
        </w:rPr>
        <w:t>Der Benutzername ist maximal 30 Zeichen lang und unterstützt Fremdzeichen</w:t>
      </w:r>
    </w:p>
    <w:p w:rsidR="00BF6D14" w:rsidRPr="000B3B2D" w:rsidRDefault="00456EC2" w:rsidP="00BF6D14">
      <w:pPr>
        <w:pStyle w:val="Aufzhlungszeichen"/>
        <w:rPr>
          <w:lang w:val="de-CH"/>
        </w:rPr>
      </w:pPr>
      <w:r w:rsidRPr="000B3B2D">
        <w:rPr>
          <w:lang w:val="de-CH"/>
        </w:rPr>
        <w:t>[NUnit Tests] Alle Funktionen des Schachs werden per automatisierten Tests auf Fehler überprüft.</w:t>
      </w:r>
    </w:p>
    <w:p w:rsidR="00B111B2" w:rsidRPr="00B111B2" w:rsidRDefault="003E08CF" w:rsidP="00B111B2">
      <w:pPr>
        <w:pStyle w:val="Aufzhlungszeichen"/>
        <w:rPr>
          <w:lang w:val="de-CH"/>
        </w:rPr>
      </w:pPr>
      <w:r w:rsidRPr="000B3B2D">
        <w:rPr>
          <w:lang w:val="de-CH"/>
        </w:rPr>
        <w:t>[Blackbox Tests] Es sind Testfälle für ein grundlegendes Schachspiel definiert, welches alle Figuren, die Rochade und das Schachmatt bei</w:t>
      </w:r>
      <w:r w:rsidR="00906969" w:rsidRPr="000B3B2D">
        <w:rPr>
          <w:lang w:val="de-CH"/>
        </w:rPr>
        <w:t>nhalten</w:t>
      </w:r>
    </w:p>
    <w:p w:rsidR="00C93B45" w:rsidRPr="000B3B2D" w:rsidRDefault="00214A9D">
      <w:pPr>
        <w:pStyle w:val="berschrift2"/>
        <w:rPr>
          <w:lang w:val="de-CH"/>
        </w:rPr>
      </w:pPr>
      <w:r w:rsidRPr="000B3B2D">
        <w:rPr>
          <w:lang w:val="de-CH"/>
        </w:rPr>
        <w:t>Lieferumfang</w:t>
      </w:r>
    </w:p>
    <w:p w:rsidR="00DC7969" w:rsidRPr="000B3B2D" w:rsidRDefault="00F65206">
      <w:pPr>
        <w:rPr>
          <w:lang w:val="de-CH"/>
        </w:rPr>
      </w:pPr>
      <w:r w:rsidRPr="000B3B2D">
        <w:rPr>
          <w:lang w:val="de-CH"/>
        </w:rPr>
        <w:t>Voll funktionsfähiges, den Anforderungen entsprechendes Schach inklusive Installationsdatei, Quellcode</w:t>
      </w:r>
      <w:r w:rsidR="005264E7">
        <w:rPr>
          <w:lang w:val="de-CH"/>
        </w:rPr>
        <w:t xml:space="preserve"> (Unit Tests)</w:t>
      </w:r>
      <w:r w:rsidR="00E64A10" w:rsidRPr="000B3B2D">
        <w:rPr>
          <w:lang w:val="de-CH"/>
        </w:rPr>
        <w:t>, Klassendiagram</w:t>
      </w:r>
      <w:r w:rsidR="00322BC0" w:rsidRPr="000B3B2D">
        <w:rPr>
          <w:lang w:val="de-CH"/>
        </w:rPr>
        <w:t>m</w:t>
      </w:r>
      <w:r w:rsidR="005264E7">
        <w:rPr>
          <w:lang w:val="de-CH"/>
        </w:rPr>
        <w:t>, einem grösseren Testfall</w:t>
      </w:r>
      <w:r w:rsidRPr="000B3B2D">
        <w:rPr>
          <w:lang w:val="de-CH"/>
        </w:rPr>
        <w:t xml:space="preserve"> und einer kurzen (</w:t>
      </w:r>
      <w:r w:rsidR="005C71E1" w:rsidRPr="000B3B2D">
        <w:rPr>
          <w:lang w:val="de-CH"/>
        </w:rPr>
        <w:t>2 Seiten Text</w:t>
      </w:r>
      <w:r w:rsidRPr="000B3B2D">
        <w:rPr>
          <w:lang w:val="de-CH"/>
        </w:rPr>
        <w:t>) Dokumentation.</w:t>
      </w:r>
    </w:p>
    <w:p w:rsidR="00C93B45" w:rsidRPr="000B3B2D" w:rsidRDefault="000B3B2D">
      <w:pPr>
        <w:rPr>
          <w:lang w:val="de-CH"/>
        </w:rPr>
      </w:pPr>
      <w:r w:rsidRPr="000B3B2D">
        <w:rPr>
          <w:lang w:val="de-CH"/>
        </w:rPr>
        <w:br w:type="page"/>
      </w:r>
    </w:p>
    <w:p w:rsidR="00C93B45" w:rsidRPr="000B3B2D" w:rsidRDefault="00214A9D" w:rsidP="0041672D">
      <w:pPr>
        <w:pStyle w:val="berschrift2"/>
        <w:rPr>
          <w:lang w:val="de-CH"/>
        </w:rPr>
      </w:pPr>
      <w:r w:rsidRPr="000B3B2D">
        <w:rPr>
          <w:lang w:val="de-CH"/>
        </w:rPr>
        <w:lastRenderedPageBreak/>
        <w:t>Implementierungsplan</w:t>
      </w:r>
    </w:p>
    <w:p w:rsidR="0041672D" w:rsidRPr="000B3B2D" w:rsidRDefault="0041672D" w:rsidP="0041672D">
      <w:pPr>
        <w:pStyle w:val="Aufzhlungszeichen"/>
        <w:rPr>
          <w:lang w:val="de-CH"/>
        </w:rPr>
      </w:pPr>
      <w:r w:rsidRPr="000B3B2D">
        <w:rPr>
          <w:lang w:val="de-CH"/>
        </w:rPr>
        <w:t>Verwendete Sprachen</w:t>
      </w:r>
    </w:p>
    <w:p w:rsidR="0041672D" w:rsidRPr="000B3B2D" w:rsidRDefault="0041672D" w:rsidP="0041672D">
      <w:pPr>
        <w:pStyle w:val="Aufzhlungszeichen"/>
        <w:numPr>
          <w:ilvl w:val="1"/>
          <w:numId w:val="2"/>
        </w:numPr>
        <w:rPr>
          <w:lang w:val="de-CH"/>
        </w:rPr>
      </w:pPr>
      <w:r w:rsidRPr="000B3B2D">
        <w:rPr>
          <w:lang w:val="de-CH"/>
        </w:rPr>
        <w:t>C#</w:t>
      </w:r>
    </w:p>
    <w:p w:rsidR="0041672D" w:rsidRPr="000B3B2D" w:rsidRDefault="0041672D" w:rsidP="0041672D">
      <w:pPr>
        <w:pStyle w:val="Aufzhlungszeichen"/>
        <w:numPr>
          <w:ilvl w:val="1"/>
          <w:numId w:val="2"/>
        </w:numPr>
        <w:rPr>
          <w:lang w:val="de-CH"/>
        </w:rPr>
      </w:pPr>
      <w:r w:rsidRPr="000B3B2D">
        <w:rPr>
          <w:lang w:val="de-CH"/>
        </w:rPr>
        <w:t>XAML (WPF Applikation)</w:t>
      </w:r>
    </w:p>
    <w:p w:rsidR="00DC7969" w:rsidRPr="000B3B2D" w:rsidRDefault="0041672D" w:rsidP="00DC7969">
      <w:pPr>
        <w:pStyle w:val="Aufzhlungszeichen"/>
        <w:rPr>
          <w:lang w:val="de-CH"/>
        </w:rPr>
      </w:pPr>
      <w:r w:rsidRPr="000B3B2D">
        <w:rPr>
          <w:lang w:val="de-CH"/>
        </w:rPr>
        <w:t>Programmierumgebung</w:t>
      </w:r>
    </w:p>
    <w:p w:rsidR="0041672D" w:rsidRPr="000B3B2D" w:rsidRDefault="0041672D" w:rsidP="0041672D">
      <w:pPr>
        <w:pStyle w:val="Aufzhlungszeichen"/>
        <w:numPr>
          <w:ilvl w:val="1"/>
          <w:numId w:val="2"/>
        </w:numPr>
        <w:rPr>
          <w:lang w:val="de-CH"/>
        </w:rPr>
      </w:pPr>
      <w:r w:rsidRPr="000B3B2D">
        <w:rPr>
          <w:lang w:val="de-CH"/>
        </w:rPr>
        <w:t xml:space="preserve">Visual Studio </w:t>
      </w:r>
      <w:r w:rsidR="00123A1C">
        <w:rPr>
          <w:lang w:val="de-CH"/>
        </w:rPr>
        <w:t xml:space="preserve">Enterprise </w:t>
      </w:r>
      <w:r w:rsidRPr="000B3B2D">
        <w:rPr>
          <w:lang w:val="de-CH"/>
        </w:rPr>
        <w:t>2015</w:t>
      </w:r>
    </w:p>
    <w:p w:rsidR="0041672D" w:rsidRPr="000B3B2D" w:rsidRDefault="0041672D" w:rsidP="0041672D">
      <w:pPr>
        <w:pStyle w:val="Aufzhlungszeichen"/>
        <w:numPr>
          <w:ilvl w:val="2"/>
          <w:numId w:val="2"/>
        </w:numPr>
        <w:rPr>
          <w:lang w:val="de-CH"/>
        </w:rPr>
      </w:pPr>
      <w:r w:rsidRPr="000B3B2D">
        <w:rPr>
          <w:lang w:val="de-CH"/>
        </w:rPr>
        <w:t>NUnit</w:t>
      </w:r>
    </w:p>
    <w:p w:rsidR="0041672D" w:rsidRDefault="0041672D" w:rsidP="0041672D">
      <w:pPr>
        <w:pStyle w:val="Aufzhlungszeichen"/>
        <w:numPr>
          <w:ilvl w:val="2"/>
          <w:numId w:val="2"/>
        </w:numPr>
        <w:rPr>
          <w:lang w:val="de-CH"/>
        </w:rPr>
      </w:pPr>
      <w:r w:rsidRPr="000B3B2D">
        <w:rPr>
          <w:lang w:val="de-CH"/>
        </w:rPr>
        <w:t>ReSharper</w:t>
      </w:r>
      <w:r w:rsidR="00123A1C">
        <w:rPr>
          <w:lang w:val="de-CH"/>
        </w:rPr>
        <w:t xml:space="preserve"> Ultimate 2015</w:t>
      </w:r>
    </w:p>
    <w:p w:rsidR="006F5F80" w:rsidRDefault="006F5F80" w:rsidP="0041672D">
      <w:pPr>
        <w:pStyle w:val="Aufzhlungszeichen"/>
        <w:numPr>
          <w:ilvl w:val="2"/>
          <w:numId w:val="2"/>
        </w:numPr>
        <w:rPr>
          <w:lang w:val="de-CH"/>
        </w:rPr>
      </w:pPr>
      <w:r>
        <w:rPr>
          <w:lang w:val="de-CH"/>
        </w:rPr>
        <w:t>(MVVM</w:t>
      </w:r>
      <w:r w:rsidR="00FA2DF0">
        <w:rPr>
          <w:lang w:val="de-CH"/>
        </w:rPr>
        <w:t>-Pri</w:t>
      </w:r>
      <w:r w:rsidR="004E216F">
        <w:rPr>
          <w:lang w:val="de-CH"/>
        </w:rPr>
        <w:t>n</w:t>
      </w:r>
      <w:r w:rsidR="00FA2DF0">
        <w:rPr>
          <w:lang w:val="de-CH"/>
        </w:rPr>
        <w:t>zip</w:t>
      </w:r>
      <w:r>
        <w:rPr>
          <w:lang w:val="de-CH"/>
        </w:rPr>
        <w:t>)</w:t>
      </w:r>
    </w:p>
    <w:p w:rsidR="00123A1C" w:rsidRDefault="00123A1C" w:rsidP="00123A1C">
      <w:pPr>
        <w:pStyle w:val="Aufzhlungszeichen"/>
        <w:numPr>
          <w:ilvl w:val="1"/>
          <w:numId w:val="2"/>
        </w:numPr>
        <w:rPr>
          <w:lang w:val="de-CH"/>
        </w:rPr>
      </w:pPr>
      <w:r>
        <w:rPr>
          <w:lang w:val="de-CH"/>
        </w:rPr>
        <w:t>Laptop</w:t>
      </w:r>
    </w:p>
    <w:p w:rsidR="00123A1C" w:rsidRDefault="00123A1C" w:rsidP="00123A1C">
      <w:pPr>
        <w:pStyle w:val="Aufzhlungszeichen"/>
        <w:numPr>
          <w:ilvl w:val="2"/>
          <w:numId w:val="2"/>
        </w:numPr>
        <w:rPr>
          <w:lang w:val="de-CH"/>
        </w:rPr>
      </w:pPr>
      <w:r>
        <w:rPr>
          <w:lang w:val="de-CH"/>
        </w:rPr>
        <w:t>8GB Ram</w:t>
      </w:r>
    </w:p>
    <w:p w:rsidR="00123A1C" w:rsidRDefault="00123A1C" w:rsidP="00123A1C">
      <w:pPr>
        <w:pStyle w:val="Aufzhlungszeichen"/>
        <w:numPr>
          <w:ilvl w:val="2"/>
          <w:numId w:val="2"/>
        </w:numPr>
        <w:rPr>
          <w:lang w:val="de-CH"/>
        </w:rPr>
      </w:pPr>
      <w:r>
        <w:rPr>
          <w:lang w:val="de-CH"/>
        </w:rPr>
        <w:t>4 Cores @ 1.8 GHZ</w:t>
      </w:r>
    </w:p>
    <w:p w:rsidR="00123A1C" w:rsidRPr="000B3B2D" w:rsidRDefault="00123A1C" w:rsidP="00123A1C">
      <w:pPr>
        <w:pStyle w:val="Aufzhlungszeichen"/>
        <w:numPr>
          <w:ilvl w:val="2"/>
          <w:numId w:val="2"/>
        </w:numPr>
        <w:rPr>
          <w:lang w:val="de-CH"/>
        </w:rPr>
      </w:pPr>
      <w:r>
        <w:rPr>
          <w:lang w:val="de-CH"/>
        </w:rPr>
        <w:t>Windows 10 Pro</w:t>
      </w:r>
    </w:p>
    <w:p w:rsidR="00C93B45" w:rsidRPr="000B3B2D" w:rsidRDefault="00214A9D" w:rsidP="00432C5A">
      <w:pPr>
        <w:pStyle w:val="berschrift2"/>
        <w:rPr>
          <w:lang w:val="de-CH"/>
        </w:rPr>
      </w:pPr>
      <w:r w:rsidRPr="000B3B2D">
        <w:rPr>
          <w:lang w:val="de-CH"/>
        </w:rPr>
        <w:t>Zeitskala/Planung auf hoher Ebene</w:t>
      </w:r>
    </w:p>
    <w:p w:rsidR="00C93B45" w:rsidRPr="000B3B2D" w:rsidRDefault="00432C5A">
      <w:pPr>
        <w:rPr>
          <w:lang w:val="de-CH"/>
        </w:rPr>
      </w:pPr>
      <w:r w:rsidRPr="000B3B2D">
        <w:rPr>
          <w:lang w:val="de-CH"/>
        </w:rPr>
        <w:t>Da bereits vor der Erstellung d</w:t>
      </w:r>
      <w:r w:rsidR="00DC7969" w:rsidRPr="000B3B2D">
        <w:rPr>
          <w:lang w:val="de-CH"/>
        </w:rPr>
        <w:t>es Pflichtenheftes an dem Projek</w:t>
      </w:r>
      <w:r w:rsidRPr="000B3B2D">
        <w:rPr>
          <w:lang w:val="de-CH"/>
        </w:rPr>
        <w:t>t gearbeitet wurde, beginnt der Zeitplan nicht beim Erstellen des Programmes.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0B3B2D" w:rsidRPr="000B3B2D" w:rsidTr="000B3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:rsidR="000B3B2D" w:rsidRPr="000B3B2D" w:rsidRDefault="000B3B2D">
            <w:pPr>
              <w:rPr>
                <w:lang w:val="de-CH"/>
              </w:rPr>
            </w:pPr>
            <w:r w:rsidRPr="000B3B2D">
              <w:rPr>
                <w:lang w:val="de-CH"/>
              </w:rPr>
              <w:t>Datum</w:t>
            </w:r>
          </w:p>
        </w:tc>
        <w:tc>
          <w:tcPr>
            <w:tcW w:w="4509" w:type="dxa"/>
          </w:tcPr>
          <w:p w:rsidR="000B3B2D" w:rsidRPr="000B3B2D" w:rsidRDefault="000B3B2D">
            <w:pPr>
              <w:rPr>
                <w:lang w:val="de-CH"/>
              </w:rPr>
            </w:pPr>
            <w:r w:rsidRPr="000B3B2D">
              <w:rPr>
                <w:lang w:val="de-CH"/>
              </w:rPr>
              <w:t>Ziel</w:t>
            </w:r>
          </w:p>
        </w:tc>
      </w:tr>
      <w:tr w:rsidR="000B3B2D" w:rsidRPr="000B3B2D" w:rsidTr="000B3B2D">
        <w:tc>
          <w:tcPr>
            <w:tcW w:w="4508" w:type="dxa"/>
          </w:tcPr>
          <w:p w:rsidR="000B3B2D" w:rsidRPr="000B3B2D" w:rsidRDefault="000B3B2D" w:rsidP="000B3B2D">
            <w:pPr>
              <w:rPr>
                <w:lang w:val="de-CH"/>
              </w:rPr>
            </w:pPr>
            <w:r w:rsidRPr="000B3B2D">
              <w:rPr>
                <w:lang w:val="de-CH"/>
              </w:rPr>
              <w:t>29.09.2015</w:t>
            </w:r>
          </w:p>
        </w:tc>
        <w:tc>
          <w:tcPr>
            <w:tcW w:w="4509" w:type="dxa"/>
          </w:tcPr>
          <w:p w:rsidR="000B3B2D" w:rsidRPr="000B3B2D" w:rsidRDefault="000B3B2D" w:rsidP="000B3B2D">
            <w:pPr>
              <w:rPr>
                <w:lang w:val="de-CH"/>
              </w:rPr>
            </w:pPr>
            <w:r w:rsidRPr="000B3B2D">
              <w:rPr>
                <w:lang w:val="de-CH"/>
              </w:rPr>
              <w:t>Abklärung, welche Kompetenzen mit dem Schach erfüllt werden können</w:t>
            </w:r>
          </w:p>
        </w:tc>
      </w:tr>
      <w:tr w:rsidR="000B3B2D" w:rsidRPr="000B3B2D" w:rsidTr="000B3B2D">
        <w:tc>
          <w:tcPr>
            <w:tcW w:w="4508" w:type="dxa"/>
          </w:tcPr>
          <w:p w:rsidR="000B3B2D" w:rsidRPr="000B3B2D" w:rsidRDefault="000B3B2D" w:rsidP="000B3B2D">
            <w:pPr>
              <w:rPr>
                <w:lang w:val="de-CH"/>
              </w:rPr>
            </w:pPr>
            <w:r w:rsidRPr="000B3B2D">
              <w:rPr>
                <w:lang w:val="de-CH"/>
              </w:rPr>
              <w:t>20.10.2015</w:t>
            </w:r>
          </w:p>
        </w:tc>
        <w:tc>
          <w:tcPr>
            <w:tcW w:w="4509" w:type="dxa"/>
          </w:tcPr>
          <w:p w:rsidR="000B3B2D" w:rsidRPr="000B3B2D" w:rsidRDefault="000B3B2D" w:rsidP="000B3B2D">
            <w:pPr>
              <w:rPr>
                <w:lang w:val="de-CH"/>
              </w:rPr>
            </w:pPr>
            <w:r w:rsidRPr="000B3B2D">
              <w:rPr>
                <w:lang w:val="de-CH"/>
              </w:rPr>
              <w:t>Fertigstellung NUnit-Tests</w:t>
            </w:r>
          </w:p>
        </w:tc>
      </w:tr>
      <w:tr w:rsidR="000B3B2D" w:rsidRPr="000B3B2D" w:rsidTr="000B3B2D">
        <w:tc>
          <w:tcPr>
            <w:tcW w:w="4508" w:type="dxa"/>
          </w:tcPr>
          <w:p w:rsidR="000B3B2D" w:rsidRPr="000B3B2D" w:rsidRDefault="000B3B2D" w:rsidP="000B3B2D">
            <w:pPr>
              <w:rPr>
                <w:lang w:val="de-CH"/>
              </w:rPr>
            </w:pPr>
            <w:r w:rsidRPr="000B3B2D">
              <w:rPr>
                <w:lang w:val="de-CH"/>
              </w:rPr>
              <w:t>27.10.2015</w:t>
            </w:r>
          </w:p>
        </w:tc>
        <w:tc>
          <w:tcPr>
            <w:tcW w:w="4509" w:type="dxa"/>
          </w:tcPr>
          <w:p w:rsidR="000B3B2D" w:rsidRPr="000B3B2D" w:rsidRDefault="000B3B2D" w:rsidP="000B3B2D">
            <w:pPr>
              <w:rPr>
                <w:lang w:val="de-CH"/>
              </w:rPr>
            </w:pPr>
            <w:r w:rsidRPr="000B3B2D">
              <w:rPr>
                <w:lang w:val="de-CH"/>
              </w:rPr>
              <w:t>Fertigstellung GUI-Implementation, Schach spielen begrenzt möglich</w:t>
            </w:r>
          </w:p>
        </w:tc>
      </w:tr>
      <w:tr w:rsidR="000B3B2D" w:rsidRPr="000B3B2D" w:rsidTr="000B3B2D">
        <w:tc>
          <w:tcPr>
            <w:tcW w:w="4508" w:type="dxa"/>
          </w:tcPr>
          <w:p w:rsidR="000B3B2D" w:rsidRPr="000B3B2D" w:rsidRDefault="000B3B2D" w:rsidP="000B3B2D">
            <w:pPr>
              <w:rPr>
                <w:lang w:val="de-CH"/>
              </w:rPr>
            </w:pPr>
            <w:r w:rsidRPr="000B3B2D">
              <w:rPr>
                <w:lang w:val="de-CH"/>
              </w:rPr>
              <w:t>03.11.2015</w:t>
            </w:r>
          </w:p>
        </w:tc>
        <w:tc>
          <w:tcPr>
            <w:tcW w:w="4509" w:type="dxa"/>
          </w:tcPr>
          <w:p w:rsidR="000B3B2D" w:rsidRPr="000B3B2D" w:rsidRDefault="000B3B2D" w:rsidP="000B3B2D">
            <w:pPr>
              <w:rPr>
                <w:lang w:val="de-CH"/>
              </w:rPr>
            </w:pPr>
            <w:r w:rsidRPr="000B3B2D">
              <w:rPr>
                <w:lang w:val="de-CH"/>
              </w:rPr>
              <w:t>Implementation Schach-Matt</w:t>
            </w:r>
          </w:p>
        </w:tc>
      </w:tr>
      <w:tr w:rsidR="000B3B2D" w:rsidRPr="000B3B2D" w:rsidTr="000B3B2D">
        <w:tc>
          <w:tcPr>
            <w:tcW w:w="4508" w:type="dxa"/>
          </w:tcPr>
          <w:p w:rsidR="000B3B2D" w:rsidRPr="000B3B2D" w:rsidRDefault="000B3B2D" w:rsidP="000B3B2D">
            <w:pPr>
              <w:rPr>
                <w:lang w:val="de-CH"/>
              </w:rPr>
            </w:pPr>
            <w:r w:rsidRPr="000B3B2D">
              <w:rPr>
                <w:lang w:val="de-CH"/>
              </w:rPr>
              <w:t>10.11.2015</w:t>
            </w:r>
          </w:p>
        </w:tc>
        <w:tc>
          <w:tcPr>
            <w:tcW w:w="4509" w:type="dxa"/>
          </w:tcPr>
          <w:p w:rsidR="000B3B2D" w:rsidRPr="000B3B2D" w:rsidRDefault="000B3B2D" w:rsidP="000B3B2D">
            <w:pPr>
              <w:rPr>
                <w:lang w:val="de-CH"/>
              </w:rPr>
            </w:pPr>
            <w:r w:rsidRPr="000B3B2D">
              <w:rPr>
                <w:lang w:val="de-CH"/>
              </w:rPr>
              <w:t>Implementation Rochade</w:t>
            </w:r>
          </w:p>
        </w:tc>
      </w:tr>
      <w:tr w:rsidR="000B3B2D" w:rsidRPr="000B3B2D" w:rsidTr="000B3B2D">
        <w:tc>
          <w:tcPr>
            <w:tcW w:w="4508" w:type="dxa"/>
          </w:tcPr>
          <w:p w:rsidR="000B3B2D" w:rsidRPr="000B3B2D" w:rsidRDefault="000B3B2D" w:rsidP="000B3B2D">
            <w:pPr>
              <w:rPr>
                <w:lang w:val="de-CH"/>
              </w:rPr>
            </w:pPr>
            <w:r w:rsidRPr="000B3B2D">
              <w:rPr>
                <w:lang w:val="de-CH"/>
              </w:rPr>
              <w:t>17.11.2015</w:t>
            </w:r>
          </w:p>
        </w:tc>
        <w:tc>
          <w:tcPr>
            <w:tcW w:w="4509" w:type="dxa"/>
          </w:tcPr>
          <w:p w:rsidR="000B3B2D" w:rsidRPr="000B3B2D" w:rsidRDefault="000B3B2D" w:rsidP="000B3B2D">
            <w:pPr>
              <w:rPr>
                <w:lang w:val="de-CH"/>
              </w:rPr>
            </w:pPr>
            <w:r w:rsidRPr="000B3B2D">
              <w:rPr>
                <w:lang w:val="de-CH"/>
              </w:rPr>
              <w:t>Code Review, Abschliessen Projekt.</w:t>
            </w:r>
          </w:p>
        </w:tc>
      </w:tr>
      <w:tr w:rsidR="00F84D58" w:rsidRPr="00F84D58" w:rsidTr="000B3B2D">
        <w:tc>
          <w:tcPr>
            <w:tcW w:w="4508" w:type="dxa"/>
          </w:tcPr>
          <w:p w:rsidR="00F84D58" w:rsidRPr="00F84D58" w:rsidRDefault="00F84D58" w:rsidP="000B3B2D">
            <w:pPr>
              <w:rPr>
                <w:lang w:val="en-US"/>
              </w:rPr>
            </w:pPr>
            <w:r>
              <w:rPr>
                <w:lang w:val="en-US"/>
              </w:rPr>
              <w:t>24.11.2015</w:t>
            </w:r>
          </w:p>
        </w:tc>
        <w:tc>
          <w:tcPr>
            <w:tcW w:w="4509" w:type="dxa"/>
          </w:tcPr>
          <w:p w:rsidR="00F84D58" w:rsidRDefault="00F84D58" w:rsidP="00F84D58">
            <w:pPr>
              <w:rPr>
                <w:lang w:val="en-US"/>
              </w:rPr>
            </w:pPr>
            <w:r w:rsidRPr="00F84D58">
              <w:rPr>
                <w:lang w:val="en-US"/>
              </w:rPr>
              <w:t>Know-How-Transfer an Alain Keller</w:t>
            </w:r>
          </w:p>
          <w:p w:rsidR="00F84D58" w:rsidRPr="00F84D58" w:rsidRDefault="00F84D58" w:rsidP="00F84D58">
            <w:pPr>
              <w:rPr>
                <w:lang w:val="de-CH"/>
              </w:rPr>
            </w:pPr>
            <w:r w:rsidRPr="00F84D58">
              <w:rPr>
                <w:lang w:val="de-CH"/>
              </w:rPr>
              <w:t>Kompetenzen bestätigen lassen</w:t>
            </w:r>
          </w:p>
        </w:tc>
      </w:tr>
    </w:tbl>
    <w:p w:rsidR="000B3B2D" w:rsidRPr="00F84D58" w:rsidRDefault="000B3B2D">
      <w:pPr>
        <w:rPr>
          <w:lang w:val="en-US"/>
        </w:rPr>
      </w:pPr>
    </w:p>
    <w:tbl>
      <w:tblPr>
        <w:tblW w:w="502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419"/>
        <w:gridCol w:w="1874"/>
        <w:gridCol w:w="169"/>
        <w:gridCol w:w="793"/>
        <w:gridCol w:w="555"/>
        <w:gridCol w:w="1325"/>
        <w:gridCol w:w="1874"/>
        <w:gridCol w:w="165"/>
        <w:gridCol w:w="898"/>
      </w:tblGrid>
      <w:tr w:rsidR="00C93B45" w:rsidRPr="000B3B2D" w:rsidTr="001867C4">
        <w:trPr>
          <w:trHeight w:val="1080"/>
        </w:trPr>
        <w:tc>
          <w:tcPr>
            <w:tcW w:w="782" w:type="pct"/>
            <w:tcBorders>
              <w:bottom w:val="single" w:sz="8" w:space="0" w:color="404040" w:themeColor="text1" w:themeTint="BF"/>
            </w:tcBorders>
            <w:vAlign w:val="bottom"/>
          </w:tcPr>
          <w:p w:rsidR="00C93B45" w:rsidRPr="000B3B2D" w:rsidRDefault="00B74DAF">
            <w:pPr>
              <w:pStyle w:val="KeinLeerraum"/>
              <w:rPr>
                <w:b/>
                <w:lang w:val="de-CH"/>
              </w:rPr>
            </w:pPr>
            <w:r w:rsidRPr="000B3B2D">
              <w:rPr>
                <w:b/>
                <w:lang w:val="de-CH"/>
              </w:rPr>
              <w:t>André Frey</w:t>
            </w:r>
          </w:p>
        </w:tc>
        <w:tc>
          <w:tcPr>
            <w:tcW w:w="1033" w:type="pct"/>
            <w:tcBorders>
              <w:bottom w:val="single" w:sz="8" w:space="0" w:color="404040" w:themeColor="text1" w:themeTint="BF"/>
            </w:tcBorders>
            <w:vAlign w:val="bottom"/>
          </w:tcPr>
          <w:p w:rsidR="00C93B45" w:rsidRPr="000B3B2D" w:rsidRDefault="00C93B45">
            <w:pPr>
              <w:pStyle w:val="KeinLeerraum"/>
              <w:rPr>
                <w:lang w:val="de-CH"/>
              </w:rPr>
            </w:pPr>
          </w:p>
        </w:tc>
        <w:tc>
          <w:tcPr>
            <w:tcW w:w="93" w:type="pct"/>
            <w:vAlign w:val="bottom"/>
          </w:tcPr>
          <w:p w:rsidR="00C93B45" w:rsidRPr="000B3B2D" w:rsidRDefault="00C93B45">
            <w:pPr>
              <w:pStyle w:val="KeinLeerraum"/>
              <w:rPr>
                <w:lang w:val="de-CH"/>
              </w:rPr>
            </w:pPr>
          </w:p>
        </w:tc>
        <w:tc>
          <w:tcPr>
            <w:tcW w:w="437" w:type="pct"/>
            <w:tcBorders>
              <w:bottom w:val="single" w:sz="8" w:space="0" w:color="404040" w:themeColor="text1" w:themeTint="BF"/>
            </w:tcBorders>
            <w:vAlign w:val="bottom"/>
          </w:tcPr>
          <w:p w:rsidR="00C93B45" w:rsidRPr="000B3B2D" w:rsidRDefault="00C93B45">
            <w:pPr>
              <w:pStyle w:val="KeinLeerraum"/>
              <w:rPr>
                <w:lang w:val="de-CH"/>
              </w:rPr>
            </w:pPr>
          </w:p>
        </w:tc>
        <w:tc>
          <w:tcPr>
            <w:tcW w:w="306" w:type="pct"/>
            <w:vAlign w:val="bottom"/>
          </w:tcPr>
          <w:p w:rsidR="00C93B45" w:rsidRPr="000B3B2D" w:rsidRDefault="00C93B45">
            <w:pPr>
              <w:pStyle w:val="KeinLeerraum"/>
              <w:rPr>
                <w:lang w:val="de-CH"/>
              </w:rPr>
            </w:pPr>
          </w:p>
        </w:tc>
        <w:tc>
          <w:tcPr>
            <w:tcW w:w="730" w:type="pct"/>
            <w:tcBorders>
              <w:bottom w:val="single" w:sz="8" w:space="0" w:color="404040" w:themeColor="text1" w:themeTint="BF"/>
            </w:tcBorders>
            <w:vAlign w:val="bottom"/>
          </w:tcPr>
          <w:p w:rsidR="00C93B45" w:rsidRPr="000B3B2D" w:rsidRDefault="00C93B45">
            <w:pPr>
              <w:pStyle w:val="KeinLeerraum"/>
              <w:rPr>
                <w:lang w:val="de-CH"/>
              </w:rPr>
            </w:pPr>
          </w:p>
        </w:tc>
        <w:tc>
          <w:tcPr>
            <w:tcW w:w="1033" w:type="pct"/>
            <w:tcBorders>
              <w:bottom w:val="single" w:sz="8" w:space="0" w:color="404040" w:themeColor="text1" w:themeTint="BF"/>
            </w:tcBorders>
            <w:vAlign w:val="bottom"/>
          </w:tcPr>
          <w:p w:rsidR="00C93B45" w:rsidRPr="000B3B2D" w:rsidRDefault="00C93B45">
            <w:pPr>
              <w:pStyle w:val="KeinLeerraum"/>
              <w:rPr>
                <w:lang w:val="de-CH"/>
              </w:rPr>
            </w:pPr>
          </w:p>
        </w:tc>
        <w:tc>
          <w:tcPr>
            <w:tcW w:w="91" w:type="pct"/>
            <w:vAlign w:val="bottom"/>
          </w:tcPr>
          <w:p w:rsidR="00C93B45" w:rsidRPr="000B3B2D" w:rsidRDefault="00C93B45">
            <w:pPr>
              <w:pStyle w:val="KeinLeerraum"/>
              <w:rPr>
                <w:lang w:val="de-CH"/>
              </w:rPr>
            </w:pPr>
          </w:p>
        </w:tc>
        <w:tc>
          <w:tcPr>
            <w:tcW w:w="495" w:type="pct"/>
            <w:tcBorders>
              <w:bottom w:val="single" w:sz="8" w:space="0" w:color="404040" w:themeColor="text1" w:themeTint="BF"/>
            </w:tcBorders>
            <w:vAlign w:val="bottom"/>
          </w:tcPr>
          <w:p w:rsidR="00C93B45" w:rsidRPr="000B3B2D" w:rsidRDefault="00C93B45">
            <w:pPr>
              <w:pStyle w:val="KeinLeerraum"/>
              <w:rPr>
                <w:lang w:val="de-CH"/>
              </w:rPr>
            </w:pPr>
          </w:p>
        </w:tc>
      </w:tr>
      <w:tr w:rsidR="00C93B45" w:rsidRPr="000B3B2D" w:rsidTr="001867C4">
        <w:tc>
          <w:tcPr>
            <w:tcW w:w="782" w:type="pct"/>
            <w:tcBorders>
              <w:top w:val="single" w:sz="8" w:space="0" w:color="404040" w:themeColor="text1" w:themeTint="BF"/>
            </w:tcBorders>
          </w:tcPr>
          <w:p w:rsidR="00C93B45" w:rsidRPr="000B3B2D" w:rsidRDefault="00214A9D">
            <w:pPr>
              <w:rPr>
                <w:lang w:val="de-CH"/>
              </w:rPr>
            </w:pPr>
            <w:r w:rsidRPr="000B3B2D">
              <w:rPr>
                <w:lang w:val="de-CH"/>
              </w:rPr>
              <w:t>Genehmigt von</w:t>
            </w:r>
          </w:p>
        </w:tc>
        <w:tc>
          <w:tcPr>
            <w:tcW w:w="1033" w:type="pct"/>
            <w:tcBorders>
              <w:top w:val="single" w:sz="8" w:space="0" w:color="404040" w:themeColor="text1" w:themeTint="BF"/>
            </w:tcBorders>
          </w:tcPr>
          <w:p w:rsidR="00C93B45" w:rsidRPr="000B3B2D" w:rsidRDefault="00C93B45">
            <w:pPr>
              <w:rPr>
                <w:lang w:val="de-CH"/>
              </w:rPr>
            </w:pPr>
          </w:p>
        </w:tc>
        <w:tc>
          <w:tcPr>
            <w:tcW w:w="93" w:type="pct"/>
          </w:tcPr>
          <w:p w:rsidR="00C93B45" w:rsidRPr="000B3B2D" w:rsidRDefault="00C93B45">
            <w:pPr>
              <w:rPr>
                <w:lang w:val="de-CH"/>
              </w:rPr>
            </w:pPr>
          </w:p>
        </w:tc>
        <w:tc>
          <w:tcPr>
            <w:tcW w:w="437" w:type="pct"/>
            <w:tcBorders>
              <w:top w:val="single" w:sz="8" w:space="0" w:color="404040" w:themeColor="text1" w:themeTint="BF"/>
            </w:tcBorders>
          </w:tcPr>
          <w:p w:rsidR="00C93B45" w:rsidRPr="000B3B2D" w:rsidRDefault="00214A9D">
            <w:pPr>
              <w:rPr>
                <w:lang w:val="de-CH"/>
              </w:rPr>
            </w:pPr>
            <w:r w:rsidRPr="000B3B2D">
              <w:rPr>
                <w:lang w:val="de-CH"/>
              </w:rPr>
              <w:t>Datum</w:t>
            </w:r>
          </w:p>
        </w:tc>
        <w:tc>
          <w:tcPr>
            <w:tcW w:w="306" w:type="pct"/>
          </w:tcPr>
          <w:p w:rsidR="00C93B45" w:rsidRPr="000B3B2D" w:rsidRDefault="00C93B45">
            <w:pPr>
              <w:rPr>
                <w:lang w:val="de-CH"/>
              </w:rPr>
            </w:pPr>
          </w:p>
        </w:tc>
        <w:tc>
          <w:tcPr>
            <w:tcW w:w="730" w:type="pct"/>
            <w:tcBorders>
              <w:top w:val="single" w:sz="8" w:space="0" w:color="404040" w:themeColor="text1" w:themeTint="BF"/>
            </w:tcBorders>
          </w:tcPr>
          <w:p w:rsidR="00C93B45" w:rsidRPr="000B3B2D" w:rsidRDefault="00214A9D">
            <w:pPr>
              <w:rPr>
                <w:lang w:val="de-CH"/>
              </w:rPr>
            </w:pPr>
            <w:r w:rsidRPr="000B3B2D">
              <w:rPr>
                <w:lang w:val="de-CH"/>
              </w:rPr>
              <w:t>Genehmigt von</w:t>
            </w:r>
          </w:p>
        </w:tc>
        <w:tc>
          <w:tcPr>
            <w:tcW w:w="1033" w:type="pct"/>
            <w:tcBorders>
              <w:top w:val="single" w:sz="8" w:space="0" w:color="404040" w:themeColor="text1" w:themeTint="BF"/>
            </w:tcBorders>
          </w:tcPr>
          <w:p w:rsidR="00C93B45" w:rsidRPr="000B3B2D" w:rsidRDefault="00C93B45">
            <w:pPr>
              <w:rPr>
                <w:lang w:val="de-CH"/>
              </w:rPr>
            </w:pPr>
          </w:p>
        </w:tc>
        <w:tc>
          <w:tcPr>
            <w:tcW w:w="91" w:type="pct"/>
          </w:tcPr>
          <w:p w:rsidR="00C93B45" w:rsidRPr="000B3B2D" w:rsidRDefault="00C93B45">
            <w:pPr>
              <w:rPr>
                <w:lang w:val="de-CH"/>
              </w:rPr>
            </w:pPr>
          </w:p>
        </w:tc>
        <w:tc>
          <w:tcPr>
            <w:tcW w:w="495" w:type="pct"/>
            <w:tcBorders>
              <w:top w:val="single" w:sz="8" w:space="0" w:color="404040" w:themeColor="text1" w:themeTint="BF"/>
            </w:tcBorders>
          </w:tcPr>
          <w:p w:rsidR="00C93B45" w:rsidRPr="000B3B2D" w:rsidRDefault="00214A9D">
            <w:pPr>
              <w:rPr>
                <w:lang w:val="de-CH"/>
              </w:rPr>
            </w:pPr>
            <w:r w:rsidRPr="000B3B2D">
              <w:rPr>
                <w:lang w:val="de-CH"/>
              </w:rPr>
              <w:t>Datum</w:t>
            </w:r>
          </w:p>
        </w:tc>
      </w:tr>
    </w:tbl>
    <w:p w:rsidR="00C93B45" w:rsidRPr="000B3B2D" w:rsidRDefault="00C93B45">
      <w:pPr>
        <w:rPr>
          <w:lang w:val="de-CH"/>
        </w:rPr>
      </w:pPr>
    </w:p>
    <w:sectPr w:rsidR="00C93B45" w:rsidRPr="000B3B2D" w:rsidSect="00214A9D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088" w:rsidRDefault="00DD7088">
      <w:pPr>
        <w:spacing w:after="0" w:line="240" w:lineRule="auto"/>
      </w:pPr>
      <w:r>
        <w:separator/>
      </w:r>
    </w:p>
  </w:endnote>
  <w:endnote w:type="continuationSeparator" w:id="0">
    <w:p w:rsidR="00DD7088" w:rsidRDefault="00DD7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088" w:rsidRDefault="00DD7088">
      <w:pPr>
        <w:spacing w:after="0" w:line="240" w:lineRule="auto"/>
      </w:pPr>
      <w:r>
        <w:separator/>
      </w:r>
    </w:p>
  </w:footnote>
  <w:footnote w:type="continuationSeparator" w:id="0">
    <w:p w:rsidR="00DD7088" w:rsidRDefault="00DD7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5D7" w:rsidRDefault="00C765D7">
    <w:pPr>
      <w:pStyle w:val="Kopfzeile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65D7" w:rsidRDefault="00C765D7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111B2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:rsidR="00C765D7" w:rsidRDefault="00C765D7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111B2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35D55"/>
    <w:multiLevelType w:val="hybridMultilevel"/>
    <w:tmpl w:val="9E301D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F7"/>
    <w:rsid w:val="000B3B2D"/>
    <w:rsid w:val="000E4A4A"/>
    <w:rsid w:val="00123A1C"/>
    <w:rsid w:val="001867C4"/>
    <w:rsid w:val="002058EB"/>
    <w:rsid w:val="00214A9D"/>
    <w:rsid w:val="00322BC0"/>
    <w:rsid w:val="003E08CF"/>
    <w:rsid w:val="0041672D"/>
    <w:rsid w:val="00423CC3"/>
    <w:rsid w:val="00432C5A"/>
    <w:rsid w:val="00456EC2"/>
    <w:rsid w:val="004E216F"/>
    <w:rsid w:val="005264E7"/>
    <w:rsid w:val="00577D28"/>
    <w:rsid w:val="005C71E1"/>
    <w:rsid w:val="005D1588"/>
    <w:rsid w:val="006F5F80"/>
    <w:rsid w:val="008E0DA8"/>
    <w:rsid w:val="009012EF"/>
    <w:rsid w:val="00906969"/>
    <w:rsid w:val="00B111B2"/>
    <w:rsid w:val="00B74DAF"/>
    <w:rsid w:val="00B84A2E"/>
    <w:rsid w:val="00BE2B2E"/>
    <w:rsid w:val="00BF6D14"/>
    <w:rsid w:val="00BF6FF7"/>
    <w:rsid w:val="00C765D7"/>
    <w:rsid w:val="00C93B45"/>
    <w:rsid w:val="00DC7969"/>
    <w:rsid w:val="00DD7088"/>
    <w:rsid w:val="00E12217"/>
    <w:rsid w:val="00E64A10"/>
    <w:rsid w:val="00F16092"/>
    <w:rsid w:val="00F65206"/>
    <w:rsid w:val="00F84D58"/>
    <w:rsid w:val="00FA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202A7D2-A942-412A-A550-79C2F945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  <w:style w:type="paragraph" w:styleId="Listenabsatz">
    <w:name w:val="List Paragraph"/>
    <w:basedOn w:val="Standard"/>
    <w:uiPriority w:val="34"/>
    <w:unhideWhenUsed/>
    <w:qFormat/>
    <w:rsid w:val="00416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scal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9DD1D331AA4F7BAAC61179ADB23A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CB2978-0EDA-4244-89F3-4B87362C2289}"/>
      </w:docPartPr>
      <w:docPartBody>
        <w:p w:rsidR="005473E0" w:rsidRDefault="00247E2E">
          <w:pPr>
            <w:pStyle w:val="299DD1D331AA4F7BAAC61179ADB23AEB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2E"/>
    <w:rsid w:val="00247E2E"/>
    <w:rsid w:val="005402DB"/>
    <w:rsid w:val="005473E0"/>
    <w:rsid w:val="0073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9C5E752E4CA4CE4A6FDDC8D67DB4519">
    <w:name w:val="F9C5E752E4CA4CE4A6FDDC8D67DB4519"/>
  </w:style>
  <w:style w:type="paragraph" w:customStyle="1" w:styleId="299DD1D331AA4F7BAAC61179ADB23AEB">
    <w:name w:val="299DD1D331AA4F7BAAC61179ADB23AEB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61651CB50DE7422C94CA4184EEE83854">
    <w:name w:val="61651CB50DE7422C94CA4184EEE838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E21524-2E81-4A31-92C9-6F36FA75F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2</Pages>
  <Words>437</Words>
  <Characters>2760</Characters>
  <Application>Microsoft Office Word</Application>
  <DocSecurity>0</DocSecurity>
  <Lines>23</Lines>
  <Paragraphs>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Pascal</dc:creator>
  <cp:keywords/>
  <cp:lastModifiedBy>Honegger Pascal</cp:lastModifiedBy>
  <cp:revision>27</cp:revision>
  <dcterms:created xsi:type="dcterms:W3CDTF">2015-09-15T08:23:00Z</dcterms:created>
  <dcterms:modified xsi:type="dcterms:W3CDTF">2015-10-20T08:16:00Z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