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B50A6" w14:textId="280F4BA7" w:rsidR="00327DD6" w:rsidRDefault="00C323AF">
      <w:pPr>
        <w:rPr>
          <w:color w:val="000000"/>
          <w:lang w:val="en-US"/>
        </w:rPr>
      </w:pPr>
      <w:r w:rsidRPr="00C323AF">
        <w:rPr>
          <w:b/>
          <w:bCs/>
          <w:color w:val="FF0000"/>
          <w:sz w:val="27"/>
          <w:szCs w:val="27"/>
          <w:lang w:val="en-US"/>
        </w:rPr>
        <w:t>Homework 9 (2 weeks from 16/11)</w:t>
      </w:r>
      <w:r w:rsidRPr="00C323AF">
        <w:rPr>
          <w:color w:val="FF0000"/>
          <w:sz w:val="27"/>
          <w:szCs w:val="27"/>
          <w:lang w:val="en-US"/>
        </w:rPr>
        <w:br/>
      </w:r>
      <w:r w:rsidRPr="00C323AF">
        <w:rPr>
          <w:color w:val="FF0000"/>
          <w:sz w:val="27"/>
          <w:szCs w:val="27"/>
          <w:lang w:val="en-US"/>
        </w:rPr>
        <w:br/>
      </w:r>
      <w:r w:rsidRPr="00C323AF">
        <w:rPr>
          <w:b/>
          <w:bCs/>
          <w:color w:val="FF0000"/>
          <w:sz w:val="27"/>
          <w:szCs w:val="27"/>
          <w:lang w:val="en-US"/>
        </w:rPr>
        <w:t>Exercise</w:t>
      </w:r>
      <w:r w:rsidRPr="00C323AF">
        <w:rPr>
          <w:color w:val="000000"/>
          <w:sz w:val="27"/>
          <w:szCs w:val="27"/>
          <w:lang w:val="en-US"/>
        </w:rPr>
        <w:br/>
      </w:r>
      <w:r w:rsidRPr="00C323AF">
        <w:rPr>
          <w:color w:val="000000"/>
          <w:sz w:val="27"/>
          <w:szCs w:val="27"/>
          <w:lang w:val="en-US"/>
        </w:rPr>
        <w:br/>
      </w:r>
      <w:r w:rsidRPr="00C323AF">
        <w:rPr>
          <w:color w:val="000000"/>
          <w:lang w:val="en-US"/>
        </w:rPr>
        <w:t>Consider a scheme similar to Homework 3</w:t>
      </w:r>
      <w:r w:rsidRPr="00C323AF">
        <w:rPr>
          <w:color w:val="000000"/>
          <w:lang w:val="en-US"/>
        </w:rPr>
        <w:br/>
      </w:r>
      <w:r w:rsidRPr="00C323AF">
        <w:rPr>
          <w:color w:val="000000"/>
          <w:lang w:val="en-US"/>
        </w:rPr>
        <w:br/>
        <w:t>First of all realize that the general scheme that you used so far (random walk and also Poisson process, etc.), can, more in general,</w:t>
      </w:r>
      <w:r w:rsidRPr="00C323AF">
        <w:rPr>
          <w:color w:val="000000"/>
          <w:lang w:val="en-US"/>
        </w:rPr>
        <w:br/>
        <w:t>be used for any stochastic differential equations SDE (see, for instance, Euler–Maruyama method https://en.wikipedia.org/wiki/Euler%E2%80%93Maruyama_method).</w:t>
      </w:r>
      <w:r w:rsidRPr="00C323AF">
        <w:rPr>
          <w:color w:val="000000"/>
          <w:lang w:val="en-US"/>
        </w:rPr>
        <w:br/>
      </w:r>
      <w:r w:rsidRPr="00C323AF">
        <w:rPr>
          <w:color w:val="000000"/>
          <w:lang w:val="en-US"/>
        </w:rPr>
        <w:br/>
        <w:t>In other words, with minor additions to your program you can now generalize this tool to simulate almost any stochastic</w:t>
      </w:r>
      <w:r w:rsidRPr="00C323AF">
        <w:rPr>
          <w:color w:val="000000"/>
          <w:lang w:val="en-US"/>
        </w:rPr>
        <w:br/>
        <w:t>differential equations of interest for many applications</w:t>
      </w:r>
      <w:r w:rsidRPr="00C323AF">
        <w:rPr>
          <w:color w:val="000000"/>
          <w:lang w:val="en-US"/>
        </w:rPr>
        <w:br/>
      </w:r>
      <w:r w:rsidRPr="00C323AF">
        <w:rPr>
          <w:color w:val="000000"/>
          <w:lang w:val="en-US"/>
        </w:rPr>
        <w:br/>
        <w:t>Create a </w:t>
      </w:r>
      <w:r w:rsidRPr="00C323AF">
        <w:rPr>
          <w:b/>
          <w:bCs/>
          <w:color w:val="000000"/>
          <w:lang w:val="en-US"/>
        </w:rPr>
        <w:t>web only</w:t>
      </w:r>
      <w:r w:rsidRPr="00C323AF">
        <w:rPr>
          <w:color w:val="000000"/>
          <w:lang w:val="en-US"/>
        </w:rPr>
        <w:t> version where you allow the user to explore (selectable by user) any useful stochastic process.</w:t>
      </w:r>
      <w:r w:rsidRPr="00C323AF">
        <w:rPr>
          <w:color w:val="000000"/>
          <w:lang w:val="en-US"/>
        </w:rPr>
        <w:br/>
      </w:r>
      <w:r w:rsidRPr="00C323AF">
        <w:rPr>
          <w:color w:val="000000"/>
          <w:lang w:val="en-US"/>
        </w:rPr>
        <w:br/>
        <w:t>Do a research on the web and include any SDE that you think its interesting. Some examples of popular processes:</w:t>
      </w:r>
      <w:r w:rsidRPr="00C323AF">
        <w:rPr>
          <w:color w:val="000000"/>
          <w:lang w:val="en-US"/>
        </w:rPr>
        <w:br/>
      </w:r>
      <w:r w:rsidRPr="00C323AF">
        <w:rPr>
          <w:color w:val="000000"/>
          <w:lang w:val="en-US"/>
        </w:rPr>
        <w:br/>
        <w:t>Arithmetic Brownian</w:t>
      </w:r>
      <w:r w:rsidRPr="00C323AF">
        <w:rPr>
          <w:color w:val="000000"/>
          <w:lang w:val="en-US"/>
        </w:rPr>
        <w:br/>
        <w:t>Geometric Brownian (Black–Scholes)</w:t>
      </w:r>
      <w:r w:rsidRPr="00C323AF">
        <w:rPr>
          <w:color w:val="000000"/>
          <w:lang w:val="en-US"/>
        </w:rPr>
        <w:br/>
        <w:t>Ornstein–Uhlenbeck (mean-reverting)</w:t>
      </w:r>
      <w:r w:rsidRPr="00C323AF">
        <w:rPr>
          <w:color w:val="000000"/>
          <w:lang w:val="en-US"/>
        </w:rPr>
        <w:br/>
        <w:t>Vasicek</w:t>
      </w:r>
      <w:r w:rsidRPr="00C323AF">
        <w:rPr>
          <w:color w:val="000000"/>
          <w:lang w:val="en-US"/>
        </w:rPr>
        <w:br/>
        <w:t>Hull–White</w:t>
      </w:r>
      <w:r w:rsidRPr="00C323AF">
        <w:rPr>
          <w:color w:val="000000"/>
          <w:lang w:val="en-US"/>
        </w:rPr>
        <w:br/>
        <w:t>Cox–Ingersoll–Ross</w:t>
      </w:r>
      <w:r w:rsidRPr="00C323AF">
        <w:rPr>
          <w:color w:val="000000"/>
          <w:lang w:val="en-US"/>
        </w:rPr>
        <w:br/>
        <w:t>Black–Karasinski</w:t>
      </w:r>
      <w:r w:rsidRPr="00C323AF">
        <w:rPr>
          <w:color w:val="000000"/>
          <w:lang w:val="en-US"/>
        </w:rPr>
        <w:br/>
        <w:t>Heston</w:t>
      </w:r>
      <w:r w:rsidRPr="00C323AF">
        <w:rPr>
          <w:color w:val="000000"/>
          <w:lang w:val="en-US"/>
        </w:rPr>
        <w:br/>
        <w:t>Chen model</w:t>
      </w:r>
      <w:r w:rsidRPr="00C323AF">
        <w:rPr>
          <w:color w:val="000000"/>
          <w:lang w:val="en-US"/>
        </w:rPr>
        <w:br/>
        <w:t>[... any other interesting ...]</w:t>
      </w:r>
    </w:p>
    <w:p w14:paraId="7159DB1A" w14:textId="77777777" w:rsidR="00604B1A" w:rsidRDefault="00604B1A">
      <w:pPr>
        <w:rPr>
          <w:color w:val="000000"/>
          <w:lang w:val="en-US"/>
        </w:rPr>
      </w:pPr>
    </w:p>
    <w:p w14:paraId="382D1D3D" w14:textId="77777777" w:rsidR="00962489" w:rsidRDefault="00962489">
      <w:pPr>
        <w:rPr>
          <w:color w:val="000000"/>
          <w:lang w:val="en-US"/>
        </w:rPr>
      </w:pPr>
    </w:p>
    <w:p w14:paraId="43EEAD06" w14:textId="77777777" w:rsidR="00962489" w:rsidRDefault="00962489">
      <w:pPr>
        <w:rPr>
          <w:color w:val="000000"/>
          <w:lang w:val="en-US"/>
        </w:rPr>
      </w:pPr>
    </w:p>
    <w:p w14:paraId="189CC723" w14:textId="77777777" w:rsidR="00962489" w:rsidRDefault="00962489">
      <w:pPr>
        <w:rPr>
          <w:color w:val="000000"/>
          <w:lang w:val="en-US"/>
        </w:rPr>
      </w:pPr>
    </w:p>
    <w:p w14:paraId="4C0E9EAD" w14:textId="505DE40F" w:rsidR="00604B1A" w:rsidRDefault="00604B1A">
      <w:pPr>
        <w:rPr>
          <w:color w:val="000000"/>
          <w:lang w:val="en-US"/>
        </w:rPr>
      </w:pPr>
      <w:r w:rsidRPr="00604B1A">
        <w:rPr>
          <w:color w:val="000000"/>
          <w:lang w:val="en-US"/>
        </w:rPr>
        <w:t>I show different results based on different choices of variables</w:t>
      </w:r>
      <w:r>
        <w:rPr>
          <w:color w:val="000000"/>
          <w:lang w:val="en-US"/>
        </w:rPr>
        <w:t>…</w:t>
      </w:r>
    </w:p>
    <w:p w14:paraId="1D84D054" w14:textId="77777777" w:rsidR="00604B1A" w:rsidRDefault="00604B1A">
      <w:pPr>
        <w:rPr>
          <w:color w:val="000000"/>
          <w:lang w:val="en-US"/>
        </w:rPr>
      </w:pPr>
    </w:p>
    <w:p w14:paraId="288D8FB0" w14:textId="77777777" w:rsidR="00962489" w:rsidRDefault="00962489">
      <w:pPr>
        <w:rPr>
          <w:color w:val="000000"/>
          <w:lang w:val="en-US"/>
        </w:rPr>
      </w:pPr>
    </w:p>
    <w:p w14:paraId="505FFC1A" w14:textId="77777777" w:rsidR="00962489" w:rsidRDefault="00962489">
      <w:pPr>
        <w:rPr>
          <w:color w:val="000000"/>
          <w:lang w:val="en-US"/>
        </w:rPr>
      </w:pPr>
    </w:p>
    <w:p w14:paraId="379D5BCB" w14:textId="77777777" w:rsidR="00962489" w:rsidRDefault="00962489">
      <w:pPr>
        <w:rPr>
          <w:color w:val="000000"/>
          <w:lang w:val="en-US"/>
        </w:rPr>
      </w:pPr>
    </w:p>
    <w:p w14:paraId="1FA72941" w14:textId="77777777" w:rsidR="00962489" w:rsidRDefault="00962489">
      <w:pPr>
        <w:rPr>
          <w:color w:val="000000"/>
          <w:lang w:val="en-US"/>
        </w:rPr>
      </w:pPr>
    </w:p>
    <w:p w14:paraId="466BFD09" w14:textId="77777777" w:rsidR="00962489" w:rsidRDefault="00962489">
      <w:pPr>
        <w:rPr>
          <w:color w:val="000000"/>
          <w:lang w:val="en-US"/>
        </w:rPr>
      </w:pPr>
    </w:p>
    <w:p w14:paraId="4275D126" w14:textId="1E64B93F" w:rsidR="00962489" w:rsidRPr="00D347C4" w:rsidRDefault="00962489">
      <w:pPr>
        <w:rPr>
          <w:b/>
          <w:bCs/>
          <w:color w:val="FF0000"/>
          <w:sz w:val="28"/>
          <w:szCs w:val="28"/>
          <w:lang w:val="en-US"/>
        </w:rPr>
      </w:pPr>
      <w:r w:rsidRPr="00D347C4">
        <w:rPr>
          <w:b/>
          <w:bCs/>
          <w:color w:val="FF0000"/>
          <w:sz w:val="28"/>
          <w:szCs w:val="28"/>
          <w:lang w:val="en-US"/>
        </w:rPr>
        <w:lastRenderedPageBreak/>
        <w:t>ARIT</w:t>
      </w:r>
      <w:r w:rsidR="00D347C4" w:rsidRPr="00D347C4">
        <w:rPr>
          <w:b/>
          <w:bCs/>
          <w:color w:val="FF0000"/>
          <w:sz w:val="28"/>
          <w:szCs w:val="28"/>
          <w:lang w:val="en-US"/>
        </w:rPr>
        <w:t>HMETIC BROWNIAN</w:t>
      </w:r>
    </w:p>
    <w:p w14:paraId="4AAC8192" w14:textId="77777777" w:rsidR="00962489" w:rsidRDefault="00962489">
      <w:pPr>
        <w:rPr>
          <w:color w:val="000000"/>
          <w:lang w:val="en-US"/>
        </w:rPr>
      </w:pPr>
    </w:p>
    <w:p w14:paraId="72716C3B" w14:textId="356C8CD8" w:rsidR="00C323AF" w:rsidRDefault="00962489">
      <w:pPr>
        <w:rPr>
          <w:color w:val="000000"/>
          <w:lang w:val="en-US"/>
        </w:rPr>
      </w:pPr>
      <w:r>
        <w:rPr>
          <w:noProof/>
          <w:color w:val="000000"/>
          <w:lang w:val="en-US"/>
        </w:rPr>
        <w:drawing>
          <wp:inline distT="0" distB="0" distL="0" distR="0" wp14:anchorId="5A58BD54" wp14:editId="5DF72E1F">
            <wp:extent cx="6115685" cy="3608070"/>
            <wp:effectExtent l="0" t="0" r="0" b="0"/>
            <wp:docPr id="10643285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2A33">
        <w:rPr>
          <w:color w:val="000000"/>
          <w:lang w:val="en-US"/>
        </w:rPr>
        <w:t xml:space="preserve"> </w:t>
      </w:r>
    </w:p>
    <w:p w14:paraId="7C0EB1B0" w14:textId="77777777" w:rsidR="005C12EC" w:rsidRDefault="005C12EC">
      <w:pPr>
        <w:rPr>
          <w:color w:val="000000"/>
          <w:lang w:val="en-US"/>
        </w:rPr>
      </w:pPr>
    </w:p>
    <w:p w14:paraId="47778A38" w14:textId="792B7E75" w:rsidR="007854D7" w:rsidRDefault="00701A90" w:rsidP="007854D7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>GEOMETRIC BROWNIAN (BLACK</w:t>
      </w:r>
      <w:r w:rsidR="00494A5E">
        <w:rPr>
          <w:b/>
          <w:bCs/>
          <w:color w:val="FF0000"/>
          <w:sz w:val="28"/>
          <w:szCs w:val="28"/>
          <w:lang w:val="en-US"/>
        </w:rPr>
        <w:t>-SCHOLES</w:t>
      </w:r>
      <w:r>
        <w:rPr>
          <w:b/>
          <w:bCs/>
          <w:color w:val="FF0000"/>
          <w:sz w:val="28"/>
          <w:szCs w:val="28"/>
          <w:lang w:val="en-US"/>
        </w:rPr>
        <w:t>)</w:t>
      </w:r>
    </w:p>
    <w:p w14:paraId="1F46BC47" w14:textId="77777777" w:rsidR="00701A90" w:rsidRPr="00D347C4" w:rsidRDefault="00701A90" w:rsidP="007854D7">
      <w:pPr>
        <w:rPr>
          <w:b/>
          <w:bCs/>
          <w:color w:val="FF0000"/>
          <w:sz w:val="28"/>
          <w:szCs w:val="28"/>
          <w:lang w:val="en-US"/>
        </w:rPr>
      </w:pPr>
    </w:p>
    <w:p w14:paraId="7CB25EFB" w14:textId="506D1A91" w:rsidR="00540456" w:rsidRDefault="00701A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308488" wp14:editId="78F04FB3">
            <wp:extent cx="6115685" cy="3571875"/>
            <wp:effectExtent l="0" t="0" r="0" b="9525"/>
            <wp:docPr id="143127911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19D5" w14:textId="79AC8EE4" w:rsidR="00540456" w:rsidRPr="00D347C4" w:rsidRDefault="00540456" w:rsidP="00540456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lastRenderedPageBreak/>
        <w:t>VESICEK</w:t>
      </w:r>
    </w:p>
    <w:p w14:paraId="31D138A0" w14:textId="77777777" w:rsidR="00540456" w:rsidRDefault="00540456">
      <w:pPr>
        <w:rPr>
          <w:lang w:val="en-US"/>
        </w:rPr>
      </w:pPr>
    </w:p>
    <w:p w14:paraId="27463E5B" w14:textId="058C03B2" w:rsidR="00540456" w:rsidRPr="00C323AF" w:rsidRDefault="005404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8297D8" wp14:editId="6BF2B530">
            <wp:extent cx="6115685" cy="3566795"/>
            <wp:effectExtent l="0" t="0" r="0" b="0"/>
            <wp:docPr id="114252930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0456" w:rsidRPr="00C323A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BF8"/>
    <w:rsid w:val="00104BF8"/>
    <w:rsid w:val="00327DD6"/>
    <w:rsid w:val="00494A5E"/>
    <w:rsid w:val="00540456"/>
    <w:rsid w:val="005C12EC"/>
    <w:rsid w:val="00604B1A"/>
    <w:rsid w:val="00701A90"/>
    <w:rsid w:val="007854D7"/>
    <w:rsid w:val="00962489"/>
    <w:rsid w:val="00C323AF"/>
    <w:rsid w:val="00D347C4"/>
    <w:rsid w:val="00F72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FA1A0"/>
  <w15:chartTrackingRefBased/>
  <w15:docId w15:val="{8D96D7C8-F7BE-41A8-86C0-DEFBFD7A6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168</Words>
  <Characters>962</Characters>
  <Application>Microsoft Office Word</Application>
  <DocSecurity>0</DocSecurity>
  <Lines>8</Lines>
  <Paragraphs>2</Paragraphs>
  <ScaleCrop>false</ScaleCrop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pasciullo</dc:creator>
  <cp:keywords/>
  <dc:description/>
  <cp:lastModifiedBy>marco pasciullo</cp:lastModifiedBy>
  <cp:revision>11</cp:revision>
  <dcterms:created xsi:type="dcterms:W3CDTF">2023-11-29T17:50:00Z</dcterms:created>
  <dcterms:modified xsi:type="dcterms:W3CDTF">2023-11-29T18:00:00Z</dcterms:modified>
</cp:coreProperties>
</file>