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a3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FBF7BEF" w:rsidR="00321FD5" w:rsidRPr="00127FE2" w:rsidRDefault="00321FD5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 xml:space="preserve">When are most articles </w:t>
      </w:r>
      <w:r w:rsidR="00C727AE" w:rsidRPr="00127FE2">
        <w:rPr>
          <w:highlight w:val="green"/>
          <w:lang w:val="en-US"/>
        </w:rPr>
        <w:t>published?</w:t>
      </w:r>
      <w:r w:rsidR="00127FE2" w:rsidRPr="00127FE2">
        <w:rPr>
          <w:highlight w:val="green"/>
          <w:lang w:val="en-US"/>
        </w:rPr>
        <w:t xml:space="preserve"> (Wednesday)</w:t>
      </w:r>
    </w:p>
    <w:p w14:paraId="431BF28E" w14:textId="25FD9C9D" w:rsidR="00321FD5" w:rsidRPr="00591B69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91B69">
        <w:rPr>
          <w:highlight w:val="green"/>
          <w:lang w:val="en-US"/>
        </w:rPr>
        <w:t>Which channel content are users more interested in reading?</w:t>
      </w:r>
      <w:r w:rsidR="00591B69" w:rsidRPr="00591B69">
        <w:rPr>
          <w:highlight w:val="green"/>
          <w:lang w:val="en-US"/>
        </w:rPr>
        <w:t xml:space="preserve"> (No significant difference between mean shares across channels. Distribution of articles across channels is plotted)</w:t>
      </w:r>
    </w:p>
    <w:p w14:paraId="69D68040" w14:textId="7C109630" w:rsidR="00C727AE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10858">
        <w:rPr>
          <w:highlight w:val="green"/>
          <w:lang w:val="en-US"/>
        </w:rPr>
        <w:t>Should the content be positive, negative or neutral?</w:t>
      </w:r>
      <w:r w:rsidR="00510858" w:rsidRPr="00510858">
        <w:rPr>
          <w:highlight w:val="green"/>
          <w:lang w:val="en-US"/>
        </w:rPr>
        <w:t xml:space="preserve"> (We did some stat tests and boxplot visualizations)</w:t>
      </w:r>
    </w:p>
    <w:p w14:paraId="235EA6F3" w14:textId="2C8F0363" w:rsidR="00C517BB" w:rsidRPr="002F1E25" w:rsidRDefault="00C517BB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2F1E25">
        <w:rPr>
          <w:highlight w:val="green"/>
          <w:lang w:val="en-US"/>
        </w:rPr>
        <w:t>Does media information (images, videos) affect the posts’ success?</w:t>
      </w:r>
      <w:r w:rsidR="002F1E25">
        <w:rPr>
          <w:highlight w:val="green"/>
          <w:lang w:val="en-US"/>
        </w:rPr>
        <w:t xml:space="preserve"> (for log(Y) transform, Wilcox test gives statistically significant difference)</w:t>
      </w:r>
    </w:p>
    <w:p w14:paraId="5656E67A" w14:textId="57EDB721" w:rsidR="001371BC" w:rsidRPr="00121492" w:rsidRDefault="001371BC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1492">
        <w:rPr>
          <w:highlight w:val="green"/>
          <w:lang w:val="en-US"/>
        </w:rPr>
        <w:t>Are linear models appropriate for usage here?</w:t>
      </w:r>
      <w:r w:rsidR="00121492">
        <w:rPr>
          <w:highlight w:val="green"/>
          <w:lang w:val="en-US"/>
        </w:rPr>
        <w:t xml:space="preserve"> (LogY GLM has potential, complies with 3 assumptions of linear models)</w:t>
      </w:r>
    </w:p>
    <w:p w14:paraId="3AFD1AA8" w14:textId="46CE9076" w:rsidR="00762304" w:rsidRDefault="00762304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7D88CEBD" w14:textId="09F2630D" w:rsidR="00DE5CED" w:rsidRPr="005A365C" w:rsidRDefault="00DE5CED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A365C">
        <w:rPr>
          <w:highlight w:val="green"/>
          <w:lang w:val="en-US"/>
        </w:rPr>
        <w:t>What is the best criterion for comparing models? (</w:t>
      </w:r>
      <w:r w:rsidR="005A365C" w:rsidRPr="005A365C">
        <w:rPr>
          <w:highlight w:val="green"/>
          <w:lang w:val="en-US"/>
        </w:rPr>
        <w:t>Cross validation adjusted R^2, then AIC, then BIC</w:t>
      </w:r>
      <w:r w:rsidRPr="005A365C">
        <w:rPr>
          <w:highlight w:val="green"/>
          <w:lang w:val="en-US"/>
        </w:rPr>
        <w:t>)</w:t>
      </w:r>
    </w:p>
    <w:p w14:paraId="2A2438CC" w14:textId="0A3E4EB0" w:rsidR="00127FE2" w:rsidRDefault="00127FE2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>Is there a difference in number of shares of articles, published on weekends, against articles, published on workdays? (No)</w:t>
      </w:r>
    </w:p>
    <w:p w14:paraId="1B4CD0A2" w14:textId="4635CC65" w:rsidR="00EE6C7E" w:rsidRDefault="00A51EB2" w:rsidP="001371BC">
      <w:pPr>
        <w:pStyle w:val="a3"/>
        <w:numPr>
          <w:ilvl w:val="0"/>
          <w:numId w:val="2"/>
        </w:numPr>
        <w:rPr>
          <w:lang w:val="en-US"/>
        </w:rPr>
      </w:pPr>
      <w:r w:rsidRPr="00A51EB2">
        <w:rPr>
          <w:lang w:val="en-US"/>
        </w:rPr>
        <w:t>Cross – validation for models</w:t>
      </w:r>
      <w:r>
        <w:rPr>
          <w:lang w:val="en-US"/>
        </w:rPr>
        <w:t xml:space="preserve"> – do that</w:t>
      </w:r>
      <w:r w:rsidR="00AC35EB">
        <w:rPr>
          <w:lang w:val="en-US"/>
        </w:rPr>
        <w:t xml:space="preserve"> and calculate mean adjusted R^2</w:t>
      </w:r>
      <w:r w:rsidR="00EE6C7E">
        <w:rPr>
          <w:lang w:val="en-US"/>
        </w:rPr>
        <w:t xml:space="preserve">. </w:t>
      </w:r>
    </w:p>
    <w:p w14:paraId="135D6286" w14:textId="04C28C97" w:rsidR="00A51EB2" w:rsidRDefault="00EE6C7E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the section with models’ comparison, add comparison of models based on adjusted R^2, calculated on the test set</w:t>
      </w:r>
    </w:p>
    <w:p w14:paraId="06EFF97A" w14:textId="4792DF36" w:rsidR="00A51EB2" w:rsidRPr="00A51EB2" w:rsidRDefault="00A51EB2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best model – do the demo (separate file, where we load the data, create test / train subset and demonstrate the results)</w:t>
      </w:r>
    </w:p>
    <w:p w14:paraId="1B878F45" w14:textId="77777777" w:rsidR="001371BC" w:rsidRPr="001371BC" w:rsidRDefault="001371BC" w:rsidP="001371BC">
      <w:pPr>
        <w:pStyle w:val="a3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7E6F6DF5" w:rsid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05DD2FDD" w14:textId="6CE74A99" w:rsidR="001371BC" w:rsidRPr="00125B00" w:rsidRDefault="001371BC" w:rsidP="00125B00">
      <w:pPr>
        <w:pStyle w:val="a3"/>
        <w:numPr>
          <w:ilvl w:val="0"/>
          <w:numId w:val="3"/>
        </w:numPr>
        <w:shd w:val="clear" w:color="auto" w:fill="FF5D5D"/>
        <w:rPr>
          <w:lang w:val="en-US"/>
        </w:rPr>
      </w:pPr>
      <w:r w:rsidRPr="00125B00">
        <w:rPr>
          <w:lang w:val="en-US"/>
        </w:rPr>
        <w:t xml:space="preserve">Do IQR filtering (?? May be not necessary </w:t>
      </w:r>
      <w:r w:rsidRPr="00125B00">
        <w:rPr>
          <w:lang w:val="en-US"/>
        </w:rPr>
        <w:sym w:font="Wingdings" w:char="F0E0"/>
      </w:r>
      <w:r w:rsidRPr="00125B00">
        <w:rPr>
          <w:lang w:val="en-US"/>
        </w:rPr>
        <w:t xml:space="preserve"> understand the reason for bimodal distribution for many features. Answer – do we need to </w:t>
      </w:r>
      <w:r w:rsidRPr="00125B00">
        <w:rPr>
          <w:b/>
          <w:bCs/>
          <w:lang w:val="en-US"/>
        </w:rPr>
        <w:t>filter out the outliers?</w:t>
      </w:r>
      <w:r w:rsidRPr="00125B00">
        <w:rPr>
          <w:lang w:val="en-US"/>
        </w:rPr>
        <w:t>)</w:t>
      </w:r>
    </w:p>
    <w:p w14:paraId="0025B54D" w14:textId="392B5548" w:rsidR="001371BC" w:rsidRDefault="00467E86" w:rsidP="001371BC">
      <w:pPr>
        <w:pStyle w:val="a3"/>
        <w:numPr>
          <w:ilvl w:val="0"/>
          <w:numId w:val="3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Top down / down top model selection</w:t>
      </w:r>
    </w:p>
    <w:p w14:paraId="4E738DFC" w14:textId="70601B37" w:rsidR="007F6B1B" w:rsidRDefault="007F6B1B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interaction effects between different variables (script #3)</w:t>
      </w:r>
    </w:p>
    <w:p w14:paraId="04EF036A" w14:textId="56F03865" w:rsidR="005F70AE" w:rsidRDefault="006A77B9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Apply anova, ancova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7E838332" w:rsidR="0057005B" w:rsidRPr="00970816" w:rsidRDefault="0057005B" w:rsidP="001371BC">
      <w:pPr>
        <w:pStyle w:val="a3"/>
        <w:numPr>
          <w:ilvl w:val="0"/>
          <w:numId w:val="3"/>
        </w:numPr>
        <w:rPr>
          <w:color w:val="000000" w:themeColor="text1"/>
          <w:highlight w:val="green"/>
          <w:lang w:val="en-US"/>
        </w:rPr>
      </w:pPr>
      <w:r w:rsidRPr="00970816">
        <w:rPr>
          <w:color w:val="000000" w:themeColor="text1"/>
          <w:highlight w:val="green"/>
          <w:lang w:val="en-US"/>
        </w:rPr>
        <w:t>When we prepare all models (top-down selected, down-top, GLM, …) – compare all of them on validation set and present final results on the test set</w:t>
      </w:r>
    </w:p>
    <w:sectPr w:rsidR="0057005B" w:rsidRPr="00970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B54BB"/>
    <w:rsid w:val="000D5501"/>
    <w:rsid w:val="00121492"/>
    <w:rsid w:val="00125B00"/>
    <w:rsid w:val="00127FE2"/>
    <w:rsid w:val="001371BC"/>
    <w:rsid w:val="0023596B"/>
    <w:rsid w:val="0028593A"/>
    <w:rsid w:val="002A0121"/>
    <w:rsid w:val="002C7868"/>
    <w:rsid w:val="002F1E25"/>
    <w:rsid w:val="00321FD5"/>
    <w:rsid w:val="00467E86"/>
    <w:rsid w:val="00510858"/>
    <w:rsid w:val="0057005B"/>
    <w:rsid w:val="00591B69"/>
    <w:rsid w:val="005A365C"/>
    <w:rsid w:val="005F70AE"/>
    <w:rsid w:val="006A77B9"/>
    <w:rsid w:val="00716A28"/>
    <w:rsid w:val="00762304"/>
    <w:rsid w:val="00786359"/>
    <w:rsid w:val="007F6B1B"/>
    <w:rsid w:val="00843EF0"/>
    <w:rsid w:val="00970816"/>
    <w:rsid w:val="009F7AC0"/>
    <w:rsid w:val="00A51EB2"/>
    <w:rsid w:val="00AC35EB"/>
    <w:rsid w:val="00C10018"/>
    <w:rsid w:val="00C517BB"/>
    <w:rsid w:val="00C727AE"/>
    <w:rsid w:val="00C739CE"/>
    <w:rsid w:val="00D325CB"/>
    <w:rsid w:val="00DE5CED"/>
    <w:rsid w:val="00EC7B5E"/>
    <w:rsid w:val="00E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Pavel Ianko</cp:lastModifiedBy>
  <cp:revision>34</cp:revision>
  <dcterms:created xsi:type="dcterms:W3CDTF">2022-05-05T14:00:00Z</dcterms:created>
  <dcterms:modified xsi:type="dcterms:W3CDTF">2022-05-27T08:30:00Z</dcterms:modified>
</cp:coreProperties>
</file>