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5306"/>
        <w:gridCol w:w="5583"/>
      </w:tblGrid>
      <w:tr w:rsidR="002F55A9" w:rsidRPr="00A858D9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1.0.1</w:t>
            </w:r>
          </w:p>
        </w:tc>
      </w:tr>
      <w:tr w:rsidR="002F55A9" w:rsidRPr="00236BD1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Павел</w:t>
            </w:r>
          </w:p>
        </w:tc>
      </w:tr>
      <w:tr w:rsidR="002F55A9" w:rsidRPr="00236BD1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05.07.2021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роверка принадлежности точки к области фигуры на плоскости координат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1,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5.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2.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16CA">
        <w:rPr>
          <w:rFonts w:ascii="Times New Roman" w:hAnsi="Times New Roman" w:cs="Times New Roman"/>
          <w:sz w:val="28"/>
          <w:szCs w:val="28"/>
        </w:rPr>
        <w:t>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F16C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39" w:rsidRDefault="00966E39" w:rsidP="00041C18">
      <w:pPr>
        <w:spacing w:after="0" w:line="240" w:lineRule="auto"/>
      </w:pPr>
      <w:r>
        <w:separator/>
      </w:r>
    </w:p>
  </w:endnote>
  <w:endnote w:type="continuationSeparator" w:id="0">
    <w:p w:rsidR="00966E39" w:rsidRDefault="00966E3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39" w:rsidRDefault="00966E39" w:rsidP="00041C18">
      <w:pPr>
        <w:spacing w:after="0" w:line="240" w:lineRule="auto"/>
      </w:pPr>
      <w:r>
        <w:separator/>
      </w:r>
    </w:p>
  </w:footnote>
  <w:footnote w:type="continuationSeparator" w:id="0">
    <w:p w:rsidR="00966E39" w:rsidRDefault="00966E3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043C7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6E39"/>
    <w:rsid w:val="009673A2"/>
    <w:rsid w:val="00974FFE"/>
    <w:rsid w:val="00A20E81"/>
    <w:rsid w:val="00A858D9"/>
    <w:rsid w:val="00AF16CA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2021-07-05T10:27:00Z</dcterms:modified>
</cp:coreProperties>
</file>