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5DC44" w14:textId="5B368F82" w:rsidR="00961913" w:rsidRDefault="00961913" w:rsidP="00125491">
      <w:pPr>
        <w:jc w:val="center"/>
      </w:pPr>
      <w:r>
        <w:t>Юридична консультація щодо позбавлення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незалежно  </w:t>
      </w:r>
      <w:r>
        <w:t>батьківських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>кожного</w:t>
      </w:r>
      <w:r w:rsid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знайдуть   </w:t>
      </w:r>
      <w:r>
        <w:t>прав батьків,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Наші  </w:t>
      </w:r>
      <w:r>
        <w:t xml:space="preserve">що </w:t>
      </w:r>
      <w:r w:rsidR="00A926D9">
        <w:t>жорстко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злочину </w:t>
      </w:r>
      <w:r w:rsidR="00A926D9">
        <w:t>поводяться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дитини  </w:t>
      </w:r>
      <w:r w:rsidR="00A926D9">
        <w:t>з дитиною</w:t>
      </w:r>
    </w:p>
    <w:p w14:paraId="2DE009E0" w14:textId="15BF2A56" w:rsidR="00961913" w:rsidRDefault="00592882">
      <w:pPr>
        <w:rPr>
          <w:rFonts w:ascii="Arial" w:eastAsia="Times New Roman" w:hAnsi="Arial" w:cs="Arial"/>
          <w:color w:val="003399"/>
          <w:shd w:val="clear" w:color="auto" w:fill="FFFF99"/>
        </w:rPr>
      </w:pPr>
      <w:r>
        <w:rPr>
          <w:rFonts w:ascii="Arial" w:eastAsia="Times New Roman" w:hAnsi="Arial" w:cs="Arial"/>
          <w:color w:val="003399"/>
          <w:shd w:val="clear" w:color="auto" w:fill="FFFF99"/>
        </w:rPr>
        <w:t>За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наркотиків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законодавством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вживання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України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привчання   </w:t>
      </w:r>
      <w:r>
        <w:rPr>
          <w:rFonts w:ascii="Arial" w:eastAsia="Times New Roman" w:hAnsi="Arial" w:cs="Arial"/>
          <w:color w:val="003399"/>
          <w:shd w:val="clear" w:color="auto" w:fill="FFFF99"/>
        </w:rPr>
        <w:t>однією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підстав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позбавлення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неможливим  </w:t>
      </w:r>
      <w:r>
        <w:rPr>
          <w:rFonts w:ascii="Arial" w:eastAsia="Times New Roman" w:hAnsi="Arial" w:cs="Arial"/>
          <w:color w:val="003399"/>
          <w:shd w:val="clear" w:color="auto" w:fill="FFFF99"/>
        </w:rPr>
        <w:t>батьківських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>ускладнюють</w:t>
      </w:r>
      <w:r w:rsid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умов  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прав  </w:t>
      </w:r>
      <w:r w:rsidR="00021914">
        <w:rPr>
          <w:rFonts w:ascii="Arial" w:eastAsia="Times New Roman" w:hAnsi="Arial" w:cs="Arial"/>
          <w:color w:val="003399"/>
          <w:shd w:val="clear" w:color="auto" w:fill="FFFF99"/>
        </w:rPr>
        <w:t>жорстоке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правами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поводження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розглядатися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дитиною.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цьому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Поняття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«жорстоке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що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поводження» включає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зауважити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наступні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>
        <w:rPr>
          <w:rFonts w:ascii="Arial" w:eastAsia="Times New Roman" w:hAnsi="Arial" w:cs="Arial"/>
          <w:color w:val="003399"/>
          <w:shd w:val="clear" w:color="auto" w:fill="FFFF99"/>
        </w:rPr>
        <w:t>відмінні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жорстко  </w:t>
      </w:r>
      <w:r>
        <w:rPr>
          <w:rFonts w:ascii="Arial" w:eastAsia="Times New Roman" w:hAnsi="Arial" w:cs="Arial"/>
          <w:color w:val="003399"/>
          <w:shd w:val="clear" w:color="auto" w:fill="FFFF99"/>
        </w:rPr>
        <w:t>ознаки: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батьків </w:t>
      </w:r>
      <w:r>
        <w:rPr>
          <w:rFonts w:ascii="Arial" w:eastAsia="Times New Roman" w:hAnsi="Arial" w:cs="Arial"/>
          <w:color w:val="003399"/>
          <w:shd w:val="clear" w:color="auto" w:fill="FFFF99"/>
        </w:rPr>
        <w:t>фізичне насильство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позбавлення </w:t>
      </w:r>
      <w:r w:rsid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вирішенні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над дитиною,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Bitlex  </w:t>
      </w:r>
      <w:r>
        <w:rPr>
          <w:rFonts w:ascii="Arial" w:eastAsia="Times New Roman" w:hAnsi="Arial" w:cs="Arial"/>
          <w:color w:val="003399"/>
          <w:shd w:val="clear" w:color="auto" w:fill="FFFF99"/>
        </w:rPr>
        <w:t>інакше кажучи,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всіх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побої,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Кваліфіковані 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побиття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неповнолітнього,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приниження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заподіяння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прийомів </w:t>
      </w:r>
      <w:r w:rsid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насильстві </w:t>
      </w:r>
      <w:r>
        <w:rPr>
          <w:rFonts w:ascii="Arial" w:eastAsia="Times New Roman" w:hAnsi="Arial" w:cs="Arial"/>
          <w:color w:val="003399"/>
          <w:shd w:val="clear" w:color="auto" w:fill="FFFF99"/>
        </w:rPr>
        <w:t>йому фізичних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фізичному  </w:t>
      </w:r>
      <w:r>
        <w:rPr>
          <w:rFonts w:ascii="Arial" w:eastAsia="Times New Roman" w:hAnsi="Arial" w:cs="Arial"/>
          <w:color w:val="003399"/>
          <w:shd w:val="clear" w:color="auto" w:fill="FFFF99"/>
        </w:rPr>
        <w:t>страждань,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може  </w:t>
      </w:r>
      <w:r>
        <w:rPr>
          <w:rFonts w:ascii="Arial" w:eastAsia="Times New Roman" w:hAnsi="Arial" w:cs="Arial"/>
          <w:color w:val="003399"/>
          <w:shd w:val="clear" w:color="auto" w:fill="FFFF99"/>
        </w:rPr>
        <w:t>болю у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будь-який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особистості </w:t>
      </w:r>
      <w:r>
        <w:rPr>
          <w:rFonts w:ascii="Arial" w:eastAsia="Times New Roman" w:hAnsi="Arial" w:cs="Arial"/>
          <w:color w:val="003399"/>
          <w:shd w:val="clear" w:color="auto" w:fill="FFFF99"/>
        </w:rPr>
        <w:t>спосіб;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духовно </w:t>
      </w:r>
      <w:r>
        <w:rPr>
          <w:rFonts w:ascii="Arial" w:eastAsia="Times New Roman" w:hAnsi="Arial" w:cs="Arial"/>
          <w:color w:val="003399"/>
          <w:shd w:val="clear" w:color="auto" w:fill="FFFF99"/>
        </w:rPr>
        <w:t>психічне насильство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для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над дитиною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становить  </w:t>
      </w:r>
      <w:r>
        <w:rPr>
          <w:rFonts w:ascii="Arial" w:eastAsia="Times New Roman" w:hAnsi="Arial" w:cs="Arial"/>
          <w:color w:val="003399"/>
          <w:shd w:val="clear" w:color="auto" w:fill="FFFF99"/>
        </w:rPr>
        <w:t>через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дітей </w:t>
      </w:r>
      <w:r>
        <w:rPr>
          <w:rFonts w:ascii="Arial" w:eastAsia="Times New Roman" w:hAnsi="Arial" w:cs="Arial"/>
          <w:color w:val="003399"/>
          <w:shd w:val="clear" w:color="auto" w:fill="FFFF99"/>
        </w:rPr>
        <w:t>подавлення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  </w:t>
      </w:r>
      <w:r>
        <w:rPr>
          <w:rFonts w:ascii="Arial" w:eastAsia="Times New Roman" w:hAnsi="Arial" w:cs="Arial"/>
          <w:color w:val="003399"/>
          <w:shd w:val="clear" w:color="auto" w:fill="FFFF99"/>
        </w:rPr>
        <w:t>її волі, погрози,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страху </w:t>
      </w:r>
      <w:r>
        <w:rPr>
          <w:rFonts w:ascii="Arial" w:eastAsia="Times New Roman" w:hAnsi="Arial" w:cs="Arial"/>
          <w:color w:val="003399"/>
          <w:shd w:val="clear" w:color="auto" w:fill="FFFF99"/>
        </w:rPr>
        <w:t>вселяння почуття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страху  </w:t>
      </w:r>
      <w:r>
        <w:rPr>
          <w:rFonts w:ascii="Arial" w:eastAsia="Times New Roman" w:hAnsi="Arial" w:cs="Arial"/>
          <w:color w:val="003399"/>
          <w:shd w:val="clear" w:color="auto" w:fill="FFFF99"/>
        </w:rPr>
        <w:t>страху;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погрози </w:t>
      </w:r>
      <w:r>
        <w:rPr>
          <w:rFonts w:ascii="Arial" w:eastAsia="Times New Roman" w:hAnsi="Arial" w:cs="Arial"/>
          <w:color w:val="003399"/>
          <w:shd w:val="clear" w:color="auto" w:fill="FFFF99"/>
        </w:rPr>
        <w:t>замах на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волі </w:t>
      </w:r>
      <w:r>
        <w:rPr>
          <w:rFonts w:ascii="Arial" w:eastAsia="Times New Roman" w:hAnsi="Arial" w:cs="Arial"/>
          <w:color w:val="003399"/>
          <w:shd w:val="clear" w:color="auto" w:fill="FFFF99"/>
        </w:rPr>
        <w:t>статеву недоторканість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   </w:t>
      </w:r>
      <w:r>
        <w:rPr>
          <w:rFonts w:ascii="Arial" w:eastAsia="Times New Roman" w:hAnsi="Arial" w:cs="Arial"/>
          <w:color w:val="003399"/>
          <w:shd w:val="clear" w:color="auto" w:fill="FFFF99"/>
        </w:rPr>
        <w:t>дітей,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дітей  </w:t>
      </w:r>
      <w:r>
        <w:rPr>
          <w:rFonts w:ascii="Arial" w:eastAsia="Times New Roman" w:hAnsi="Arial" w:cs="Arial"/>
          <w:color w:val="003399"/>
          <w:shd w:val="clear" w:color="auto" w:fill="FFFF99"/>
        </w:rPr>
        <w:t>що становить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становить   </w:t>
      </w:r>
      <w:r>
        <w:rPr>
          <w:rFonts w:ascii="Arial" w:eastAsia="Times New Roman" w:hAnsi="Arial" w:cs="Arial"/>
          <w:color w:val="003399"/>
          <w:shd w:val="clear" w:color="auto" w:fill="FFFF99"/>
        </w:rPr>
        <w:t>особливу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над 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небезпеку для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насильство  </w:t>
      </w:r>
      <w:r>
        <w:rPr>
          <w:rFonts w:ascii="Arial" w:eastAsia="Times New Roman" w:hAnsi="Arial" w:cs="Arial"/>
          <w:color w:val="003399"/>
          <w:shd w:val="clear" w:color="auto" w:fill="FFFF99"/>
        </w:rPr>
        <w:t>несформованої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духовно  </w:t>
      </w:r>
      <w:r>
        <w:rPr>
          <w:rFonts w:ascii="Arial" w:eastAsia="Times New Roman" w:hAnsi="Arial" w:cs="Arial"/>
          <w:color w:val="003399"/>
          <w:shd w:val="clear" w:color="auto" w:fill="FFFF99"/>
        </w:rPr>
        <w:t>ні духовно,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спосіб </w:t>
      </w:r>
      <w:r>
        <w:rPr>
          <w:rFonts w:ascii="Arial" w:eastAsia="Times New Roman" w:hAnsi="Arial" w:cs="Arial"/>
          <w:color w:val="003399"/>
          <w:shd w:val="clear" w:color="auto" w:fill="FFFF99"/>
        </w:rPr>
        <w:t>ні фізично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який  </w:t>
      </w:r>
      <w:r>
        <w:rPr>
          <w:rFonts w:ascii="Arial" w:eastAsia="Times New Roman" w:hAnsi="Arial" w:cs="Arial"/>
          <w:color w:val="003399"/>
          <w:shd w:val="clear" w:color="auto" w:fill="FFFF99"/>
        </w:rPr>
        <w:t>особистості.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будь </w:t>
      </w:r>
      <w:r>
        <w:rPr>
          <w:rFonts w:ascii="Arial" w:eastAsia="Times New Roman" w:hAnsi="Arial" w:cs="Arial"/>
          <w:color w:val="003399"/>
          <w:shd w:val="clear" w:color="auto" w:fill="FFFF99"/>
        </w:rPr>
        <w:t>Жорстоке поводження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болю  </w:t>
      </w:r>
      <w:r>
        <w:rPr>
          <w:rFonts w:ascii="Arial" w:eastAsia="Times New Roman" w:hAnsi="Arial" w:cs="Arial"/>
          <w:color w:val="003399"/>
          <w:shd w:val="clear" w:color="auto" w:fill="FFFF99"/>
        </w:rPr>
        <w:t>з дитиною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страждань </w:t>
      </w:r>
      <w:r>
        <w:rPr>
          <w:rFonts w:ascii="Arial" w:eastAsia="Times New Roman" w:hAnsi="Arial" w:cs="Arial"/>
          <w:color w:val="003399"/>
          <w:shd w:val="clear" w:color="auto" w:fill="FFFF99"/>
        </w:rPr>
        <w:t>може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фізичних  </w:t>
      </w:r>
      <w:r>
        <w:rPr>
          <w:rFonts w:ascii="Arial" w:eastAsia="Times New Roman" w:hAnsi="Arial" w:cs="Arial"/>
          <w:color w:val="003399"/>
          <w:shd w:val="clear" w:color="auto" w:fill="FFFF99"/>
        </w:rPr>
        <w:t>виявлятися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насильстві  </w:t>
      </w:r>
      <w:r>
        <w:rPr>
          <w:rFonts w:ascii="Arial" w:eastAsia="Times New Roman" w:hAnsi="Arial" w:cs="Arial"/>
          <w:color w:val="003399"/>
          <w:shd w:val="clear" w:color="auto" w:fill="FFFF99"/>
        </w:rPr>
        <w:t>у фізичному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заподіяння  </w:t>
      </w:r>
      <w:r>
        <w:rPr>
          <w:rFonts w:ascii="Arial" w:eastAsia="Times New Roman" w:hAnsi="Arial" w:cs="Arial"/>
          <w:color w:val="003399"/>
          <w:shd w:val="clear" w:color="auto" w:fill="FFFF99"/>
        </w:rPr>
        <w:t>чи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неповнолітнього </w:t>
      </w:r>
      <w:r>
        <w:rPr>
          <w:rFonts w:ascii="Arial" w:eastAsia="Times New Roman" w:hAnsi="Arial" w:cs="Arial"/>
          <w:color w:val="003399"/>
          <w:shd w:val="clear" w:color="auto" w:fill="FFFF99"/>
        </w:rPr>
        <w:t>психічному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побиття  </w:t>
      </w:r>
      <w:r>
        <w:rPr>
          <w:rFonts w:ascii="Arial" w:eastAsia="Times New Roman" w:hAnsi="Arial" w:cs="Arial"/>
          <w:color w:val="003399"/>
          <w:shd w:val="clear" w:color="auto" w:fill="FFFF99"/>
        </w:rPr>
        <w:t>насильстві,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побої </w:t>
      </w:r>
      <w:r>
        <w:rPr>
          <w:rFonts w:ascii="Arial" w:eastAsia="Times New Roman" w:hAnsi="Arial" w:cs="Arial"/>
          <w:color w:val="003399"/>
          <w:shd w:val="clear" w:color="auto" w:fill="FFFF99"/>
        </w:rPr>
        <w:t>застосуванні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кажучи </w:t>
      </w:r>
      <w:r>
        <w:rPr>
          <w:rFonts w:ascii="Arial" w:eastAsia="Times New Roman" w:hAnsi="Arial" w:cs="Arial"/>
          <w:color w:val="003399"/>
          <w:shd w:val="clear" w:color="auto" w:fill="FFFF99"/>
        </w:rPr>
        <w:t>неприпустимих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Bitlex   </w:t>
      </w:r>
      <w:r>
        <w:rPr>
          <w:rFonts w:ascii="Arial" w:eastAsia="Times New Roman" w:hAnsi="Arial" w:cs="Arial"/>
          <w:color w:val="003399"/>
          <w:shd w:val="clear" w:color="auto" w:fill="FFFF99"/>
        </w:rPr>
        <w:t>прийомів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>
        <w:rPr>
          <w:rFonts w:ascii="Arial" w:eastAsia="Times New Roman" w:hAnsi="Arial" w:cs="Arial"/>
          <w:color w:val="003399"/>
          <w:shd w:val="clear" w:color="auto" w:fill="FFFF99"/>
        </w:rPr>
        <w:t>виховання,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вирішенні   </w:t>
      </w:r>
      <w:r>
        <w:rPr>
          <w:rFonts w:ascii="Arial" w:eastAsia="Times New Roman" w:hAnsi="Arial" w:cs="Arial"/>
          <w:color w:val="003399"/>
          <w:shd w:val="clear" w:color="auto" w:fill="FFFF99"/>
        </w:rPr>
        <w:t>приниження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насильство </w:t>
      </w:r>
      <w:r w:rsid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батьків  </w:t>
      </w:r>
      <w:r>
        <w:rPr>
          <w:rFonts w:ascii="Arial" w:eastAsia="Times New Roman" w:hAnsi="Arial" w:cs="Arial"/>
          <w:color w:val="003399"/>
          <w:shd w:val="clear" w:color="auto" w:fill="FFFF99"/>
        </w:rPr>
        <w:t>людської гідності</w:t>
      </w:r>
      <w:r w:rsidR="00877FC7"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ознаки </w:t>
      </w:r>
      <w:r>
        <w:rPr>
          <w:rFonts w:ascii="Arial" w:eastAsia="Times New Roman" w:hAnsi="Arial" w:cs="Arial"/>
          <w:color w:val="003399"/>
          <w:shd w:val="clear" w:color="auto" w:fill="FFFF99"/>
        </w:rPr>
        <w:t>дитини.</w:t>
      </w:r>
    </w:p>
    <w:p w14:paraId="06E7A2CE" w14:textId="02CF7722" w:rsidR="00021914" w:rsidRDefault="00877FC7">
      <w:pPr>
        <w:rPr>
          <w:rFonts w:ascii="Arial" w:eastAsia="Times New Roman" w:hAnsi="Arial" w:cs="Arial"/>
          <w:color w:val="003399"/>
          <w:shd w:val="clear" w:color="auto" w:fill="FFFF99"/>
        </w:rPr>
      </w:pP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відмінні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Кваліфіковані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наступні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спеціалісти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включає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у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всіх галузях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жорстоке  </w:t>
      </w:r>
      <w:r w:rsidR="00712FC5">
        <w:rPr>
          <w:rFonts w:ascii="Arial" w:eastAsia="Times New Roman" w:hAnsi="Arial" w:cs="Arial"/>
          <w:color w:val="003399"/>
          <w:shd w:val="clear" w:color="auto" w:fill="FFFF99"/>
        </w:rPr>
        <w:t>права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поводження   </w:t>
      </w:r>
      <w:r w:rsidR="000306A6">
        <w:rPr>
          <w:rFonts w:ascii="Arial" w:eastAsia="Times New Roman" w:hAnsi="Arial" w:cs="Arial"/>
          <w:color w:val="003399"/>
          <w:shd w:val="clear" w:color="auto" w:fill="FFFF99"/>
        </w:rPr>
        <w:t>Bitlex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цьому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допоможуть у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</w:t>
      </w:r>
      <w:r w:rsidR="00863320">
        <w:rPr>
          <w:rFonts w:ascii="Arial" w:eastAsia="Times New Roman" w:hAnsi="Arial" w:cs="Arial"/>
          <w:color w:val="003399"/>
          <w:shd w:val="clear" w:color="auto" w:fill="FFFF99"/>
        </w:rPr>
        <w:t>вирішенні питань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розглядатися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правами   </w:t>
      </w:r>
      <w:r w:rsidR="00863320">
        <w:rPr>
          <w:rFonts w:ascii="Arial" w:eastAsia="Times New Roman" w:hAnsi="Arial" w:cs="Arial"/>
          <w:color w:val="003399"/>
          <w:shd w:val="clear" w:color="auto" w:fill="FFFF99"/>
        </w:rPr>
        <w:t>щодо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 xml:space="preserve"> позбавлення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прав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батьківських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ускладнюють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неможливим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прав батьків,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дитини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що жорстко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дитиною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поводяться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привчання   </w:t>
      </w:r>
      <w:r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вживання   </w:t>
      </w:r>
      <w:r w:rsidR="005E3B64">
        <w:rPr>
          <w:rFonts w:ascii="Arial" w:eastAsia="Times New Roman" w:hAnsi="Arial" w:cs="Arial"/>
          <w:color w:val="003399"/>
          <w:shd w:val="clear" w:color="auto" w:fill="FFFF99"/>
        </w:rPr>
        <w:t>з дитиною.</w:t>
      </w:r>
      <w:r>
        <w:rPr>
          <w:rFonts w:ascii="Arial" w:eastAsia="Times New Roman" w:hAnsi="Arial" w:cs="Arial"/>
          <w:color w:val="003399"/>
          <w:shd w:val="clear" w:color="auto" w:fill="FFFF99"/>
        </w:rPr>
        <w:t xml:space="preserve"> </w:t>
      </w:r>
      <w:r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hd w:val="clear" w:color="auto" w:fill="FFFF99"/>
        </w:rPr>
        <w:t xml:space="preserve">наркотиків  </w:t>
      </w:r>
    </w:p>
    <w:p w14:paraId="7F5D76CC" w14:textId="3B7D4F5B" w:rsidR="00B70E63" w:rsidRDefault="00AD2EE2">
      <w:pPr>
        <w:rPr>
          <w:rFonts w:eastAsia="Times New Roman"/>
          <w:color w:val="FFFFFF"/>
          <w:sz w:val="20"/>
          <w:szCs w:val="20"/>
          <w:shd w:val="clear" w:color="auto" w:fill="773376"/>
        </w:rPr>
      </w:pPr>
      <w:r>
        <w:t>Необхідно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дитиною </w:t>
      </w:r>
      <w:r>
        <w:t>зауважити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дитини   </w:t>
      </w:r>
      <w:r w:rsidR="0079188D">
        <w:t>нюанси,</w:t>
      </w:r>
      <w:r w:rsidR="00877FC7">
        <w:t xml:space="preserve"> </w:t>
      </w:r>
      <w:r w:rsidR="00877FC7" w:rsidRPr="00877FC7">
        <w:rPr>
          <w:rFonts w:ascii="Times New Roman" w:hAnsi="Times New Roman" w:cs="Times New Roman"/>
          <w:color w:val="FFFFFF"/>
          <w:spacing w:val="-100"/>
          <w:w w:val="1"/>
          <w:sz w:val="2"/>
        </w:rPr>
        <w:t xml:space="preserve">злочину  </w:t>
      </w:r>
      <w:r w:rsidR="0079188D">
        <w:t xml:space="preserve">що </w:t>
      </w:r>
      <w:r w:rsidR="0079188D">
        <w:rPr>
          <w:rFonts w:eastAsia="Times New Roman"/>
          <w:color w:val="FFFFFF"/>
          <w:sz w:val="20"/>
          <w:szCs w:val="20"/>
          <w:shd w:val="clear" w:color="auto" w:fill="773376"/>
        </w:rPr>
        <w:t>к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рім жорстокого</w:t>
      </w:r>
      <w:r w:rsidR="00877FC7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</w:t>
      </w:r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0"/>
          <w:shd w:val="clear" w:color="auto" w:fill="773376"/>
        </w:rPr>
        <w:t xml:space="preserve">що  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поводження</w:t>
      </w:r>
      <w:r w:rsidR="00877FC7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</w:t>
      </w:r>
      <w:bookmarkStart w:id="0" w:name="_GoBack"/>
      <w:r w:rsidR="00877FC7" w:rsidRPr="00877FC7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0"/>
          <w:shd w:val="clear" w:color="auto" w:fill="773376"/>
        </w:rPr>
        <w:t xml:space="preserve">батьків </w:t>
      </w:r>
      <w:bookmarkEnd w:id="0"/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>з дітьми в цьому випадку може розглядатися зловживання батьківськими правами: створення умов, що ускладнюють або роблять неможливим повноцінний розвиток дитини, отриман</w:t>
      </w:r>
      <w:r w:rsidR="0010475A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ня дитиною освіти; </w:t>
      </w:r>
      <w:r w:rsidR="0010475A">
        <w:rPr>
          <w:rFonts w:eastAsia="Times New Roman"/>
          <w:color w:val="FFFFFF"/>
          <w:sz w:val="20"/>
          <w:szCs w:val="20"/>
          <w:shd w:val="clear" w:color="auto" w:fill="773376"/>
        </w:rPr>
        <w:t>привчання  її</w:t>
      </w:r>
      <w:r w:rsidR="0079188D">
        <w:rPr>
          <w:rFonts w:ascii="Helvetica" w:eastAsia="Times New Roman" w:hAnsi="Helvetica"/>
          <w:color w:val="FFFFFF"/>
          <w:sz w:val="20"/>
          <w:szCs w:val="20"/>
          <w:shd w:val="clear" w:color="auto" w:fill="773376"/>
        </w:rPr>
        <w:t xml:space="preserve"> до вживання алкоголю, наркотиків; використання дитини при вчиненні злочину.</w:t>
      </w:r>
    </w:p>
    <w:p w14:paraId="7D579087" w14:textId="0142A4D5" w:rsidR="0010475A" w:rsidRPr="0010475A" w:rsidRDefault="006F0423">
      <w:pPr>
        <w:rPr>
          <w:rFonts w:eastAsia="Times New Roman"/>
          <w:color w:val="FFFFFF"/>
          <w:sz w:val="20"/>
          <w:szCs w:val="20"/>
          <w:shd w:val="clear" w:color="auto" w:fill="773376"/>
        </w:rPr>
      </w:pPr>
      <w:r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  </w:t>
      </w:r>
      <w:r w:rsidR="001545E1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Наші юристи </w:t>
      </w:r>
      <w:r w:rsidR="00EF2DD5">
        <w:rPr>
          <w:rFonts w:eastAsia="Times New Roman"/>
          <w:color w:val="FFFFFF"/>
          <w:sz w:val="20"/>
          <w:szCs w:val="20"/>
          <w:shd w:val="clear" w:color="auto" w:fill="773376"/>
        </w:rPr>
        <w:t>професійно</w:t>
      </w:r>
      <w:r w:rsidR="001545E1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</w:t>
      </w:r>
      <w:r w:rsidR="0013712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знайдуть підхід до кожного клієнта, незалежно від того, в якому місту він знаходиться </w:t>
      </w:r>
      <w:r w:rsidR="00B870D3">
        <w:rPr>
          <w:rFonts w:eastAsia="Times New Roman"/>
          <w:color w:val="FFFFFF"/>
          <w:sz w:val="20"/>
          <w:szCs w:val="20"/>
          <w:shd w:val="clear" w:color="auto" w:fill="773376"/>
        </w:rPr>
        <w:t>- Києві</w:t>
      </w:r>
      <w:r w:rsidR="0013712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 чи </w:t>
      </w:r>
      <w:r w:rsidR="00411D54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Тернополі, чи в будь-якому іншому місті України. </w:t>
      </w:r>
      <w:r w:rsidR="00D25569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Пріоритетним є те, що ціни </w:t>
      </w:r>
      <w:r w:rsidR="0057489D">
        <w:rPr>
          <w:rFonts w:eastAsia="Times New Roman"/>
          <w:color w:val="FFFFFF"/>
          <w:sz w:val="20"/>
          <w:szCs w:val="20"/>
          <w:shd w:val="clear" w:color="auto" w:fill="773376"/>
        </w:rPr>
        <w:t xml:space="preserve">в Bitlexє одними з найнижчих по всій країні. </w:t>
      </w:r>
      <w:r w:rsidR="002D4ACB">
        <w:rPr>
          <w:rFonts w:ascii="MP" w:eastAsia="Times New Roman" w:hAnsi="MP"/>
          <w:color w:val="505050"/>
          <w:sz w:val="27"/>
          <w:szCs w:val="27"/>
          <w:shd w:val="clear" w:color="auto" w:fill="F3F3F6"/>
        </w:rPr>
        <w:t>Замовити послугу Ви можете у будь-який зручний для Вас час, і протягом 24 годин спеціаліст Вас детально проконсультує. Для отримання послуги залиште заявку, і ми зв’яжемося з Вами якнайшвидше.</w:t>
      </w:r>
      <w:r w:rsidR="00411D54">
        <w:rPr>
          <w:rStyle w:val="a3"/>
        </w:rPr>
        <w:commentReference w:id="1"/>
      </w:r>
    </w:p>
    <w:p w14:paraId="2350754B" w14:textId="77777777" w:rsidR="0079188D" w:rsidRPr="0079188D" w:rsidRDefault="0079188D"/>
    <w:sectPr w:rsidR="0079188D" w:rsidRPr="00791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7-08-30T21:48:00Z" w:initials="">
    <w:p w14:paraId="6188F09D" w14:textId="77777777" w:rsidR="00411D54" w:rsidRDefault="00411D54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88F0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913"/>
    <w:rsid w:val="00021914"/>
    <w:rsid w:val="000306A6"/>
    <w:rsid w:val="0010475A"/>
    <w:rsid w:val="0013712D"/>
    <w:rsid w:val="001545E1"/>
    <w:rsid w:val="002A608D"/>
    <w:rsid w:val="002D4ACB"/>
    <w:rsid w:val="00411D54"/>
    <w:rsid w:val="0057489D"/>
    <w:rsid w:val="00592882"/>
    <w:rsid w:val="005E3B64"/>
    <w:rsid w:val="006F0423"/>
    <w:rsid w:val="00712FC5"/>
    <w:rsid w:val="0079188D"/>
    <w:rsid w:val="00863320"/>
    <w:rsid w:val="00877FC7"/>
    <w:rsid w:val="00961913"/>
    <w:rsid w:val="009F52EA"/>
    <w:rsid w:val="00A643E5"/>
    <w:rsid w:val="00A926D9"/>
    <w:rsid w:val="00AD2EE2"/>
    <w:rsid w:val="00B26B26"/>
    <w:rsid w:val="00B70E63"/>
    <w:rsid w:val="00B870D3"/>
    <w:rsid w:val="00D25569"/>
    <w:rsid w:val="00D74E82"/>
    <w:rsid w:val="00E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A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1D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11D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11D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11D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11D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11D5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1D54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1D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11D5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11D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11D5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11D5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11D5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1D54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28</cp:revision>
  <dcterms:created xsi:type="dcterms:W3CDTF">2017-08-30T15:43:00Z</dcterms:created>
  <dcterms:modified xsi:type="dcterms:W3CDTF">2017-08-30T19:26:00Z</dcterms:modified>
</cp:coreProperties>
</file>