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635A28F3"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Good morning </w:t>
      </w:r>
      <w:r w:rsidR="007C164F">
        <w:rPr>
          <w:rFonts w:ascii="Arial" w:hAnsi="Arial" w:cs="Arial"/>
          <w:sz w:val="24"/>
          <w:szCs w:val="24"/>
        </w:rPr>
        <w:t>ladies and gentlemen, my name ______</w:t>
      </w:r>
      <w:r w:rsidR="00DD22AD" w:rsidRPr="00215738">
        <w:rPr>
          <w:rFonts w:ascii="Arial" w:hAnsi="Arial" w:cs="Arial"/>
          <w:sz w:val="24"/>
          <w:szCs w:val="24"/>
        </w:rPr>
        <w:t>.</w:t>
      </w:r>
      <w:r w:rsidR="00FA298A">
        <w:rPr>
          <w:rFonts w:ascii="Arial" w:hAnsi="Arial" w:cs="Arial"/>
          <w:sz w:val="24"/>
          <w:szCs w:val="24"/>
        </w:rPr>
        <w:t xml:space="preserve"> Today I will be presenting the findings from a feasibility study toward</w:t>
      </w:r>
      <w:r w:rsidRPr="00215738">
        <w:rPr>
          <w:rFonts w:ascii="Arial" w:hAnsi="Arial" w:cs="Arial"/>
          <w:sz w:val="24"/>
          <w:szCs w:val="24"/>
        </w:rPr>
        <w:t xml:space="preserve">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6F2E51E9"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3CCFFBB0"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59452571" w14:textId="5B66FBE7" w:rsidR="009B67C9" w:rsidRDefault="00157A8C"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3</w:t>
      </w:r>
    </w:p>
    <w:p w14:paraId="18DAB1C6" w14:textId="77777777" w:rsidR="00157A8C" w:rsidRPr="00215738" w:rsidRDefault="00157A8C" w:rsidP="00E461CA">
      <w:pPr>
        <w:spacing w:before="100" w:beforeAutospacing="1" w:after="100" w:afterAutospacing="1" w:line="240" w:lineRule="auto"/>
        <w:contextualSpacing/>
        <w:rPr>
          <w:rFonts w:ascii="Arial" w:hAnsi="Arial" w:cs="Arial"/>
          <w:sz w:val="24"/>
          <w:szCs w:val="24"/>
        </w:rPr>
      </w:pPr>
      <w:bookmarkStart w:id="0" w:name="_GoBack"/>
      <w:bookmarkEnd w:id="0"/>
    </w:p>
    <w:p w14:paraId="6550D56A" w14:textId="4BE9E8FD" w:rsidR="00BF1385" w:rsidRDefault="00710DC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4</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C774A6A" w14:textId="736E5DBD" w:rsidR="00D95D38"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w:t>
      </w:r>
      <w:r w:rsidR="007C164F">
        <w:rPr>
          <w:rFonts w:ascii="Arial" w:hAnsi="Arial" w:cs="Arial"/>
          <w:sz w:val="24"/>
          <w:szCs w:val="24"/>
        </w:rPr>
        <w:t>he main objective of the study</w:t>
      </w:r>
      <w:r w:rsidRPr="00215738">
        <w:rPr>
          <w:rFonts w:ascii="Arial" w:hAnsi="Arial" w:cs="Arial"/>
          <w:sz w:val="24"/>
          <w:szCs w:val="24"/>
        </w:rPr>
        <w:t xml:space="preserve"> </w:t>
      </w:r>
      <w:r w:rsidR="007C164F">
        <w:rPr>
          <w:rFonts w:ascii="Arial" w:hAnsi="Arial" w:cs="Arial"/>
          <w:sz w:val="24"/>
          <w:szCs w:val="24"/>
        </w:rPr>
        <w:t>was</w:t>
      </w:r>
      <w:r w:rsidRPr="00215738">
        <w:rPr>
          <w:rFonts w:ascii="Arial" w:hAnsi="Arial" w:cs="Arial"/>
          <w:sz w:val="24"/>
          <w:szCs w:val="24"/>
        </w:rPr>
        <w:t xml:space="preserve"> to develop a hearing </w:t>
      </w:r>
      <w:r w:rsidR="007C5D56">
        <w:rPr>
          <w:rFonts w:ascii="Arial" w:hAnsi="Arial" w:cs="Arial"/>
          <w:sz w:val="24"/>
          <w:szCs w:val="24"/>
        </w:rPr>
        <w:t>aid device that has</w:t>
      </w:r>
      <w:r w:rsidRPr="00215738">
        <w:rPr>
          <w:rFonts w:ascii="Arial" w:hAnsi="Arial" w:cs="Arial"/>
          <w:sz w:val="24"/>
          <w:szCs w:val="24"/>
        </w:rPr>
        <w:t xml:space="preserve"> the functionality of the hearing aids in existence, but at a fraction of the cost.</w:t>
      </w:r>
      <w:r w:rsidR="00C7555F" w:rsidRPr="00215738">
        <w:rPr>
          <w:rFonts w:ascii="Arial" w:hAnsi="Arial" w:cs="Arial"/>
          <w:sz w:val="24"/>
          <w:szCs w:val="24"/>
        </w:rPr>
        <w:t xml:space="preserve"> T</w:t>
      </w:r>
      <w:r w:rsidR="007C5D56">
        <w:rPr>
          <w:rFonts w:ascii="Arial" w:hAnsi="Arial" w:cs="Arial"/>
          <w:sz w:val="24"/>
          <w:szCs w:val="24"/>
        </w:rPr>
        <w:t>he device had to</w:t>
      </w:r>
      <w:r w:rsidR="00BF1385" w:rsidRPr="00215738">
        <w:rPr>
          <w:rFonts w:ascii="Arial" w:hAnsi="Arial" w:cs="Arial"/>
          <w:sz w:val="24"/>
          <w:szCs w:val="24"/>
        </w:rPr>
        <w:t xml:space="preserve"> have the ability to apply compensatory amplification</w:t>
      </w:r>
      <w:r w:rsidR="00296C87" w:rsidRPr="00215738">
        <w:rPr>
          <w:rFonts w:ascii="Arial" w:hAnsi="Arial" w:cs="Arial"/>
          <w:sz w:val="24"/>
          <w:szCs w:val="24"/>
        </w:rPr>
        <w:t xml:space="preserve"> to match </w:t>
      </w:r>
      <w:r w:rsidR="007C08B8" w:rsidRPr="00215738">
        <w:rPr>
          <w:rFonts w:ascii="Arial" w:hAnsi="Arial" w:cs="Arial"/>
          <w:sz w:val="24"/>
          <w:szCs w:val="24"/>
        </w:rPr>
        <w:t>an individuals audiogram</w:t>
      </w:r>
      <w:r w:rsidR="00B8160F">
        <w:rPr>
          <w:rFonts w:ascii="Arial" w:hAnsi="Arial" w:cs="Arial"/>
          <w:sz w:val="24"/>
          <w:szCs w:val="24"/>
        </w:rPr>
        <w:t xml:space="preserve">, thus compensating for an individual person’s hearing deficits. The device also required </w:t>
      </w:r>
      <w:r w:rsidR="00542124" w:rsidRPr="00215738">
        <w:rPr>
          <w:rFonts w:ascii="Arial" w:hAnsi="Arial" w:cs="Arial"/>
          <w:sz w:val="24"/>
          <w:szCs w:val="24"/>
        </w:rPr>
        <w:t>user tun</w:t>
      </w:r>
      <w:r w:rsidR="008224C1" w:rsidRPr="00215738">
        <w:rPr>
          <w:rFonts w:ascii="Arial" w:hAnsi="Arial" w:cs="Arial"/>
          <w:sz w:val="24"/>
          <w:szCs w:val="24"/>
        </w:rPr>
        <w:t>e</w:t>
      </w:r>
      <w:r w:rsidR="00542124" w:rsidRPr="00215738">
        <w:rPr>
          <w:rFonts w:ascii="Arial" w:hAnsi="Arial" w:cs="Arial"/>
          <w:sz w:val="24"/>
          <w:szCs w:val="24"/>
        </w:rPr>
        <w:t xml:space="preserve">able </w:t>
      </w:r>
      <w:r w:rsidR="007C08B8" w:rsidRPr="00215738">
        <w:rPr>
          <w:rFonts w:ascii="Arial" w:hAnsi="Arial" w:cs="Arial"/>
          <w:sz w:val="24"/>
          <w:szCs w:val="24"/>
        </w:rPr>
        <w:t>directionality</w:t>
      </w:r>
      <w:r w:rsidR="00B8160F">
        <w:rPr>
          <w:rFonts w:ascii="Arial" w:hAnsi="Arial" w:cs="Arial"/>
          <w:sz w:val="24"/>
          <w:szCs w:val="24"/>
        </w:rPr>
        <w:t xml:space="preserve">, which enabled the user to choose the direction in which they wished to listen, and to attenuate signals from other directions. </w:t>
      </w:r>
      <w:r w:rsidR="00D95D38">
        <w:rPr>
          <w:rFonts w:ascii="Arial" w:hAnsi="Arial" w:cs="Arial"/>
          <w:sz w:val="24"/>
          <w:szCs w:val="24"/>
        </w:rPr>
        <w:t>This is unlike the hearing aids on the market which commonly implement directionality in the direction of the highest signal to noise ratio.</w:t>
      </w:r>
      <w:r w:rsidR="009B2426">
        <w:rPr>
          <w:rFonts w:ascii="Arial" w:hAnsi="Arial" w:cs="Arial"/>
          <w:sz w:val="24"/>
          <w:szCs w:val="24"/>
        </w:rPr>
        <w:t xml:space="preserve"> This </w:t>
      </w:r>
      <w:r w:rsidR="001613EF">
        <w:rPr>
          <w:rFonts w:ascii="Arial" w:hAnsi="Arial" w:cs="Arial"/>
          <w:sz w:val="24"/>
          <w:szCs w:val="24"/>
        </w:rPr>
        <w:t>also presents a highly novel hearing aid feature, as to the best of the researcher’s knowledge, a hearing aid with user tun</w:t>
      </w:r>
      <w:r w:rsidR="001D213E">
        <w:rPr>
          <w:rFonts w:ascii="Arial" w:hAnsi="Arial" w:cs="Arial"/>
          <w:sz w:val="24"/>
          <w:szCs w:val="24"/>
        </w:rPr>
        <w:t>e</w:t>
      </w:r>
      <w:r w:rsidR="001613EF">
        <w:rPr>
          <w:rFonts w:ascii="Arial" w:hAnsi="Arial" w:cs="Arial"/>
          <w:sz w:val="24"/>
          <w:szCs w:val="24"/>
        </w:rPr>
        <w:t>able directiona</w:t>
      </w:r>
      <w:r w:rsidR="00D16CFE">
        <w:rPr>
          <w:rFonts w:ascii="Arial" w:hAnsi="Arial" w:cs="Arial"/>
          <w:sz w:val="24"/>
          <w:szCs w:val="24"/>
        </w:rPr>
        <w:t>li</w:t>
      </w:r>
      <w:r w:rsidR="001613EF">
        <w:rPr>
          <w:rFonts w:ascii="Arial" w:hAnsi="Arial" w:cs="Arial"/>
          <w:sz w:val="24"/>
          <w:szCs w:val="24"/>
        </w:rPr>
        <w:t>ty does not exist on the market.</w:t>
      </w:r>
    </w:p>
    <w:p w14:paraId="39CD924A" w14:textId="77777777" w:rsidR="00B8160F" w:rsidRDefault="00B8160F" w:rsidP="00E461CA">
      <w:pPr>
        <w:spacing w:before="100" w:beforeAutospacing="1" w:after="100" w:afterAutospacing="1" w:line="240" w:lineRule="auto"/>
        <w:contextualSpacing/>
        <w:rPr>
          <w:rFonts w:ascii="Arial" w:hAnsi="Arial" w:cs="Arial"/>
          <w:sz w:val="24"/>
          <w:szCs w:val="24"/>
        </w:rPr>
      </w:pPr>
    </w:p>
    <w:p w14:paraId="69183EC3" w14:textId="5C837287" w:rsidR="009A5CD9" w:rsidRDefault="003D788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approach of the project </w:t>
      </w:r>
      <w:r w:rsidR="009F4570" w:rsidRPr="00215738">
        <w:rPr>
          <w:rFonts w:ascii="Arial" w:hAnsi="Arial" w:cs="Arial"/>
          <w:sz w:val="24"/>
          <w:szCs w:val="24"/>
        </w:rPr>
        <w:t>was such that the adaptive hearing aid was implemented fully as a software simulation</w:t>
      </w:r>
      <w:r w:rsidR="00754654">
        <w:rPr>
          <w:rFonts w:ascii="Arial" w:hAnsi="Arial" w:cs="Arial"/>
          <w:sz w:val="24"/>
          <w:szCs w:val="24"/>
        </w:rPr>
        <w:t xml:space="preserve"> to</w:t>
      </w:r>
      <w:r w:rsidR="009F4570" w:rsidRPr="00215738">
        <w:rPr>
          <w:rFonts w:ascii="Arial" w:hAnsi="Arial" w:cs="Arial"/>
          <w:sz w:val="24"/>
          <w:szCs w:val="24"/>
        </w:rPr>
        <w:t xml:space="preserve"> demonstrat</w:t>
      </w:r>
      <w:r w:rsidR="00754654">
        <w:rPr>
          <w:rFonts w:ascii="Arial" w:hAnsi="Arial" w:cs="Arial"/>
          <w:sz w:val="24"/>
          <w:szCs w:val="24"/>
        </w:rPr>
        <w:t>e</w:t>
      </w:r>
      <w:r w:rsidR="009F4570" w:rsidRPr="00215738">
        <w:rPr>
          <w:rFonts w:ascii="Arial" w:hAnsi="Arial" w:cs="Arial"/>
          <w:sz w:val="24"/>
          <w:szCs w:val="24"/>
        </w:rPr>
        <w:t xml:space="preserve">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the sole purpose of proving the concepts demonstra</w:t>
      </w:r>
      <w:r w:rsidR="007B2727">
        <w:rPr>
          <w:rFonts w:ascii="Arial" w:hAnsi="Arial" w:cs="Arial"/>
          <w:sz w:val="24"/>
          <w:szCs w:val="24"/>
        </w:rPr>
        <w:t>ted in the software. Further development of the device would be considered feasible</w:t>
      </w:r>
      <w:r w:rsidR="009F4570" w:rsidRPr="00215738">
        <w:rPr>
          <w:rFonts w:ascii="Arial" w:hAnsi="Arial" w:cs="Arial"/>
          <w:sz w:val="24"/>
          <w:szCs w:val="24"/>
        </w:rPr>
        <w:t xml:space="preserve">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61E1CF97" w:rsidR="008015A1" w:rsidRDefault="0007216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5</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The array consists of four omni-directional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analog output of each microphone is passed through an analogue filter bank consisting of two bandpass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omni-directional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r w:rsidR="009A259B" w:rsidRPr="00215738">
        <w:rPr>
          <w:rFonts w:ascii="Arial" w:hAnsi="Arial" w:cs="Arial"/>
          <w:sz w:val="24"/>
          <w:szCs w:val="24"/>
        </w:rPr>
        <w:t>analog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3F533429" w:rsidR="00D634ED"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6</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3327E73B" w:rsidR="00F164DB"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7</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feature of compensatory amplification is dependent on the users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212F9159" w:rsidR="004F2C48"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8</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beamformer.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beamformer.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156D42DE"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lastRenderedPageBreak/>
        <w:t xml:space="preserve">location of the </w:t>
      </w:r>
      <w:r w:rsidR="00C01E38" w:rsidRPr="00215738">
        <w:rPr>
          <w:rFonts w:ascii="Arial" w:hAnsi="Arial" w:cs="Arial"/>
          <w:sz w:val="24"/>
          <w:szCs w:val="24"/>
        </w:rPr>
        <w:t>sound so</w:t>
      </w:r>
      <w:r w:rsidR="00D9029D">
        <w:rPr>
          <w:rFonts w:ascii="Arial" w:hAnsi="Arial" w:cs="Arial"/>
          <w:sz w:val="24"/>
          <w:szCs w:val="24"/>
        </w:rPr>
        <w:t>urce. An illustration of this phenomenon is shown</w:t>
      </w:r>
      <w:r w:rsidR="00C01E38" w:rsidRPr="00215738">
        <w:rPr>
          <w:rFonts w:ascii="Arial" w:hAnsi="Arial" w:cs="Arial"/>
          <w:sz w:val="24"/>
          <w:szCs w:val="24"/>
        </w:rPr>
        <w: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7806B846" w:rsidR="000F25FF"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r w:rsidR="00356C22">
        <w:rPr>
          <w:rFonts w:ascii="Arial" w:hAnsi="Arial" w:cs="Arial"/>
          <w:sz w:val="24"/>
          <w:szCs w:val="24"/>
        </w:rPr>
        <w:t xml:space="preserve"> </w:t>
      </w:r>
      <w:r w:rsidR="00CE0753"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2F091618" w:rsidR="006F6611"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9</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1FC2C484"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w:t>
      </w:r>
      <w:r w:rsidR="0060571B">
        <w:rPr>
          <w:rFonts w:ascii="Arial" w:hAnsi="Arial" w:cs="Arial"/>
          <w:sz w:val="24"/>
          <w:szCs w:val="24"/>
        </w:rPr>
        <w:t xml:space="preserve"> </w:t>
      </w:r>
      <w:r w:rsidR="00EE4613">
        <w:rPr>
          <w:rFonts w:ascii="Arial" w:hAnsi="Arial" w:cs="Arial"/>
          <w:sz w:val="24"/>
          <w:szCs w:val="24"/>
        </w:rPr>
        <w:t>functionality of the</w:t>
      </w:r>
      <w:r w:rsidR="000952DE" w:rsidRPr="00215738">
        <w:rPr>
          <w:rFonts w:ascii="Arial" w:hAnsi="Arial" w:cs="Arial"/>
          <w:sz w:val="24"/>
          <w:szCs w:val="24"/>
        </w:rPr>
        <w:t xml:space="preserv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0DD64AC2" w:rsidR="004D4FC1" w:rsidRPr="00215738" w:rsidRDefault="0060571B"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When testing the</w:t>
      </w:r>
      <w:r w:rsidR="008C1E59">
        <w:rPr>
          <w:rFonts w:ascii="Arial" w:hAnsi="Arial" w:cs="Arial"/>
          <w:sz w:val="24"/>
          <w:szCs w:val="24"/>
        </w:rPr>
        <w:t xml:space="preserve"> compensatory amplification</w:t>
      </w:r>
      <w:r w:rsidR="00F14920"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8C1E59">
        <w:rPr>
          <w:rFonts w:ascii="Arial" w:hAnsi="Arial" w:cs="Arial"/>
          <w:sz w:val="24"/>
          <w:szCs w:val="24"/>
        </w:rPr>
        <w:t>were played. T</w:t>
      </w:r>
      <w:r w:rsidR="00BE45D2" w:rsidRPr="00215738">
        <w:rPr>
          <w:rFonts w:ascii="Arial" w:hAnsi="Arial" w:cs="Arial"/>
          <w:sz w:val="24"/>
          <w:szCs w:val="24"/>
        </w:rPr>
        <w:t xml:space="preserve">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2F61084" w:rsidR="00603890"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10</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fourier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59D49717"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1</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5C641FDC"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Since the microphone array was designed to have a microphone separation distance of 5cm, it was found that the frequency at which the most precise beam steering was </w:t>
      </w:r>
      <w:r w:rsidRPr="00215738">
        <w:rPr>
          <w:rFonts w:ascii="Arial" w:hAnsi="Arial" w:cs="Arial"/>
          <w:sz w:val="24"/>
          <w:szCs w:val="24"/>
        </w:rPr>
        <w:lastRenderedPageBreak/>
        <w:t>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degree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3.4kHz</w:t>
      </w:r>
      <w:r w:rsidR="00C83BF6">
        <w:rPr>
          <w:rFonts w:ascii="Arial" w:hAnsi="Arial" w:cs="Arial"/>
          <w:sz w:val="24"/>
          <w:szCs w:val="24"/>
        </w:rPr>
        <w:t xml:space="preserve"> as it</w:t>
      </w:r>
      <w:r w:rsidR="00B92305" w:rsidRPr="00215738">
        <w:rPr>
          <w:rFonts w:ascii="Arial" w:hAnsi="Arial" w:cs="Arial"/>
          <w:sz w:val="24"/>
          <w:szCs w:val="24"/>
        </w:rPr>
        <w:t xml:space="preserve">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02A458B3"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2</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A0878" w14:textId="0E551247" w:rsidR="00007AD2"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cost to construct the hardware solut</w:t>
      </w:r>
      <w:r w:rsidR="00D26396">
        <w:rPr>
          <w:rFonts w:ascii="Arial" w:hAnsi="Arial" w:cs="Arial"/>
          <w:sz w:val="24"/>
          <w:szCs w:val="24"/>
        </w:rPr>
        <w:t>ion of the hearing aid was $100</w:t>
      </w:r>
      <w:r w:rsidRPr="00215738">
        <w:rPr>
          <w:rFonts w:ascii="Arial" w:hAnsi="Arial" w:cs="Arial"/>
          <w:sz w:val="24"/>
          <w:szCs w:val="24"/>
        </w:rPr>
        <w:t xml:space="preserve">.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D301FF">
        <w:rPr>
          <w:rFonts w:ascii="Arial" w:hAnsi="Arial" w:cs="Arial"/>
          <w:sz w:val="24"/>
          <w:szCs w:val="24"/>
        </w:rPr>
        <w:t xml:space="preserve">In the graph, there are significant peaks. </w:t>
      </w:r>
      <w:r w:rsidR="00DF6EDC">
        <w:rPr>
          <w:rFonts w:ascii="Arial" w:hAnsi="Arial" w:cs="Arial"/>
          <w:sz w:val="24"/>
          <w:szCs w:val="24"/>
        </w:rPr>
        <w:t>The</w:t>
      </w:r>
      <w:r w:rsidR="00007AD2" w:rsidRPr="00215738">
        <w:rPr>
          <w:rFonts w:ascii="Arial" w:hAnsi="Arial" w:cs="Arial"/>
          <w:sz w:val="24"/>
          <w:szCs w:val="24"/>
        </w:rPr>
        <w:t>s</w:t>
      </w:r>
      <w:r w:rsidR="00DF6EDC">
        <w:rPr>
          <w:rFonts w:ascii="Arial" w:hAnsi="Arial" w:cs="Arial"/>
          <w:sz w:val="24"/>
          <w:szCs w:val="24"/>
        </w:rPr>
        <w:t>e</w:t>
      </w:r>
      <w:r w:rsidR="00007AD2" w:rsidRPr="00215738">
        <w:rPr>
          <w:rFonts w:ascii="Arial" w:hAnsi="Arial" w:cs="Arial"/>
          <w:sz w:val="24"/>
          <w:szCs w:val="24"/>
        </w:rPr>
        <w:t xml:space="preserve"> peak</w:t>
      </w:r>
      <w:r w:rsidR="00DF6EDC">
        <w:rPr>
          <w:rFonts w:ascii="Arial" w:hAnsi="Arial" w:cs="Arial"/>
          <w:sz w:val="24"/>
          <w:szCs w:val="24"/>
        </w:rPr>
        <w:t>s are</w:t>
      </w:r>
      <w:r w:rsidR="00007AD2" w:rsidRPr="00215738">
        <w:rPr>
          <w:rFonts w:ascii="Arial" w:hAnsi="Arial" w:cs="Arial"/>
          <w:sz w:val="24"/>
          <w:szCs w:val="24"/>
        </w:rPr>
        <w:t xml:space="preserve">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DF6EDC">
        <w:rPr>
          <w:rFonts w:ascii="Arial" w:hAnsi="Arial" w:cs="Arial"/>
          <w:sz w:val="24"/>
          <w:szCs w:val="24"/>
        </w:rPr>
        <w:t>ers, the</w:t>
      </w:r>
      <w:r w:rsidR="00754283" w:rsidRPr="00215738">
        <w:rPr>
          <w:rFonts w:ascii="Arial" w:hAnsi="Arial" w:cs="Arial"/>
          <w:sz w:val="24"/>
          <w:szCs w:val="24"/>
        </w:rPr>
        <w:t>s</w:t>
      </w:r>
      <w:r w:rsidR="00DF6EDC">
        <w:rPr>
          <w:rFonts w:ascii="Arial" w:hAnsi="Arial" w:cs="Arial"/>
          <w:sz w:val="24"/>
          <w:szCs w:val="24"/>
        </w:rPr>
        <w:t>e</w:t>
      </w:r>
      <w:r w:rsidR="00754283" w:rsidRPr="00215738">
        <w:rPr>
          <w:rFonts w:ascii="Arial" w:hAnsi="Arial" w:cs="Arial"/>
          <w:sz w:val="24"/>
          <w:szCs w:val="24"/>
        </w:rPr>
        <w:t xml:space="preserve"> peak</w:t>
      </w:r>
      <w:r w:rsidR="00DF6EDC">
        <w:rPr>
          <w:rFonts w:ascii="Arial" w:hAnsi="Arial" w:cs="Arial"/>
          <w:sz w:val="24"/>
          <w:szCs w:val="24"/>
        </w:rPr>
        <w:t>s</w:t>
      </w:r>
      <w:r w:rsidR="00754283" w:rsidRPr="00215738">
        <w:rPr>
          <w:rFonts w:ascii="Arial" w:hAnsi="Arial" w:cs="Arial"/>
          <w:sz w:val="24"/>
          <w:szCs w:val="24"/>
        </w:rPr>
        <w:t xml:space="preserve">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643EC51C"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3</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7FC04DC2"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4</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49F189FC"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at different applied frequencies and gain values.</w:t>
      </w:r>
      <w:r w:rsidR="00801CFB" w:rsidRPr="00215738">
        <w:rPr>
          <w:rFonts w:ascii="Arial" w:hAnsi="Arial" w:cs="Arial"/>
          <w:sz w:val="24"/>
          <w:szCs w:val="24"/>
        </w:rPr>
        <w:t xml:space="preserve"> From the table, it is evident that amplification </w:t>
      </w:r>
      <w:r w:rsidR="003E609A">
        <w:rPr>
          <w:rFonts w:ascii="Arial" w:hAnsi="Arial" w:cs="Arial"/>
          <w:sz w:val="24"/>
          <w:szCs w:val="24"/>
        </w:rPr>
        <w:t>of one band causes significant</w:t>
      </w:r>
      <w:r w:rsidR="00801CFB" w:rsidRPr="00215738">
        <w:rPr>
          <w:rFonts w:ascii="Arial" w:hAnsi="Arial" w:cs="Arial"/>
          <w:sz w:val="24"/>
          <w:szCs w:val="24"/>
        </w:rPr>
        <w:t xml:space="preserve">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w:t>
      </w:r>
      <w:r w:rsidR="00266956" w:rsidRPr="00215738">
        <w:rPr>
          <w:rFonts w:ascii="Arial" w:hAnsi="Arial" w:cs="Arial"/>
          <w:sz w:val="24"/>
          <w:szCs w:val="24"/>
        </w:rPr>
        <w:lastRenderedPageBreak/>
        <w:t xml:space="preserve">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r w:rsidR="004D1552" w:rsidRPr="00215738">
        <w:rPr>
          <w:rFonts w:ascii="Arial" w:hAnsi="Arial" w:cs="Arial"/>
          <w:sz w:val="24"/>
          <w:szCs w:val="24"/>
        </w:rPr>
        <w:t xml:space="preserve">omni-directional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71DFA4BB"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5</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replacing the microphones with higher quality o</w:t>
      </w:r>
      <w:r w:rsidR="00784C64" w:rsidRPr="00215738">
        <w:rPr>
          <w:rFonts w:ascii="Arial" w:hAnsi="Arial" w:cs="Arial"/>
          <w:sz w:val="24"/>
          <w:szCs w:val="24"/>
        </w:rPr>
        <w:t>mni</w:t>
      </w:r>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n directional hearing will decrease, as will that of the omni-directional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38535B14"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B56DD">
        <w:rPr>
          <w:rFonts w:ascii="Arial" w:hAnsi="Arial" w:cs="Arial"/>
          <w:sz w:val="24"/>
          <w:szCs w:val="24"/>
        </w:rPr>
        <w:t>6</w:t>
      </w:r>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1121ADE5" w:rsidR="00D10891" w:rsidRPr="00215738" w:rsidRDefault="00D26396"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In this study</w:t>
      </w:r>
      <w:r w:rsidR="00ED3A66">
        <w:rPr>
          <w:rFonts w:ascii="Arial" w:hAnsi="Arial" w:cs="Arial"/>
          <w:sz w:val="24"/>
          <w:szCs w:val="24"/>
        </w:rPr>
        <w:t xml:space="preserve"> we have proven that the development of a</w:t>
      </w:r>
      <w:r w:rsidR="00CA168E" w:rsidRPr="00215738">
        <w:rPr>
          <w:rFonts w:ascii="Arial" w:hAnsi="Arial" w:cs="Arial"/>
          <w:sz w:val="24"/>
          <w:szCs w:val="24"/>
        </w:rPr>
        <w:t xml:space="preserve">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able directionality</w:t>
      </w:r>
      <w:r w:rsidR="00ED3A66">
        <w:rPr>
          <w:rFonts w:ascii="Arial" w:hAnsi="Arial" w:cs="Arial"/>
          <w:sz w:val="24"/>
          <w:szCs w:val="24"/>
        </w:rPr>
        <w:t>, is feasible</w:t>
      </w:r>
      <w:r w:rsidR="00D37A1E" w:rsidRPr="00215738">
        <w:rPr>
          <w:rFonts w:ascii="Arial" w:hAnsi="Arial" w:cs="Arial"/>
          <w:sz w:val="24"/>
          <w:szCs w:val="24"/>
        </w:rPr>
        <w:t xml:space="preserve">.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ED3A66">
        <w:rPr>
          <w:rFonts w:ascii="Arial" w:hAnsi="Arial" w:cs="Arial"/>
          <w:sz w:val="24"/>
          <w:szCs w:val="24"/>
        </w:rPr>
        <w:t>produced for $100</w:t>
      </w:r>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71F"/>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2167"/>
    <w:rsid w:val="000778BA"/>
    <w:rsid w:val="00085FAC"/>
    <w:rsid w:val="000952DE"/>
    <w:rsid w:val="00096192"/>
    <w:rsid w:val="000A06AA"/>
    <w:rsid w:val="000B042C"/>
    <w:rsid w:val="000B17BF"/>
    <w:rsid w:val="000B56DD"/>
    <w:rsid w:val="000C5AAD"/>
    <w:rsid w:val="000E1B3F"/>
    <w:rsid w:val="000E70A9"/>
    <w:rsid w:val="000F1884"/>
    <w:rsid w:val="000F25FF"/>
    <w:rsid w:val="000F7399"/>
    <w:rsid w:val="00102B94"/>
    <w:rsid w:val="0010440D"/>
    <w:rsid w:val="00105F8C"/>
    <w:rsid w:val="00106D00"/>
    <w:rsid w:val="0011763F"/>
    <w:rsid w:val="00122689"/>
    <w:rsid w:val="001253E4"/>
    <w:rsid w:val="00125421"/>
    <w:rsid w:val="001415D0"/>
    <w:rsid w:val="00141900"/>
    <w:rsid w:val="00145A00"/>
    <w:rsid w:val="00157A8C"/>
    <w:rsid w:val="001613EF"/>
    <w:rsid w:val="00166015"/>
    <w:rsid w:val="001763B4"/>
    <w:rsid w:val="001830AB"/>
    <w:rsid w:val="0018412B"/>
    <w:rsid w:val="001908B6"/>
    <w:rsid w:val="00193BED"/>
    <w:rsid w:val="00195143"/>
    <w:rsid w:val="001A3ADF"/>
    <w:rsid w:val="001B6BFD"/>
    <w:rsid w:val="001C643B"/>
    <w:rsid w:val="001C68B8"/>
    <w:rsid w:val="001D213E"/>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56C22"/>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09A"/>
    <w:rsid w:val="003E6B18"/>
    <w:rsid w:val="003E6BF3"/>
    <w:rsid w:val="004008C4"/>
    <w:rsid w:val="00403BF9"/>
    <w:rsid w:val="004115F4"/>
    <w:rsid w:val="00412E6D"/>
    <w:rsid w:val="00414873"/>
    <w:rsid w:val="00416881"/>
    <w:rsid w:val="004244DE"/>
    <w:rsid w:val="00424C7C"/>
    <w:rsid w:val="0042645C"/>
    <w:rsid w:val="004307E3"/>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7F67"/>
    <w:rsid w:val="004F2C48"/>
    <w:rsid w:val="004F6C5F"/>
    <w:rsid w:val="00500DBF"/>
    <w:rsid w:val="005029ED"/>
    <w:rsid w:val="00504FBA"/>
    <w:rsid w:val="00507159"/>
    <w:rsid w:val="005255B8"/>
    <w:rsid w:val="005334C4"/>
    <w:rsid w:val="005352A3"/>
    <w:rsid w:val="00542124"/>
    <w:rsid w:val="00542252"/>
    <w:rsid w:val="00544A89"/>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571B"/>
    <w:rsid w:val="00607E58"/>
    <w:rsid w:val="00612301"/>
    <w:rsid w:val="00632674"/>
    <w:rsid w:val="006426E0"/>
    <w:rsid w:val="00660D29"/>
    <w:rsid w:val="00663F7C"/>
    <w:rsid w:val="0066446D"/>
    <w:rsid w:val="00671A8B"/>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0DC9"/>
    <w:rsid w:val="007114CC"/>
    <w:rsid w:val="00712FBC"/>
    <w:rsid w:val="00717BC1"/>
    <w:rsid w:val="00723C5A"/>
    <w:rsid w:val="00724285"/>
    <w:rsid w:val="00731EF4"/>
    <w:rsid w:val="00736173"/>
    <w:rsid w:val="00744F3E"/>
    <w:rsid w:val="0075273A"/>
    <w:rsid w:val="0075344A"/>
    <w:rsid w:val="00754283"/>
    <w:rsid w:val="00754654"/>
    <w:rsid w:val="007558C1"/>
    <w:rsid w:val="00757F8E"/>
    <w:rsid w:val="00760150"/>
    <w:rsid w:val="0077577E"/>
    <w:rsid w:val="00777494"/>
    <w:rsid w:val="00780007"/>
    <w:rsid w:val="0078484C"/>
    <w:rsid w:val="00784C64"/>
    <w:rsid w:val="00790FCF"/>
    <w:rsid w:val="00793D38"/>
    <w:rsid w:val="00794D87"/>
    <w:rsid w:val="007A26D5"/>
    <w:rsid w:val="007A7E35"/>
    <w:rsid w:val="007B1339"/>
    <w:rsid w:val="007B2727"/>
    <w:rsid w:val="007B71B4"/>
    <w:rsid w:val="007B7B14"/>
    <w:rsid w:val="007C0131"/>
    <w:rsid w:val="007C08B8"/>
    <w:rsid w:val="007C164F"/>
    <w:rsid w:val="007C1856"/>
    <w:rsid w:val="007C2A19"/>
    <w:rsid w:val="007C3707"/>
    <w:rsid w:val="007C4EBF"/>
    <w:rsid w:val="007C5D56"/>
    <w:rsid w:val="007F34C0"/>
    <w:rsid w:val="00800D55"/>
    <w:rsid w:val="008015A1"/>
    <w:rsid w:val="00801CFB"/>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1E59"/>
    <w:rsid w:val="008C459B"/>
    <w:rsid w:val="008D052A"/>
    <w:rsid w:val="008D2553"/>
    <w:rsid w:val="008E07D3"/>
    <w:rsid w:val="008E423C"/>
    <w:rsid w:val="008E6133"/>
    <w:rsid w:val="008E70A9"/>
    <w:rsid w:val="008F2418"/>
    <w:rsid w:val="008F45BF"/>
    <w:rsid w:val="00904784"/>
    <w:rsid w:val="00906EE7"/>
    <w:rsid w:val="00910B19"/>
    <w:rsid w:val="00921CD2"/>
    <w:rsid w:val="00933B5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426"/>
    <w:rsid w:val="009B2B49"/>
    <w:rsid w:val="009B67C9"/>
    <w:rsid w:val="009C2FD7"/>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62AAD"/>
    <w:rsid w:val="00B66B77"/>
    <w:rsid w:val="00B6777A"/>
    <w:rsid w:val="00B72335"/>
    <w:rsid w:val="00B75205"/>
    <w:rsid w:val="00B762BA"/>
    <w:rsid w:val="00B801FB"/>
    <w:rsid w:val="00B8160F"/>
    <w:rsid w:val="00B8519A"/>
    <w:rsid w:val="00B86683"/>
    <w:rsid w:val="00B8689F"/>
    <w:rsid w:val="00B92305"/>
    <w:rsid w:val="00BA10F6"/>
    <w:rsid w:val="00BA68DB"/>
    <w:rsid w:val="00BB2637"/>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83BF6"/>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CFE"/>
    <w:rsid w:val="00D16DB5"/>
    <w:rsid w:val="00D20CBA"/>
    <w:rsid w:val="00D23391"/>
    <w:rsid w:val="00D23AE1"/>
    <w:rsid w:val="00D26396"/>
    <w:rsid w:val="00D301FF"/>
    <w:rsid w:val="00D37A1E"/>
    <w:rsid w:val="00D41C36"/>
    <w:rsid w:val="00D41C97"/>
    <w:rsid w:val="00D45985"/>
    <w:rsid w:val="00D54763"/>
    <w:rsid w:val="00D57B43"/>
    <w:rsid w:val="00D60438"/>
    <w:rsid w:val="00D634ED"/>
    <w:rsid w:val="00D70710"/>
    <w:rsid w:val="00D74BCA"/>
    <w:rsid w:val="00D9029D"/>
    <w:rsid w:val="00D91239"/>
    <w:rsid w:val="00D95D38"/>
    <w:rsid w:val="00DA22AF"/>
    <w:rsid w:val="00DA55FF"/>
    <w:rsid w:val="00DB4C0D"/>
    <w:rsid w:val="00DB629E"/>
    <w:rsid w:val="00DC4084"/>
    <w:rsid w:val="00DD22AD"/>
    <w:rsid w:val="00DD736F"/>
    <w:rsid w:val="00DE0D26"/>
    <w:rsid w:val="00DF4151"/>
    <w:rsid w:val="00DF6EDC"/>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E9C"/>
    <w:rsid w:val="00E818E4"/>
    <w:rsid w:val="00E83EA5"/>
    <w:rsid w:val="00E83F2B"/>
    <w:rsid w:val="00E8584C"/>
    <w:rsid w:val="00E923DD"/>
    <w:rsid w:val="00E924C2"/>
    <w:rsid w:val="00E9333A"/>
    <w:rsid w:val="00E95622"/>
    <w:rsid w:val="00EB3566"/>
    <w:rsid w:val="00EC0F3F"/>
    <w:rsid w:val="00ED3A66"/>
    <w:rsid w:val="00ED44E3"/>
    <w:rsid w:val="00ED5C0A"/>
    <w:rsid w:val="00EE1B4C"/>
    <w:rsid w:val="00EE4613"/>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98A"/>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C2EC36A4-7D02-4C09-BC66-1D21BAC7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5</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714227</cp:lastModifiedBy>
  <cp:revision>478</cp:revision>
  <dcterms:created xsi:type="dcterms:W3CDTF">2018-09-05T12:14:00Z</dcterms:created>
  <dcterms:modified xsi:type="dcterms:W3CDTF">2019-09-17T18:47:00Z</dcterms:modified>
</cp:coreProperties>
</file>