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  <w:b/>
        </w:rPr>
      </w:pPr>
      <w:r w:rsidRPr="00C62264">
        <w:rPr>
          <w:rFonts w:cs="Times New Roman"/>
          <w:b/>
        </w:rPr>
        <w:t>Отчет по практической работе</w:t>
      </w:r>
    </w:p>
    <w:p w:rsidR="00891429" w:rsidRPr="00C62264" w:rsidRDefault="0091597B" w:rsidP="00891429">
      <w:pPr>
        <w:ind w:firstLine="0"/>
        <w:jc w:val="center"/>
        <w:rPr>
          <w:rFonts w:cs="Times New Roman"/>
          <w:b/>
        </w:rPr>
      </w:pPr>
      <w:r>
        <w:rPr>
          <w:rFonts w:ascii="Arial-BoldMT" w:hAnsi="Arial-BoldMT"/>
          <w:b/>
          <w:bCs/>
          <w:color w:val="000000"/>
        </w:rPr>
        <w:t>Виды сортировки</w:t>
      </w: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D240B2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891429" w:rsidP="00891429">
      <w:pPr>
        <w:ind w:firstLine="0"/>
        <w:jc w:val="center"/>
        <w:rPr>
          <w:rFonts w:cs="Times New Roman"/>
        </w:rPr>
      </w:pPr>
    </w:p>
    <w:p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E31685">
        <w:rPr>
          <w:rFonts w:cs="Times New Roman"/>
        </w:rPr>
        <w:t>а</w:t>
      </w:r>
      <w:r w:rsidR="00891429" w:rsidRPr="00C62264">
        <w:rPr>
          <w:rFonts w:cs="Times New Roman"/>
        </w:rPr>
        <w:t>:</w:t>
      </w:r>
    </w:p>
    <w:p w:rsidR="00891429" w:rsidRPr="00C62264" w:rsidRDefault="00D12AA7" w:rsidP="00D12AA7">
      <w:pPr>
        <w:ind w:left="5663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Пашкевич Т. А.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</w:p>
    <w:p w:rsidR="00891429" w:rsidRPr="00C62264" w:rsidRDefault="00891429" w:rsidP="00D12AA7">
      <w:pPr>
        <w:ind w:left="5663"/>
        <w:rPr>
          <w:rFonts w:cs="Times New Roman"/>
        </w:rPr>
      </w:pPr>
      <w:r>
        <w:rPr>
          <w:rFonts w:cs="Times New Roman"/>
        </w:rPr>
        <w:t>Соколов С</w:t>
      </w:r>
      <w:r w:rsidRPr="00C62264">
        <w:rPr>
          <w:rFonts w:cs="Times New Roman"/>
        </w:rPr>
        <w:t>.</w:t>
      </w:r>
      <w:r>
        <w:rPr>
          <w:rFonts w:cs="Times New Roman"/>
        </w:rPr>
        <w:t xml:space="preserve"> И.</w:t>
      </w:r>
    </w:p>
    <w:p w:rsidR="00891429" w:rsidRPr="00C62264" w:rsidRDefault="00891429" w:rsidP="00891429">
      <w:pPr>
        <w:rPr>
          <w:rFonts w:cs="Times New Roman"/>
        </w:rPr>
      </w:pPr>
    </w:p>
    <w:p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:rsidR="00021DCF" w:rsidRPr="00E31685" w:rsidRDefault="00021DCF">
      <w:pPr>
        <w:rPr>
          <w:color w:val="000000"/>
        </w:rPr>
      </w:pPr>
    </w:p>
    <w:p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:rsidTr="004004A6">
        <w:trPr>
          <w:jc w:val="center"/>
        </w:trPr>
        <w:tc>
          <w:tcPr>
            <w:tcW w:w="3227" w:type="dxa"/>
          </w:tcPr>
          <w:p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:rsidTr="004004A6">
        <w:trPr>
          <w:jc w:val="center"/>
        </w:trPr>
        <w:tc>
          <w:tcPr>
            <w:tcW w:w="3227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:rsidR="003C1CE0" w:rsidRDefault="003C1CE0">
      <w:pPr>
        <w:rPr>
          <w:color w:val="000000"/>
        </w:rPr>
      </w:pPr>
    </w:p>
    <w:p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:rsidR="00213120" w:rsidRDefault="00213120">
      <w:pPr>
        <w:rPr>
          <w:color w:val="000000"/>
        </w:rPr>
      </w:pPr>
    </w:p>
    <w:p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:rsidR="00213120" w:rsidRDefault="00213120" w:rsidP="00CB60A4">
      <w:pPr>
        <w:pStyle w:val="a6"/>
        <w:rPr>
          <w:color w:val="000000"/>
        </w:rPr>
      </w:pPr>
    </w:p>
    <w:p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:rsidR="00213120" w:rsidRDefault="00213120" w:rsidP="00CB60A4">
      <w:pPr>
        <w:pStyle w:val="a6"/>
        <w:rPr>
          <w:color w:val="000000"/>
        </w:rPr>
      </w:pPr>
    </w:p>
    <w:p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 С</w:t>
      </w:r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>ченные графики с теоретическими</w:t>
      </w:r>
      <w:r w:rsidR="003F1127">
        <w:rPr>
          <w:color w:val="000000"/>
        </w:rPr>
        <w:t>.</w:t>
      </w:r>
    </w:p>
    <w:p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</w:p>
    <w:p w:rsidR="004A5018" w:rsidRPr="004A5018" w:rsidRDefault="004A5018" w:rsidP="0090627E">
      <w:pPr>
        <w:pStyle w:val="a6"/>
      </w:pPr>
    </w:p>
    <w:p w:rsidR="0090627E" w:rsidRDefault="0090627E" w:rsidP="0090627E">
      <w:r>
        <w:t>Графики имеют форму соответствующую, теоритическим.</w:t>
      </w:r>
    </w:p>
    <w:p w:rsidR="0090627E" w:rsidRDefault="0090627E" w:rsidP="0090627E">
      <w:pPr>
        <w:pStyle w:val="2"/>
      </w:pPr>
      <w:r>
        <w:t>Вывод</w:t>
      </w:r>
    </w:p>
    <w:p w:rsidR="0090627E" w:rsidRPr="0090627E" w:rsidRDefault="0090627E" w:rsidP="0090627E">
      <w:r>
        <w:t>В ходе данной лабораторной работы, была написана программа реализующая тестирование времени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7625DE"/>
    <w:rsid w:val="00767506"/>
    <w:rsid w:val="007B2FAB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12AA7"/>
    <w:rsid w:val="00D21086"/>
    <w:rsid w:val="00D41AF8"/>
    <w:rsid w:val="00D465A7"/>
    <w:rsid w:val="00D55CC2"/>
    <w:rsid w:val="00DB7BDB"/>
    <w:rsid w:val="00E31685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2755"/>
  <w15:docId w15:val="{62995B2C-0282-4DA7-8D65-F735997B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D7-4457-BDBA-BA27A455043A}"/>
            </c:ext>
          </c:extLst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D7-4457-BDBA-BA27A455043A}"/>
            </c:ext>
          </c:extLst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D7-4457-BDBA-BA27A4550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798592"/>
        <c:axId val="116800128"/>
      </c:scatterChart>
      <c:valAx>
        <c:axId val="11679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800128"/>
        <c:crosses val="autoZero"/>
        <c:crossBetween val="midCat"/>
      </c:valAx>
      <c:valAx>
        <c:axId val="11680012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6798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AD-4BE6-BC1C-FDCC41A4A6F1}"/>
            </c:ext>
          </c:extLst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AD-4BE6-BC1C-FDCC41A4A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86496"/>
        <c:axId val="117788032"/>
      </c:scatterChart>
      <c:valAx>
        <c:axId val="117786496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17788032"/>
        <c:crosses val="autoZero"/>
        <c:crossBetween val="midCat"/>
      </c:valAx>
      <c:valAx>
        <c:axId val="117788032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7786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7-4486-86C4-C4285D1EF6CC}"/>
            </c:ext>
          </c:extLst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B7-4486-86C4-C4285D1EF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69792"/>
        <c:axId val="109971328"/>
      </c:scatterChart>
      <c:valAx>
        <c:axId val="10996979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09971328"/>
        <c:crosses val="autoZero"/>
        <c:crossBetween val="midCat"/>
      </c:valAx>
      <c:valAx>
        <c:axId val="109971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69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DB-4B33-A522-DF54CA81A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96288"/>
        <c:axId val="110030848"/>
      </c:scatterChart>
      <c:valAx>
        <c:axId val="10999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030848"/>
        <c:crosses val="autoZero"/>
        <c:crossBetween val="midCat"/>
      </c:valAx>
      <c:valAx>
        <c:axId val="11003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96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20-47B9-B21E-BFFB370BA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07552"/>
        <c:axId val="118409088"/>
      </c:scatterChart>
      <c:valAx>
        <c:axId val="118407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409088"/>
        <c:crosses val="autoZero"/>
        <c:crossBetween val="midCat"/>
      </c:valAx>
      <c:valAx>
        <c:axId val="1184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40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09F35-2A17-42E0-8B5A-29C8625E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tania</cp:lastModifiedBy>
  <cp:revision>25</cp:revision>
  <dcterms:created xsi:type="dcterms:W3CDTF">2020-12-07T19:46:00Z</dcterms:created>
  <dcterms:modified xsi:type="dcterms:W3CDTF">2020-12-15T11:53:00Z</dcterms:modified>
</cp:coreProperties>
</file>