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2760494"/>
        <w:docPartObj>
          <w:docPartGallery w:val="Cover Pages"/>
          <w:docPartUnique/>
        </w:docPartObj>
      </w:sdtPr>
      <w:sdtEndPr/>
      <w:sdtContent>
        <w:p w14:paraId="7A804EC9" w14:textId="37E4D9C4" w:rsidR="0060031A" w:rsidRDefault="006003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031A" w14:paraId="7ABE1CA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75B75AC" w14:textId="58AC66AF" w:rsidR="0060031A" w:rsidRDefault="0060031A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0031A" w14:paraId="5A9658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B46A45B59DD49E49C429A4ECB3FF9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A5F06D7" w14:textId="403BE23F" w:rsidR="0060031A" w:rsidRDefault="009B13C1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Studienarbeit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Predictive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Analytics</w:t>
                    </w:r>
                  </w:p>
                </w:sdtContent>
              </w:sdt>
            </w:tc>
          </w:tr>
          <w:tr w:rsidR="0060031A" w14:paraId="55E1BF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4AA610DF5A24D0D9ABA345B4BBCFF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4DA4DA6" w14:textId="5F75A09C" w:rsidR="0060031A" w:rsidRDefault="00420BBD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ASHRAE Great Energy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Predictor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III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031A" w14:paraId="48171A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3148B0696BD458EADF6F22D9EEA536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07F8EA5" w14:textId="35762AE4" w:rsidR="0060031A" w:rsidRDefault="0060031A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Pascal Appelbaum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EB7C3EB7C9B44B6CBB8AA06CCF4835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48902FC6" w14:textId="4CA8C0B2" w:rsidR="0060031A" w:rsidRDefault="00420BBD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Anatoly </w:t>
                    </w:r>
                  </w:p>
                </w:sdtContent>
              </w:sdt>
              <w:p w14:paraId="5E85A4FB" w14:textId="77777777" w:rsidR="0060031A" w:rsidRDefault="0060031A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1556580" w14:textId="7683C336" w:rsidR="0060031A" w:rsidRDefault="0060031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2006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DA9E7" w14:textId="5DEA8F07" w:rsidR="009B13C1" w:rsidRDefault="009B13C1">
          <w:pPr>
            <w:pStyle w:val="Inhaltsverzeichnisberschrift"/>
          </w:pPr>
          <w:r>
            <w:t>Inhaltsverzeichnis</w:t>
          </w:r>
        </w:p>
        <w:p w14:paraId="75E07012" w14:textId="0E730985" w:rsidR="004E622B" w:rsidRDefault="009B13C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84976" w:history="1">
            <w:r w:rsidR="004E622B" w:rsidRPr="00240366">
              <w:rPr>
                <w:rStyle w:val="Hyperlink"/>
                <w:noProof/>
              </w:rPr>
              <w:t>Business Understanding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_Toc94184976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3E385149" w14:textId="74195B45" w:rsidR="004E622B" w:rsidRDefault="00E6580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77" w:history="1">
            <w:r w:rsidR="004E622B" w:rsidRPr="00240366">
              <w:rPr>
                <w:rStyle w:val="Hyperlink"/>
                <w:noProof/>
              </w:rPr>
              <w:t>Motivation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_Toc94184977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119322FB" w14:textId="29282CC4" w:rsidR="004E622B" w:rsidRDefault="00E6580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78" w:history="1">
            <w:r w:rsidR="004E622B" w:rsidRPr="00240366">
              <w:rPr>
                <w:rStyle w:val="Hyperlink"/>
                <w:noProof/>
              </w:rPr>
              <w:t>Forschungsfrage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_Toc94184978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54B1B945" w14:textId="0D82C066" w:rsidR="004E622B" w:rsidRDefault="00E6580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79" w:history="1">
            <w:r w:rsidR="004E622B" w:rsidRPr="00240366">
              <w:rPr>
                <w:rStyle w:val="Hyperlink"/>
                <w:noProof/>
              </w:rPr>
              <w:t>Erwartete Ergebnisse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_Toc94184979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411D6DD9" w14:textId="38F24BB2" w:rsidR="004E622B" w:rsidRDefault="00E6580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0" w:history="1">
            <w:r w:rsidR="004E622B" w:rsidRPr="00240366">
              <w:rPr>
                <w:rStyle w:val="Hyperlink"/>
                <w:noProof/>
              </w:rPr>
              <w:t>Data Understanding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_Toc94184980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210BF93F" w14:textId="2B6D2DFB" w:rsidR="004E622B" w:rsidRDefault="00E6580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1" w:history="1">
            <w:r w:rsidR="004E622B" w:rsidRPr="00240366">
              <w:rPr>
                <w:rStyle w:val="Hyperlink"/>
                <w:noProof/>
              </w:rPr>
              <w:t>Data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_Toc94184981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6365B070" w14:textId="7CA578BC" w:rsidR="004E622B" w:rsidRDefault="00E6580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2" w:history="1">
            <w:r w:rsidR="004E622B" w:rsidRPr="00240366">
              <w:rPr>
                <w:rStyle w:val="Hyperlink"/>
                <w:noProof/>
              </w:rPr>
              <w:t>Modeling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_Toc94184982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4F2EAEA0" w14:textId="0D275E2C" w:rsidR="004E622B" w:rsidRDefault="00E6580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3" w:history="1">
            <w:r w:rsidR="004E622B" w:rsidRPr="00240366">
              <w:rPr>
                <w:rStyle w:val="Hyperlink"/>
                <w:noProof/>
              </w:rPr>
              <w:t>Evaluation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_Toc94184983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4CEE0638" w14:textId="1B19A76E" w:rsidR="004E622B" w:rsidRDefault="00E6580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4184984" w:history="1">
            <w:r w:rsidR="004E622B" w:rsidRPr="00240366">
              <w:rPr>
                <w:rStyle w:val="Hyperlink"/>
                <w:noProof/>
              </w:rPr>
              <w:t>Deployment</w:t>
            </w:r>
            <w:r w:rsidR="004E622B">
              <w:rPr>
                <w:noProof/>
                <w:webHidden/>
              </w:rPr>
              <w:tab/>
            </w:r>
            <w:r w:rsidR="004E622B">
              <w:rPr>
                <w:noProof/>
                <w:webHidden/>
              </w:rPr>
              <w:fldChar w:fldCharType="begin"/>
            </w:r>
            <w:r w:rsidR="004E622B">
              <w:rPr>
                <w:noProof/>
                <w:webHidden/>
              </w:rPr>
              <w:instrText xml:space="preserve"> PAGEREF _Toc94184984 \h </w:instrText>
            </w:r>
            <w:r w:rsidR="004E622B">
              <w:rPr>
                <w:noProof/>
                <w:webHidden/>
              </w:rPr>
            </w:r>
            <w:r w:rsidR="004E622B">
              <w:rPr>
                <w:noProof/>
                <w:webHidden/>
              </w:rPr>
              <w:fldChar w:fldCharType="separate"/>
            </w:r>
            <w:r w:rsidR="004E622B">
              <w:rPr>
                <w:noProof/>
                <w:webHidden/>
              </w:rPr>
              <w:t>2</w:t>
            </w:r>
            <w:r w:rsidR="004E622B">
              <w:rPr>
                <w:noProof/>
                <w:webHidden/>
              </w:rPr>
              <w:fldChar w:fldCharType="end"/>
            </w:r>
          </w:hyperlink>
        </w:p>
        <w:p w14:paraId="3FDBD604" w14:textId="627160DE" w:rsidR="009B13C1" w:rsidRDefault="009B13C1">
          <w:r>
            <w:rPr>
              <w:b/>
              <w:bCs/>
            </w:rPr>
            <w:fldChar w:fldCharType="end"/>
          </w:r>
        </w:p>
      </w:sdtContent>
    </w:sdt>
    <w:p w14:paraId="63DEEEE9" w14:textId="3D075B80" w:rsidR="009B13C1" w:rsidRDefault="009B13C1"/>
    <w:p w14:paraId="5E4E0787" w14:textId="77777777" w:rsidR="009B13C1" w:rsidRDefault="009B13C1">
      <w:r>
        <w:br w:type="page"/>
      </w:r>
    </w:p>
    <w:p w14:paraId="047FFC86" w14:textId="48BE8DAA" w:rsidR="009B13C1" w:rsidRDefault="009B13C1"/>
    <w:p w14:paraId="7856EE85" w14:textId="0B03D3F8" w:rsidR="009B13C1" w:rsidRDefault="009B13C1" w:rsidP="009B13C1">
      <w:pPr>
        <w:pStyle w:val="berschrift1"/>
      </w:pPr>
      <w:bookmarkStart w:id="0" w:name="_Toc94184976"/>
      <w:r>
        <w:t>Business Understanding</w:t>
      </w:r>
      <w:bookmarkEnd w:id="0"/>
    </w:p>
    <w:p w14:paraId="2CE78D43" w14:textId="72F1945F" w:rsidR="0041737C" w:rsidRPr="0041737C" w:rsidRDefault="0041737C" w:rsidP="0041737C">
      <w:pPr>
        <w:pStyle w:val="berschrift2"/>
      </w:pPr>
      <w:bookmarkStart w:id="1" w:name="_Toc94184977"/>
      <w:r>
        <w:t>Motivation</w:t>
      </w:r>
      <w:bookmarkEnd w:id="1"/>
    </w:p>
    <w:p w14:paraId="120C5A8D" w14:textId="7E9C9F0F" w:rsidR="009B13C1" w:rsidRDefault="004E622B" w:rsidP="004E622B">
      <w:pPr>
        <w:pStyle w:val="berschrift2"/>
      </w:pPr>
      <w:bookmarkStart w:id="2" w:name="_Toc94184978"/>
      <w:r>
        <w:t>Forschungsfrage</w:t>
      </w:r>
      <w:bookmarkEnd w:id="2"/>
    </w:p>
    <w:p w14:paraId="598EEDE5" w14:textId="77CA0F9E" w:rsidR="004E622B" w:rsidRPr="004E622B" w:rsidRDefault="004E622B" w:rsidP="004E622B">
      <w:pPr>
        <w:pStyle w:val="berschrift2"/>
      </w:pPr>
      <w:bookmarkStart w:id="3" w:name="_Toc94184979"/>
      <w:r>
        <w:t>Erwartete Ergebnisse</w:t>
      </w:r>
      <w:bookmarkEnd w:id="3"/>
    </w:p>
    <w:p w14:paraId="7BAF4DAB" w14:textId="77777777" w:rsidR="009B13C1" w:rsidRDefault="009B13C1" w:rsidP="009B13C1">
      <w:pPr>
        <w:pStyle w:val="berschrift1"/>
      </w:pPr>
      <w:bookmarkStart w:id="4" w:name="_Toc94184980"/>
      <w:r>
        <w:t>Data Understanding</w:t>
      </w:r>
      <w:bookmarkEnd w:id="4"/>
    </w:p>
    <w:p w14:paraId="40845C09" w14:textId="37BA1C8B" w:rsidR="009B13C1" w:rsidRDefault="004E622B" w:rsidP="004E622B">
      <w:pPr>
        <w:pStyle w:val="berschrift2"/>
      </w:pPr>
      <w:r>
        <w:t>Datensatz Beschreibung</w:t>
      </w:r>
    </w:p>
    <w:p w14:paraId="79E5D1B7" w14:textId="5DD06628" w:rsidR="004E622B" w:rsidRPr="004E622B" w:rsidRDefault="004E622B" w:rsidP="004E622B">
      <w:pPr>
        <w:pStyle w:val="berschrift2"/>
      </w:pPr>
      <w:r>
        <w:t>Daten Qualität</w:t>
      </w:r>
    </w:p>
    <w:p w14:paraId="0D2E17A9" w14:textId="6BBFD67C" w:rsidR="009B13C1" w:rsidRDefault="009B13C1" w:rsidP="009B13C1">
      <w:pPr>
        <w:pStyle w:val="berschrift1"/>
      </w:pPr>
      <w:bookmarkStart w:id="5" w:name="_Toc94184981"/>
      <w:r>
        <w:t>Data</w:t>
      </w:r>
      <w:bookmarkEnd w:id="5"/>
      <w:r w:rsidR="002A006C">
        <w:t xml:space="preserve"> </w:t>
      </w:r>
      <w:proofErr w:type="spellStart"/>
      <w:r w:rsidR="002A006C">
        <w:t>Preperation</w:t>
      </w:r>
      <w:proofErr w:type="spellEnd"/>
    </w:p>
    <w:p w14:paraId="1999CF8C" w14:textId="77777777" w:rsidR="009B13C1" w:rsidRDefault="009B13C1" w:rsidP="009B13C1"/>
    <w:p w14:paraId="54DA95F7" w14:textId="77777777" w:rsidR="009B13C1" w:rsidRDefault="009B13C1" w:rsidP="009B13C1">
      <w:pPr>
        <w:pStyle w:val="berschrift1"/>
      </w:pPr>
      <w:bookmarkStart w:id="6" w:name="_Toc94184982"/>
      <w:r>
        <w:t>Modeling</w:t>
      </w:r>
      <w:bookmarkEnd w:id="6"/>
    </w:p>
    <w:p w14:paraId="0DED35DE" w14:textId="77777777" w:rsidR="009B13C1" w:rsidRDefault="009B13C1" w:rsidP="009B13C1"/>
    <w:p w14:paraId="00E8AD3A" w14:textId="77777777" w:rsidR="009B13C1" w:rsidRDefault="009B13C1" w:rsidP="009B13C1">
      <w:pPr>
        <w:pStyle w:val="berschrift1"/>
      </w:pPr>
      <w:bookmarkStart w:id="7" w:name="_Toc94184983"/>
      <w:r>
        <w:t>Evaluation</w:t>
      </w:r>
      <w:bookmarkEnd w:id="7"/>
    </w:p>
    <w:p w14:paraId="2FE8B861" w14:textId="77777777" w:rsidR="009B13C1" w:rsidRDefault="009B13C1" w:rsidP="009B13C1"/>
    <w:p w14:paraId="1C7BD3CF" w14:textId="77777777" w:rsidR="009B13C1" w:rsidRDefault="009B13C1" w:rsidP="009B13C1">
      <w:pPr>
        <w:pStyle w:val="berschrift1"/>
      </w:pPr>
      <w:bookmarkStart w:id="8" w:name="_Toc94184984"/>
      <w:proofErr w:type="spellStart"/>
      <w:r>
        <w:t>Deployment</w:t>
      </w:r>
      <w:bookmarkEnd w:id="8"/>
      <w:proofErr w:type="spellEnd"/>
    </w:p>
    <w:p w14:paraId="514D9A9C" w14:textId="618DEAF6" w:rsidR="009B13C1" w:rsidRDefault="009B13C1" w:rsidP="009B13C1">
      <w:r>
        <w:br w:type="page"/>
      </w:r>
    </w:p>
    <w:p w14:paraId="413FD441" w14:textId="79621881" w:rsidR="009B13C1" w:rsidRDefault="009B13C1"/>
    <w:p w14:paraId="4352F89C" w14:textId="77777777" w:rsidR="009B13C1" w:rsidRDefault="009B13C1">
      <w:r>
        <w:br w:type="page"/>
      </w:r>
    </w:p>
    <w:p w14:paraId="5D1B3F8E" w14:textId="7230115B" w:rsidR="009B13C1" w:rsidRDefault="009B13C1"/>
    <w:p w14:paraId="3916C552" w14:textId="77777777" w:rsidR="009B13C1" w:rsidRDefault="009B13C1">
      <w:r>
        <w:br w:type="page"/>
      </w:r>
    </w:p>
    <w:p w14:paraId="7E4D2FCF" w14:textId="77777777" w:rsidR="00EE24A5" w:rsidRDefault="00EE24A5"/>
    <w:sectPr w:rsidR="00EE24A5" w:rsidSect="0060031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1A"/>
    <w:rsid w:val="002A006C"/>
    <w:rsid w:val="0041737C"/>
    <w:rsid w:val="00420BBD"/>
    <w:rsid w:val="004E622B"/>
    <w:rsid w:val="0060031A"/>
    <w:rsid w:val="009B13C1"/>
    <w:rsid w:val="00A13C83"/>
    <w:rsid w:val="00E6580C"/>
    <w:rsid w:val="00E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FDA7"/>
  <w15:chartTrackingRefBased/>
  <w15:docId w15:val="{C3372604-5C3D-48C1-86BE-4DBBF652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0031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031A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3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B13C1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13C1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9B13C1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9B13C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46A45B59DD49E49C429A4ECB3FF9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1E26B5-DDAC-4D7E-AC05-1816B60ED251}"/>
      </w:docPartPr>
      <w:docPartBody>
        <w:p w:rsidR="00506116" w:rsidRDefault="00851399" w:rsidP="00851399">
          <w:pPr>
            <w:pStyle w:val="DB46A45B59DD49E49C429A4ECB3FF9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A4AA610DF5A24D0D9ABA345B4BBCFF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3E8074-6221-4909-912D-6E481C4456E4}"/>
      </w:docPartPr>
      <w:docPartBody>
        <w:p w:rsidR="00506116" w:rsidRDefault="00851399" w:rsidP="00851399">
          <w:pPr>
            <w:pStyle w:val="A4AA610DF5A24D0D9ABA345B4BBCFF5B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3148B0696BD458EADF6F22D9EEA53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1CC0BF-FDD6-48CB-9746-03779ABCD984}"/>
      </w:docPartPr>
      <w:docPartBody>
        <w:p w:rsidR="00506116" w:rsidRDefault="00851399" w:rsidP="00851399">
          <w:pPr>
            <w:pStyle w:val="C3148B0696BD458EADF6F22D9EEA5361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EB7C3EB7C9B44B6CBB8AA06CCF483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2C887A-5ADF-49A1-A15C-ACA45E680D52}"/>
      </w:docPartPr>
      <w:docPartBody>
        <w:p w:rsidR="00506116" w:rsidRDefault="00851399" w:rsidP="00851399">
          <w:pPr>
            <w:pStyle w:val="EB7C3EB7C9B44B6CBB8AA06CCF4835B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99"/>
    <w:rsid w:val="00230731"/>
    <w:rsid w:val="005030F5"/>
    <w:rsid w:val="00506116"/>
    <w:rsid w:val="00721B51"/>
    <w:rsid w:val="008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B46A45B59DD49E49C429A4ECB3FF95A">
    <w:name w:val="DB46A45B59DD49E49C429A4ECB3FF95A"/>
    <w:rsid w:val="00851399"/>
  </w:style>
  <w:style w:type="paragraph" w:customStyle="1" w:styleId="A4AA610DF5A24D0D9ABA345B4BBCFF5B">
    <w:name w:val="A4AA610DF5A24D0D9ABA345B4BBCFF5B"/>
    <w:rsid w:val="00851399"/>
  </w:style>
  <w:style w:type="paragraph" w:customStyle="1" w:styleId="C3148B0696BD458EADF6F22D9EEA5361">
    <w:name w:val="C3148B0696BD458EADF6F22D9EEA5361"/>
    <w:rsid w:val="00851399"/>
  </w:style>
  <w:style w:type="paragraph" w:customStyle="1" w:styleId="EB7C3EB7C9B44B6CBB8AA06CCF4835BA">
    <w:name w:val="EB7C3EB7C9B44B6CBB8AA06CCF4835BA"/>
    <w:rsid w:val="00851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Anatoly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7C8AA-0E9F-4471-88DE-9626B219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Studienarbeit Predictive Analytics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Studienarbeit Predictive Analytics</dc:title>
  <dc:subject>ASHRAE Great Energy Predictor III</dc:subject>
  <dc:creator>Pascal Appelbaum</dc:creator>
  <cp:keywords/>
  <dc:description/>
  <cp:lastModifiedBy>Pascal Appelbaum</cp:lastModifiedBy>
  <cp:revision>5</cp:revision>
  <dcterms:created xsi:type="dcterms:W3CDTF">2022-01-15T12:42:00Z</dcterms:created>
  <dcterms:modified xsi:type="dcterms:W3CDTF">2022-01-28T09:14:00Z</dcterms:modified>
</cp:coreProperties>
</file>