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Final Year Research Topic</w:t>
      </w:r>
    </w:p>
    <w:p>
      <w:pPr>
        <w:jc w:val="center"/>
        <w:rPr>
          <w:b/>
          <w:bCs/>
          <w:sz w:val="24"/>
          <w:szCs w:val="24"/>
          <w:u w:val="single"/>
        </w:rPr>
      </w:pPr>
    </w:p>
    <w:p>
      <w:pPr>
        <w:pStyle w:val="10"/>
        <w:shd w:val="clear" w:color="auto" w:fill="FFFFFF"/>
        <w:spacing w:before="0" w:beforeAutospacing="0" w:after="0" w:afterAutospacing="0" w:line="360" w:lineRule="auto"/>
        <w:jc w:val="center"/>
        <w:rPr>
          <w:b/>
          <w:bCs/>
          <w:color w:val="242424"/>
          <w:u w:val="single"/>
        </w:rPr>
      </w:pPr>
      <w:r>
        <w:rPr>
          <w:b/>
          <w:bCs/>
          <w:color w:val="242424"/>
          <w:u w:val="single"/>
        </w:rPr>
        <w:t>Vulnerability Tracker</w:t>
      </w:r>
    </w:p>
    <w:p>
      <w:pPr>
        <w:pStyle w:val="10"/>
        <w:shd w:val="clear" w:color="auto" w:fill="FFFFFF"/>
        <w:spacing w:before="0" w:beforeAutospacing="0" w:after="0" w:afterAutospacing="0" w:line="360" w:lineRule="auto"/>
        <w:jc w:val="both"/>
        <w:rPr>
          <w:color w:val="242424"/>
          <w:sz w:val="20"/>
          <w:szCs w:val="20"/>
        </w:rPr>
      </w:pPr>
      <w:r>
        <w:rPr>
          <w:color w:val="242424"/>
          <w:sz w:val="20"/>
          <w:szCs w:val="20"/>
        </w:rPr>
        <w:t>There is government compliance to scan the servers so currently it is scanned manually those tasks are automated by this system. In this system, the servers’ vulnerabilities will be fixed by assigning them to the relevant person in the organization. When it is fixed by the assigned user it will be forwarded to the department that assigned the task. That department will be checked if it is fixed by scanning the server then the status will be updated as the vulnerability is fixed if it is still not fixed the status will be not updated. There are some scenarios the assigned user will reject the assigned tasks since it is not related to them. So, tasks must be assigned to a related user again by that assigning department.</w:t>
      </w:r>
    </w:p>
    <w:p>
      <w:pPr>
        <w:pStyle w:val="10"/>
        <w:shd w:val="clear" w:color="auto" w:fill="FFFFFF"/>
        <w:spacing w:before="0" w:beforeAutospacing="0" w:after="0" w:afterAutospacing="0" w:line="360" w:lineRule="auto"/>
        <w:jc w:val="both"/>
        <w:rPr>
          <w:color w:val="242424"/>
          <w:sz w:val="20"/>
          <w:szCs w:val="20"/>
        </w:rPr>
      </w:pPr>
    </w:p>
    <w:p>
      <w:pPr>
        <w:pStyle w:val="3"/>
        <w:numPr>
          <w:ilvl w:val="0"/>
          <w:numId w:val="0"/>
        </w:numPr>
        <w:tabs>
          <w:tab w:val="left" w:pos="420"/>
        </w:tabs>
        <w:rPr>
          <w:b/>
          <w:bCs/>
          <w:i w:val="0"/>
          <w:iCs/>
        </w:rPr>
      </w:pPr>
      <w:r>
        <w:rPr>
          <w:rFonts w:ascii="Times New Roman" w:hAnsi="Times New Roman" w:eastAsia="Times New Roman" w:cs="Times New Roman"/>
          <w:b/>
          <w:bCs/>
          <w:i w:val="0"/>
          <w:color w:val="242424"/>
        </w:rPr>
        <w:t>Maintain the Server details with the priority level</w:t>
      </w:r>
    </w:p>
    <w:p>
      <w:pPr>
        <w:ind w:left="720"/>
      </w:pPr>
    </w:p>
    <w:p>
      <w:pPr>
        <w:pStyle w:val="4"/>
        <w:numPr>
          <w:ilvl w:val="0"/>
          <w:numId w:val="2"/>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Include the live server details on a priority basis.</w:t>
      </w:r>
    </w:p>
    <w:p>
      <w:pPr>
        <w:pStyle w:val="4"/>
        <w:numPr>
          <w:ilvl w:val="0"/>
          <w:numId w:val="2"/>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Include the vulnerability scanning schedule according to the priority basis of the servers.</w:t>
      </w:r>
    </w:p>
    <w:p>
      <w:pPr>
        <w:pStyle w:val="4"/>
        <w:numPr>
          <w:ilvl w:val="0"/>
          <w:numId w:val="2"/>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Include tags related to server details (Ex:- O/S version, Web application, Service)</w:t>
      </w:r>
    </w:p>
    <w:p>
      <w:pPr>
        <w:pStyle w:val="4"/>
        <w:numPr>
          <w:ilvl w:val="0"/>
          <w:numId w:val="2"/>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Include scan details, follow-up details, and escalation details.</w:t>
      </w:r>
    </w:p>
    <w:p>
      <w:pPr>
        <w:pStyle w:val="4"/>
        <w:numPr>
          <w:ilvl w:val="0"/>
          <w:numId w:val="2"/>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The system shall allow browsing on a particular server and viewing the details.</w:t>
      </w:r>
    </w:p>
    <w:p>
      <w:pPr>
        <w:pStyle w:val="4"/>
        <w:numPr>
          <w:ilvl w:val="0"/>
          <w:numId w:val="2"/>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 xml:space="preserve">The system shall display detailed information about the </w:t>
      </w:r>
      <w:r>
        <w:rPr>
          <w:rFonts w:ascii="Times New Roman" w:hAnsi="Times New Roman" w:eastAsia="Times New Roman" w:cs="Times New Roman"/>
          <w:color w:val="242424"/>
          <w:lang w:val="en-US"/>
        </w:rPr>
        <w:t>on boarded</w:t>
      </w:r>
      <w:r>
        <w:rPr>
          <w:rFonts w:ascii="Times New Roman" w:hAnsi="Times New Roman" w:eastAsia="Times New Roman" w:cs="Times New Roman"/>
          <w:color w:val="242424"/>
        </w:rPr>
        <w:t xml:space="preserve"> server.</w:t>
      </w:r>
    </w:p>
    <w:p>
      <w:pPr>
        <w:pStyle w:val="10"/>
        <w:shd w:val="clear" w:color="auto" w:fill="FFFFFF"/>
        <w:spacing w:before="0" w:beforeAutospacing="0" w:after="0" w:afterAutospacing="0" w:line="360" w:lineRule="auto"/>
        <w:jc w:val="both"/>
        <w:rPr>
          <w:color w:val="242424"/>
          <w:sz w:val="20"/>
          <w:szCs w:val="20"/>
        </w:rPr>
      </w:pPr>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Manage server details (Add/Remove/Update)</w:t>
      </w:r>
    </w:p>
    <w:p>
      <w:pPr>
        <w:rPr>
          <w:sz w:val="24"/>
          <w:szCs w:val="24"/>
        </w:rPr>
      </w:pPr>
    </w:p>
    <w:p>
      <w:pPr>
        <w:pStyle w:val="4"/>
        <w:numPr>
          <w:ilvl w:val="0"/>
          <w:numId w:val="3"/>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The system shall allow adding/removing/updating server details on a user basis.</w:t>
      </w:r>
    </w:p>
    <w:p>
      <w:pPr>
        <w:pStyle w:val="4"/>
        <w:numPr>
          <w:ilvl w:val="0"/>
          <w:numId w:val="3"/>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The system shall allow adding vulnerability scan details on the following categories App</w:t>
      </w:r>
    </w:p>
    <w:p>
      <w:pPr>
        <w:pStyle w:val="11"/>
        <w:rPr>
          <w:rFonts w:ascii="Times New Roman" w:hAnsi="Times New Roman" w:eastAsia="Times New Roman" w:cs="Times New Roman"/>
          <w:color w:val="242424"/>
        </w:rPr>
      </w:pPr>
      <w:r>
        <w:rPr>
          <w:rFonts w:ascii="Times New Roman" w:hAnsi="Times New Roman" w:eastAsia="Times New Roman" w:cs="Times New Roman"/>
          <w:color w:val="242424"/>
        </w:rPr>
        <w:t>DB, O/S</w:t>
      </w:r>
    </w:p>
    <w:p>
      <w:pPr>
        <w:pStyle w:val="2"/>
        <w:numPr>
          <w:ilvl w:val="0"/>
          <w:numId w:val="3"/>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allow to update of the Vulnerability status after fixing by the responsible party.</w:t>
      </w:r>
    </w:p>
    <w:p/>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Provide a Search facility.</w:t>
      </w:r>
    </w:p>
    <w:p/>
    <w:p>
      <w:pPr>
        <w:pStyle w:val="2"/>
        <w:numPr>
          <w:ilvl w:val="0"/>
          <w:numId w:val="4"/>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enable the user to search for particular server details by providing a keyword.</w:t>
      </w:r>
    </w:p>
    <w:p>
      <w:pPr>
        <w:pStyle w:val="2"/>
        <w:numPr>
          <w:ilvl w:val="0"/>
          <w:numId w:val="4"/>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enable users to select multiple options on the screen to search.</w:t>
      </w:r>
    </w:p>
    <w:p>
      <w:pPr>
        <w:pStyle w:val="2"/>
        <w:numPr>
          <w:ilvl w:val="0"/>
          <w:numId w:val="4"/>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display all the matching products based on the search.</w:t>
      </w:r>
    </w:p>
    <w:p>
      <w:pPr>
        <w:pStyle w:val="2"/>
        <w:numPr>
          <w:ilvl w:val="0"/>
          <w:numId w:val="4"/>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enable the user to navigate between the search results.</w:t>
      </w:r>
    </w:p>
    <w:p>
      <w:pPr>
        <w:pStyle w:val="2"/>
        <w:numPr>
          <w:ilvl w:val="0"/>
          <w:numId w:val="4"/>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notify the user when no matching product is found on the search.</w:t>
      </w:r>
    </w:p>
    <w:p>
      <w:pPr>
        <w:rPr>
          <w:sz w:val="24"/>
          <w:szCs w:val="24"/>
        </w:rPr>
      </w:pPr>
    </w:p>
    <w:p/>
    <w:p/>
    <w:p/>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Maintain user profiles</w:t>
      </w:r>
    </w:p>
    <w:p/>
    <w:p>
      <w:pPr>
        <w:pStyle w:val="2"/>
        <w:numPr>
          <w:ilvl w:val="0"/>
          <w:numId w:val="5"/>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allow the user to create a  profile and set his credential.</w:t>
      </w:r>
    </w:p>
    <w:p>
      <w:pPr>
        <w:pStyle w:val="2"/>
        <w:numPr>
          <w:ilvl w:val="0"/>
          <w:numId w:val="5"/>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authenticate user credentials to view the profile.</w:t>
      </w:r>
    </w:p>
    <w:p>
      <w:pPr>
        <w:pStyle w:val="2"/>
        <w:numPr>
          <w:ilvl w:val="0"/>
          <w:numId w:val="5"/>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all the ow user to update their profile information.</w:t>
      </w:r>
    </w:p>
    <w:p>
      <w:pPr>
        <w:pStyle w:val="2"/>
        <w:numPr>
          <w:ilvl w:val="0"/>
          <w:numId w:val="5"/>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allow the user to commit the fixed vulnerability from the system.</w:t>
      </w:r>
    </w:p>
    <w:p>
      <w:pPr>
        <w:pStyle w:val="2"/>
        <w:numPr>
          <w:ilvl w:val="0"/>
          <w:numId w:val="5"/>
        </w:numPr>
        <w:tabs>
          <w:tab w:val="left" w:pos="420"/>
        </w:tabs>
        <w:rPr>
          <w:rFonts w:ascii="Times New Roman" w:hAnsi="Times New Roman" w:eastAsia="Times New Roman" w:cs="Times New Roman"/>
          <w:b w:val="0"/>
          <w:color w:val="242424"/>
          <w:sz w:val="20"/>
        </w:rPr>
      </w:pPr>
      <w:r>
        <w:rPr>
          <w:rFonts w:ascii="Times New Roman" w:hAnsi="Times New Roman" w:eastAsia="Times New Roman" w:cs="Times New Roman"/>
          <w:b w:val="0"/>
          <w:color w:val="242424"/>
          <w:sz w:val="20"/>
        </w:rPr>
        <w:t>The system shall display assigned vulnerabilities of the particular servers to the users.</w:t>
      </w:r>
    </w:p>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Provide personalized profile</w:t>
      </w:r>
    </w:p>
    <w:p>
      <w:pPr>
        <w:pStyle w:val="3"/>
        <w:numPr>
          <w:ilvl w:val="0"/>
          <w:numId w:val="0"/>
        </w:numPr>
      </w:pPr>
      <w:r>
        <w:t>.</w:t>
      </w:r>
    </w:p>
    <w:p>
      <w:pPr>
        <w:pStyle w:val="11"/>
        <w:numPr>
          <w:ilvl w:val="0"/>
          <w:numId w:val="6"/>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display V/A scan history in the user profile.</w:t>
      </w:r>
    </w:p>
    <w:p>
      <w:pPr>
        <w:pStyle w:val="11"/>
        <w:numPr>
          <w:ilvl w:val="0"/>
          <w:numId w:val="6"/>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allow users to assign vulnerabilities to particular business units.</w:t>
      </w:r>
    </w:p>
    <w:p>
      <w:pPr>
        <w:pStyle w:val="11"/>
        <w:numPr>
          <w:ilvl w:val="0"/>
          <w:numId w:val="6"/>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display detailed information about the selected server.</w:t>
      </w:r>
    </w:p>
    <w:p>
      <w:pPr>
        <w:pStyle w:val="11"/>
        <w:numPr>
          <w:ilvl w:val="0"/>
          <w:numId w:val="6"/>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allow to over-right of committed tasks of a particular user by the admin account.</w:t>
      </w:r>
    </w:p>
    <w:p>
      <w:pPr>
        <w:rPr>
          <w:sz w:val="24"/>
          <w:szCs w:val="24"/>
        </w:rPr>
      </w:pPr>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Email confirmation</w:t>
      </w:r>
    </w:p>
    <w:p/>
    <w:p>
      <w:pPr>
        <w:pStyle w:val="11"/>
        <w:numPr>
          <w:ilvl w:val="0"/>
          <w:numId w:val="7"/>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maintain the user’s email information as a required part of the customer profile.</w:t>
      </w:r>
    </w:p>
    <w:p>
      <w:pPr>
        <w:pStyle w:val="11"/>
        <w:numPr>
          <w:ilvl w:val="0"/>
          <w:numId w:val="7"/>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send an email to the respective user when a particular vulnerability was assigned.</w:t>
      </w:r>
    </w:p>
    <w:p>
      <w:pPr>
        <w:pStyle w:val="11"/>
        <w:numPr>
          <w:ilvl w:val="0"/>
          <w:numId w:val="7"/>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send follow-up emails to the users based on the assigned vulnerabilities.</w:t>
      </w:r>
    </w:p>
    <w:p>
      <w:pPr>
        <w:pStyle w:val="11"/>
        <w:numPr>
          <w:ilvl w:val="0"/>
          <w:numId w:val="7"/>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escalate the follow-up to the next line of command when the first two follow-ups didn’t get any reply.</w:t>
      </w:r>
    </w:p>
    <w:p>
      <w:pPr>
        <w:pStyle w:val="11"/>
        <w:numPr>
          <w:ilvl w:val="0"/>
          <w:numId w:val="7"/>
        </w:numPr>
        <w:tabs>
          <w:tab w:val="left" w:pos="420"/>
        </w:tabs>
        <w:spacing w:line="360" w:lineRule="auto"/>
        <w:rPr>
          <w:rFonts w:ascii="Times New Roman" w:hAnsi="Times New Roman" w:eastAsia="Times New Roman" w:cs="Times New Roman"/>
          <w:color w:val="242424"/>
        </w:rPr>
      </w:pPr>
      <w:r>
        <w:rPr>
          <w:rFonts w:ascii="Times New Roman" w:hAnsi="Times New Roman" w:eastAsia="Times New Roman" w:cs="Times New Roman"/>
          <w:color w:val="242424"/>
        </w:rPr>
        <w:t>The system shall display all the follow-up details.</w:t>
      </w:r>
    </w:p>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Report Generation</w:t>
      </w:r>
    </w:p>
    <w:p/>
    <w:p>
      <w:pPr>
        <w:pStyle w:val="11"/>
        <w:numPr>
          <w:ilvl w:val="0"/>
          <w:numId w:val="8"/>
        </w:numPr>
        <w:tabs>
          <w:tab w:val="left" w:pos="420"/>
        </w:tabs>
        <w:rPr>
          <w:rFonts w:ascii="Times New Roman" w:hAnsi="Times New Roman" w:eastAsia="Times New Roman" w:cs="Times New Roman"/>
          <w:color w:val="242424"/>
        </w:rPr>
      </w:pPr>
      <w:r>
        <w:rPr>
          <w:rFonts w:ascii="Times New Roman" w:hAnsi="Times New Roman" w:eastAsia="Times New Roman" w:cs="Times New Roman"/>
          <w:color w:val="242424"/>
        </w:rPr>
        <w:t>The system shall display customized reports based on the imputed content.</w:t>
      </w: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r>
        <w:rPr>
          <w:rFonts w:hint="default"/>
          <w:b/>
          <w:bCs/>
          <w:color w:val="242424"/>
          <w:sz w:val="22"/>
          <w:szCs w:val="22"/>
          <w:u w:val="single"/>
          <w:lang w:val="en-US"/>
        </w:rPr>
        <w:t>Sub components</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Servers/Users on boarding</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Generate Scan</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Accept/Complete Job</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Reject - Reassign</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Re scanning</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Scan Summary</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t>Dependency Approval</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r>
        <w:rPr>
          <w:rFonts w:hint="default"/>
          <w:b/>
          <w:bCs/>
          <w:color w:val="242424"/>
          <w:sz w:val="22"/>
          <w:szCs w:val="22"/>
          <w:u w:val="single"/>
          <w:lang w:val="en-US"/>
        </w:rPr>
        <w:t>ER Diagram</w:t>
      </w: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p>
    <w:p>
      <w:pPr>
        <w:pStyle w:val="10"/>
        <w:shd w:val="clear" w:color="auto" w:fill="FFFFFF"/>
        <w:spacing w:before="0" w:beforeAutospacing="0" w:after="0" w:afterAutospacing="0" w:line="360" w:lineRule="auto"/>
        <w:jc w:val="both"/>
        <w:rPr>
          <w:rFonts w:hint="default"/>
          <w:b w:val="0"/>
          <w:bCs w:val="0"/>
          <w:color w:val="242424"/>
          <w:sz w:val="20"/>
          <w:szCs w:val="20"/>
          <w:u w:val="none"/>
          <w:lang w:val="en-US"/>
        </w:rPr>
      </w:pPr>
      <w:r>
        <w:rPr>
          <w:rFonts w:hint="default"/>
          <w:b w:val="0"/>
          <w:bCs w:val="0"/>
          <w:color w:val="242424"/>
          <w:sz w:val="20"/>
          <w:szCs w:val="20"/>
          <w:u w:val="none"/>
          <w:lang w:val="en-US"/>
        </w:rPr>
        <w:drawing>
          <wp:inline distT="0" distB="0" distL="114300" distR="114300">
            <wp:extent cx="5269865" cy="4369435"/>
            <wp:effectExtent l="0" t="0" r="6985" b="12065"/>
            <wp:docPr id="1" name="Picture 1"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pic:cNvPicPr>
                      <a:picLocks noChangeAspect="1"/>
                    </pic:cNvPicPr>
                  </pic:nvPicPr>
                  <pic:blipFill>
                    <a:blip r:embed="rId4"/>
                    <a:stretch>
                      <a:fillRect/>
                    </a:stretch>
                  </pic:blipFill>
                  <pic:spPr>
                    <a:xfrm>
                      <a:off x="0" y="0"/>
                      <a:ext cx="5269865" cy="4369435"/>
                    </a:xfrm>
                    <a:prstGeom prst="rect">
                      <a:avLst/>
                    </a:prstGeom>
                  </pic:spPr>
                </pic:pic>
              </a:graphicData>
            </a:graphic>
          </wp:inline>
        </w:drawing>
      </w: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r>
        <w:rPr>
          <w:rFonts w:hint="default"/>
          <w:b/>
          <w:bCs/>
          <w:color w:val="242424"/>
          <w:sz w:val="22"/>
          <w:szCs w:val="22"/>
          <w:u w:val="single"/>
          <w:lang w:val="en-US"/>
        </w:rPr>
        <w:t>Related Research Papers</w:t>
      </w:r>
    </w:p>
    <w:p>
      <w:pPr>
        <w:pStyle w:val="10"/>
        <w:shd w:val="clear" w:color="auto" w:fill="FFFFFF"/>
        <w:spacing w:before="0" w:beforeAutospacing="0" w:after="0" w:afterAutospacing="0" w:line="360" w:lineRule="auto"/>
        <w:jc w:val="both"/>
        <w:rPr>
          <w:color w:val="242424"/>
          <w:sz w:val="20"/>
          <w:szCs w:val="20"/>
        </w:rPr>
      </w:pPr>
    </w:p>
    <w:p>
      <w:pPr>
        <w:jc w:val="both"/>
        <w:rPr>
          <w:rFonts w:hint="default" w:ascii="Times New Roman" w:hAnsi="Times New Roman"/>
          <w:b w:val="0"/>
          <w:bCs w:val="0"/>
          <w:sz w:val="22"/>
          <w:szCs w:val="22"/>
          <w:highlight w:val="yellow"/>
        </w:rPr>
      </w:pPr>
      <w:r>
        <w:rPr>
          <w:rFonts w:hint="default" w:ascii="Times New Roman" w:hAnsi="Times New Roman"/>
          <w:b w:val="0"/>
          <w:bCs w:val="0"/>
          <w:sz w:val="22"/>
          <w:szCs w:val="22"/>
          <w:highlight w:val="yellow"/>
        </w:rPr>
        <w:fldChar w:fldCharType="begin"/>
      </w:r>
      <w:r>
        <w:rPr>
          <w:rFonts w:hint="default" w:ascii="Times New Roman" w:hAnsi="Times New Roman"/>
          <w:b w:val="0"/>
          <w:bCs w:val="0"/>
          <w:sz w:val="22"/>
          <w:szCs w:val="22"/>
          <w:highlight w:val="yellow"/>
        </w:rPr>
        <w:instrText xml:space="preserve"> HYPERLINK "https://www.cbsl.gov.lk/sites/default/files/cbslweb_documents/laws/cdg/Banking_Act_Directions_No_16_of_2021.pdf" </w:instrText>
      </w:r>
      <w:r>
        <w:rPr>
          <w:rFonts w:hint="default" w:ascii="Times New Roman" w:hAnsi="Times New Roman"/>
          <w:b w:val="0"/>
          <w:bCs w:val="0"/>
          <w:sz w:val="22"/>
          <w:szCs w:val="22"/>
          <w:highlight w:val="yellow"/>
        </w:rPr>
        <w:fldChar w:fldCharType="separate"/>
      </w:r>
      <w:r>
        <w:rPr>
          <w:rStyle w:val="9"/>
          <w:rFonts w:hint="default" w:ascii="Times New Roman" w:hAnsi="Times New Roman"/>
          <w:b w:val="0"/>
          <w:bCs w:val="0"/>
          <w:sz w:val="22"/>
          <w:szCs w:val="22"/>
          <w:highlight w:val="yellow"/>
        </w:rPr>
        <w:t>https://www.cbsl.gov.lk/sites/default/files/cbslweb_documents/laws/cdg/Banking_Act_Directions_No_16_of_2021.pdf</w:t>
      </w:r>
      <w:r>
        <w:rPr>
          <w:rFonts w:hint="default" w:ascii="Times New Roman" w:hAnsi="Times New Roman"/>
          <w:b w:val="0"/>
          <w:bCs w:val="0"/>
          <w:sz w:val="22"/>
          <w:szCs w:val="22"/>
          <w:highlight w:val="yellow"/>
        </w:rPr>
        <w:fldChar w:fldCharType="end"/>
      </w:r>
    </w:p>
    <w:p>
      <w:pPr>
        <w:jc w:val="both"/>
        <w:rPr>
          <w:rFonts w:hint="default" w:ascii="Times New Roman" w:hAnsi="Times New Roman"/>
          <w:sz w:val="22"/>
          <w:szCs w:val="22"/>
        </w:rPr>
      </w:pPr>
    </w:p>
    <w:p>
      <w:pPr>
        <w:jc w:val="both"/>
        <w:rPr>
          <w:rFonts w:hint="default" w:ascii="Times New Roman" w:hAnsi="Times New Roman" w:cs="Times New Roman"/>
          <w:sz w:val="22"/>
          <w:szCs w:val="22"/>
          <w:u w:val="single"/>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"https://link.springer.com/article/10.1007/s42979-022-01271-1" </w:instrText>
      </w:r>
      <w:r>
        <w:rPr>
          <w:rFonts w:hint="default" w:ascii="Times New Roman" w:hAnsi="Times New Roman" w:cs="Times New Roman"/>
          <w:sz w:val="22"/>
          <w:szCs w:val="22"/>
        </w:rPr>
        <w:fldChar w:fldCharType="separate"/>
      </w:r>
      <w:r>
        <w:rPr>
          <w:rStyle w:val="8"/>
          <w:rFonts w:hint="default" w:ascii="Times New Roman" w:hAnsi="Times New Roman" w:cs="Times New Roman"/>
          <w:sz w:val="22"/>
          <w:szCs w:val="22"/>
        </w:rPr>
        <w:t>https://link.springer.com/article/10.1007/s42979-022-01271-1</w:t>
      </w:r>
      <w:r>
        <w:rPr>
          <w:rStyle w:val="9"/>
          <w:rFonts w:hint="default" w:ascii="Times New Roman" w:hAnsi="Times New Roman" w:cs="Times New Roman"/>
          <w:sz w:val="22"/>
          <w:szCs w:val="22"/>
        </w:rPr>
        <w:fldChar w:fldCharType="end"/>
      </w:r>
    </w:p>
    <w:p>
      <w:pPr>
        <w:jc w:val="both"/>
        <w:rPr>
          <w:rFonts w:hint="default" w:ascii="Times New Roman" w:hAnsi="Times New Roman" w:cs="Times New Roman"/>
          <w:sz w:val="22"/>
          <w:szCs w:val="22"/>
          <w:u w:val="single"/>
        </w:rPr>
      </w:pPr>
    </w:p>
    <w:p>
      <w:pPr>
        <w:jc w:val="both"/>
        <w:rPr>
          <w:rFonts w:hint="default" w:ascii="Times New Roman" w:hAnsi="Times New Roman" w:cs="Times New Roman"/>
          <w:sz w:val="22"/>
          <w:szCs w:val="22"/>
          <w:u w:val="single"/>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"https://www.sciencedirect.com/science/article/pii/S1877050917304568" </w:instrText>
      </w:r>
      <w:r>
        <w:rPr>
          <w:rFonts w:hint="default" w:ascii="Times New Roman" w:hAnsi="Times New Roman" w:cs="Times New Roman"/>
          <w:sz w:val="22"/>
          <w:szCs w:val="22"/>
        </w:rPr>
        <w:fldChar w:fldCharType="separate"/>
      </w:r>
      <w:r>
        <w:rPr>
          <w:rStyle w:val="8"/>
          <w:rFonts w:hint="default" w:ascii="Times New Roman" w:hAnsi="Times New Roman" w:cs="Times New Roman"/>
          <w:sz w:val="22"/>
          <w:szCs w:val="22"/>
        </w:rPr>
        <w:t>https://www.sciencedirect.com/science/article/pii/S1877050917304568</w:t>
      </w:r>
      <w:r>
        <w:rPr>
          <w:rStyle w:val="9"/>
          <w:rFonts w:hint="default" w:ascii="Times New Roman" w:hAnsi="Times New Roman" w:cs="Times New Roman"/>
          <w:sz w:val="22"/>
          <w:szCs w:val="22"/>
        </w:rPr>
        <w:fldChar w:fldCharType="end"/>
      </w:r>
    </w:p>
    <w:p>
      <w:pPr>
        <w:jc w:val="both"/>
        <w:rPr>
          <w:rFonts w:hint="default" w:ascii="Times New Roman" w:hAnsi="Times New Roman" w:cs="Times New Roman"/>
          <w:sz w:val="22"/>
          <w:szCs w:val="22"/>
          <w:u w:val="single"/>
        </w:rPr>
      </w:pPr>
    </w:p>
    <w:p>
      <w:pPr>
        <w:jc w:val="both"/>
        <w:rPr>
          <w:rFonts w:hint="default" w:ascii="Times New Roman" w:hAnsi="Times New Roman" w:cs="Times New Roman"/>
          <w:sz w:val="22"/>
          <w:szCs w:val="22"/>
          <w:u w:val="single"/>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"https://ieeexplore.ieee.org/document/8997964" </w:instrText>
      </w:r>
      <w:r>
        <w:rPr>
          <w:rFonts w:hint="default" w:ascii="Times New Roman" w:hAnsi="Times New Roman" w:cs="Times New Roman"/>
          <w:sz w:val="22"/>
          <w:szCs w:val="22"/>
        </w:rPr>
        <w:fldChar w:fldCharType="separate"/>
      </w:r>
      <w:r>
        <w:rPr>
          <w:rStyle w:val="8"/>
          <w:rFonts w:hint="default" w:ascii="Times New Roman" w:hAnsi="Times New Roman" w:cs="Times New Roman"/>
          <w:sz w:val="22"/>
          <w:szCs w:val="22"/>
        </w:rPr>
        <w:t>https://ieeexpl</w:t>
      </w:r>
      <w:bookmarkStart w:id="0" w:name="_GoBack"/>
      <w:bookmarkEnd w:id="0"/>
      <w:r>
        <w:rPr>
          <w:rStyle w:val="8"/>
          <w:rFonts w:hint="default" w:ascii="Times New Roman" w:hAnsi="Times New Roman" w:cs="Times New Roman"/>
          <w:sz w:val="22"/>
          <w:szCs w:val="22"/>
        </w:rPr>
        <w:t>ore.ieee.org/document/8997964</w:t>
      </w:r>
      <w:r>
        <w:rPr>
          <w:rStyle w:val="9"/>
          <w:rFonts w:hint="default" w:ascii="Times New Roman" w:hAnsi="Times New Roman" w:cs="Times New Roman"/>
          <w:sz w:val="22"/>
          <w:szCs w:val="22"/>
        </w:rPr>
        <w:fldChar w:fldCharType="end"/>
      </w: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jc w:val="both"/>
        <w:rPr>
          <w:rFonts w:hint="default"/>
          <w:color w:val="242424"/>
          <w:sz w:val="20"/>
          <w:szCs w:val="20"/>
          <w:lang w:val="en-US"/>
        </w:rPr>
      </w:pPr>
    </w:p>
    <w:p>
      <w:pPr>
        <w:pStyle w:val="10"/>
        <w:shd w:val="clear" w:color="auto" w:fill="FFFFFF"/>
        <w:spacing w:before="0" w:beforeAutospacing="0" w:after="0" w:afterAutospacing="0" w:line="360" w:lineRule="auto"/>
        <w:jc w:val="both"/>
        <w:rPr>
          <w:color w:val="242424"/>
          <w:sz w:val="20"/>
          <w:szCs w:val="20"/>
        </w:rPr>
      </w:pPr>
    </w:p>
    <w:p>
      <w:pPr>
        <w:spacing w:line="360" w:lineRule="auto"/>
        <w:jc w:val="center"/>
        <w:rPr>
          <w:rFonts w:ascii="Times New Roman" w:hAnsi="Times New Roman" w:eastAsia="Times New Roman" w:cs="Times New Roman"/>
          <w:b/>
          <w:bCs/>
          <w:color w:val="242424"/>
          <w:sz w:val="24"/>
          <w:szCs w:val="24"/>
          <w:u w:val="single"/>
          <w:lang w:val="en-US" w:eastAsia="zh-CN" w:bidi="ar-SA"/>
        </w:rPr>
      </w:pPr>
      <w:r>
        <w:rPr>
          <w:rFonts w:ascii="Times New Roman" w:hAnsi="Times New Roman" w:eastAsia="Times New Roman" w:cs="Times New Roman"/>
          <w:b/>
          <w:bCs/>
          <w:color w:val="242424"/>
          <w:sz w:val="24"/>
          <w:szCs w:val="24"/>
          <w:u w:val="single"/>
          <w:lang w:val="en-US" w:eastAsia="zh-CN" w:bidi="ar-SA"/>
        </w:rPr>
        <w:t>Loyalty Points Exchange System</w:t>
      </w:r>
    </w:p>
    <w:p>
      <w:pPr>
        <w:spacing w:line="360" w:lineRule="auto"/>
        <w:jc w:val="both"/>
        <w:rPr>
          <w:rFonts w:ascii="Times New Roman" w:hAnsi="Times New Roman" w:eastAsia="Times New Roman" w:cs="Times New Roman"/>
          <w:color w:val="242424"/>
          <w:sz w:val="20"/>
          <w:szCs w:val="20"/>
          <w:lang w:val="en-US" w:eastAsia="zh-CN" w:bidi="ar-SA"/>
        </w:rPr>
      </w:pPr>
      <w:r>
        <w:rPr>
          <w:rFonts w:ascii="Times New Roman" w:hAnsi="Times New Roman" w:eastAsia="Times New Roman" w:cs="Times New Roman"/>
          <w:color w:val="242424"/>
          <w:sz w:val="20"/>
          <w:szCs w:val="20"/>
          <w:lang w:val="en-US" w:eastAsia="zh-CN" w:bidi="ar-SA"/>
        </w:rPr>
        <w:t>The loyal cards are the same for all companies. User can register their loyalty card for any registered company. Users can access the app we developed to check the available loyalty points, and discounts available in the company. The novelty of the system is that if users forgot to bring their loyalty cards user can use the mobile application, we developed to generate the QR code, so the company can scan it from the web application to redeem the points of the user. Companies can retrieve the user points by scanning the card or QR code. All the users are managed using block chain and cloud technology. Users and companies have 2 different portals to authenticate and login to the system.</w:t>
      </w:r>
    </w:p>
    <w:p>
      <w:pPr>
        <w:spacing w:line="360" w:lineRule="auto"/>
        <w:jc w:val="both"/>
        <w:rPr>
          <w:rFonts w:ascii="Times New Roman" w:hAnsi="Times New Roman" w:eastAsia="Times New Roman" w:cs="Times New Roman"/>
          <w:color w:val="242424"/>
          <w:sz w:val="20"/>
          <w:szCs w:val="20"/>
          <w:lang w:val="en-US" w:eastAsia="zh-CN" w:bidi="ar-SA"/>
        </w:rPr>
      </w:pPr>
    </w:p>
    <w:p>
      <w:pPr>
        <w:pStyle w:val="3"/>
        <w:numPr>
          <w:ilvl w:val="0"/>
          <w:numId w:val="0"/>
        </w:numPr>
        <w:tabs>
          <w:tab w:val="left" w:pos="420"/>
        </w:tabs>
        <w:rPr>
          <w:rFonts w:ascii="Times New Roman" w:hAnsi="Times New Roman" w:eastAsia="Times New Roman" w:cs="Times New Roman"/>
          <w:b/>
          <w:bCs/>
          <w:i w:val="0"/>
          <w:color w:val="242424"/>
        </w:rPr>
      </w:pPr>
      <w:r>
        <w:rPr>
          <w:rFonts w:ascii="Times New Roman" w:hAnsi="Times New Roman" w:eastAsia="Times New Roman" w:cs="Times New Roman"/>
          <w:b/>
          <w:bCs/>
          <w:i w:val="0"/>
          <w:color w:val="242424"/>
        </w:rPr>
        <w:t>Maintain the user profile</w:t>
      </w:r>
    </w:p>
    <w:p>
      <w:pPr>
        <w:jc w:val="both"/>
        <w:rPr>
          <w:sz w:val="24"/>
          <w:szCs w:val="24"/>
        </w:rPr>
      </w:pPr>
    </w:p>
    <w:p>
      <w:pPr>
        <w:pStyle w:val="11"/>
        <w:numPr>
          <w:ilvl w:val="0"/>
          <w:numId w:val="9"/>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The system will allow the user to create a profile and set his credential.</w:t>
      </w:r>
    </w:p>
    <w:p>
      <w:pPr>
        <w:pStyle w:val="11"/>
        <w:numPr>
          <w:ilvl w:val="0"/>
          <w:numId w:val="9"/>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The system will allow the user to reset their passwords</w:t>
      </w:r>
      <w:r>
        <w:rPr>
          <w:rFonts w:hint="default" w:ascii="Times New Roman" w:hAnsi="Times New Roman" w:eastAsia="Times New Roman" w:cs="Times New Roman"/>
          <w:color w:val="242424"/>
          <w:lang w:val="en-US"/>
        </w:rPr>
        <w:t>.</w:t>
      </w:r>
    </w:p>
    <w:p>
      <w:pPr>
        <w:pStyle w:val="11"/>
        <w:numPr>
          <w:ilvl w:val="0"/>
          <w:numId w:val="9"/>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The system will allow them to update their profile details</w:t>
      </w:r>
      <w:r>
        <w:rPr>
          <w:rFonts w:hint="default" w:ascii="Times New Roman" w:hAnsi="Times New Roman" w:eastAsia="Times New Roman" w:cs="Times New Roman"/>
          <w:color w:val="242424"/>
          <w:lang w:val="en-US"/>
        </w:rPr>
        <w:t>.</w:t>
      </w:r>
    </w:p>
    <w:p>
      <w:pPr>
        <w:pStyle w:val="11"/>
        <w:numPr>
          <w:ilvl w:val="0"/>
          <w:numId w:val="9"/>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Display the points, balance, points used and total point</w:t>
      </w:r>
      <w:r>
        <w:rPr>
          <w:rFonts w:hint="default" w:ascii="Times New Roman" w:hAnsi="Times New Roman" w:eastAsia="Times New Roman" w:cs="Times New Roman"/>
          <w:color w:val="242424"/>
          <w:lang w:val="en-US"/>
        </w:rPr>
        <w:t>.</w:t>
      </w:r>
    </w:p>
    <w:p>
      <w:pPr>
        <w:pStyle w:val="11"/>
        <w:numPr>
          <w:ilvl w:val="0"/>
          <w:numId w:val="9"/>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Change the password or reset the password</w:t>
      </w:r>
      <w:r>
        <w:rPr>
          <w:rFonts w:hint="default" w:ascii="Times New Roman" w:hAnsi="Times New Roman" w:eastAsia="Times New Roman" w:cs="Times New Roman"/>
          <w:color w:val="242424"/>
          <w:lang w:val="en-US"/>
        </w:rPr>
        <w:t>.</w:t>
      </w:r>
    </w:p>
    <w:p>
      <w:pPr>
        <w:tabs>
          <w:tab w:val="left" w:pos="420"/>
        </w:tabs>
        <w:rPr>
          <w:sz w:val="24"/>
          <w:szCs w:val="24"/>
          <w:u w:val="single"/>
        </w:rPr>
      </w:pPr>
    </w:p>
    <w:p>
      <w:pPr>
        <w:tabs>
          <w:tab w:val="left" w:pos="420"/>
        </w:tabs>
        <w:rPr>
          <w:rFonts w:ascii="Times New Roman" w:hAnsi="Times New Roman" w:eastAsia="Times New Roman" w:cs="Times New Roman"/>
          <w:b/>
          <w:bCs/>
          <w:i w:val="0"/>
          <w:color w:val="242424"/>
          <w:sz w:val="20"/>
          <w:lang w:val="en-US" w:eastAsia="zh-CN" w:bidi="ar-SA"/>
        </w:rPr>
      </w:pPr>
      <w:r>
        <w:rPr>
          <w:rFonts w:ascii="Times New Roman" w:hAnsi="Times New Roman" w:eastAsia="Times New Roman" w:cs="Times New Roman"/>
          <w:b/>
          <w:bCs/>
          <w:i w:val="0"/>
          <w:color w:val="242424"/>
          <w:sz w:val="20"/>
          <w:lang w:val="en-US" w:eastAsia="zh-CN" w:bidi="ar-SA"/>
        </w:rPr>
        <w:t>Provide some details</w:t>
      </w:r>
    </w:p>
    <w:p>
      <w:pPr>
        <w:tabs>
          <w:tab w:val="left" w:pos="420"/>
        </w:tabs>
        <w:rPr>
          <w:sz w:val="24"/>
          <w:szCs w:val="24"/>
        </w:rPr>
      </w:pPr>
      <w:r>
        <w:rPr>
          <w:sz w:val="24"/>
          <w:szCs w:val="24"/>
        </w:rPr>
        <w:t xml:space="preserve"> </w:t>
      </w:r>
    </w:p>
    <w:p>
      <w:pPr>
        <w:pStyle w:val="11"/>
        <w:numPr>
          <w:ilvl w:val="0"/>
          <w:numId w:val="10"/>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About the companies</w:t>
      </w:r>
      <w:r>
        <w:rPr>
          <w:rFonts w:hint="default" w:ascii="Times New Roman" w:hAnsi="Times New Roman" w:eastAsia="Times New Roman" w:cs="Times New Roman"/>
          <w:color w:val="242424"/>
          <w:lang w:val="en-US"/>
        </w:rPr>
        <w:t>.</w:t>
      </w:r>
      <w:r>
        <w:rPr>
          <w:rFonts w:ascii="Times New Roman" w:hAnsi="Times New Roman" w:eastAsia="Times New Roman" w:cs="Times New Roman"/>
          <w:color w:val="242424"/>
        </w:rPr>
        <w:t xml:space="preserve"> (especially discounts, seasonal offers, and raffle draws)</w:t>
      </w:r>
    </w:p>
    <w:p>
      <w:pPr>
        <w:pStyle w:val="11"/>
        <w:numPr>
          <w:ilvl w:val="0"/>
          <w:numId w:val="10"/>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Gifts and Gift Vouchers for the loyalty points</w:t>
      </w:r>
      <w:r>
        <w:rPr>
          <w:rFonts w:hint="default" w:ascii="Times New Roman" w:hAnsi="Times New Roman" w:eastAsia="Times New Roman" w:cs="Times New Roman"/>
          <w:color w:val="242424"/>
          <w:lang w:val="en-US"/>
        </w:rPr>
        <w:t>.</w:t>
      </w:r>
    </w:p>
    <w:p>
      <w:pPr>
        <w:pStyle w:val="11"/>
        <w:numPr>
          <w:numId w:val="0"/>
        </w:numPr>
        <w:tabs>
          <w:tab w:val="left" w:pos="420"/>
        </w:tabs>
        <w:spacing w:line="360" w:lineRule="auto"/>
        <w:contextualSpacing/>
        <w:rPr>
          <w:rFonts w:hint="default" w:ascii="Times New Roman" w:hAnsi="Times New Roman" w:eastAsia="Times New Roman" w:cs="Times New Roman"/>
          <w:color w:val="242424"/>
          <w:lang w:val="en-US"/>
        </w:rPr>
      </w:pPr>
    </w:p>
    <w:p>
      <w:pPr>
        <w:tabs>
          <w:tab w:val="left" w:pos="420"/>
        </w:tabs>
        <w:rPr>
          <w:rFonts w:ascii="Times New Roman" w:hAnsi="Times New Roman" w:eastAsia="Times New Roman" w:cs="Times New Roman"/>
          <w:b/>
          <w:bCs/>
          <w:i w:val="0"/>
          <w:color w:val="242424"/>
          <w:sz w:val="20"/>
          <w:lang w:val="en-US" w:eastAsia="zh-CN" w:bidi="ar-SA"/>
        </w:rPr>
      </w:pPr>
      <w:r>
        <w:rPr>
          <w:rFonts w:ascii="Times New Roman" w:hAnsi="Times New Roman" w:eastAsia="Times New Roman" w:cs="Times New Roman"/>
          <w:b/>
          <w:bCs/>
          <w:i w:val="0"/>
          <w:color w:val="242424"/>
          <w:sz w:val="20"/>
          <w:lang w:val="en-US" w:eastAsia="zh-CN" w:bidi="ar-SA"/>
        </w:rPr>
        <w:t>Manage loyalty points</w:t>
      </w:r>
    </w:p>
    <w:p>
      <w:pPr>
        <w:tabs>
          <w:tab w:val="left" w:pos="420"/>
        </w:tabs>
        <w:rPr>
          <w:sz w:val="24"/>
          <w:szCs w:val="24"/>
          <w:u w:val="single"/>
        </w:rPr>
      </w:pPr>
    </w:p>
    <w:p>
      <w:pPr>
        <w:pStyle w:val="11"/>
        <w:numPr>
          <w:ilvl w:val="0"/>
          <w:numId w:val="11"/>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Add loyalty points</w:t>
      </w:r>
      <w:r>
        <w:rPr>
          <w:rFonts w:hint="default" w:ascii="Times New Roman" w:hAnsi="Times New Roman" w:eastAsia="Times New Roman" w:cs="Times New Roman"/>
          <w:color w:val="242424"/>
          <w:lang w:val="en-US"/>
        </w:rPr>
        <w:t>.</w:t>
      </w:r>
    </w:p>
    <w:p>
      <w:pPr>
        <w:pStyle w:val="11"/>
        <w:numPr>
          <w:ilvl w:val="0"/>
          <w:numId w:val="11"/>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Deduct the loyalty points</w:t>
      </w:r>
      <w:r>
        <w:rPr>
          <w:rFonts w:hint="default" w:ascii="Times New Roman" w:hAnsi="Times New Roman" w:eastAsia="Times New Roman" w:cs="Times New Roman"/>
          <w:color w:val="242424"/>
          <w:lang w:val="en-US"/>
        </w:rPr>
        <w:t>.</w:t>
      </w:r>
    </w:p>
    <w:p>
      <w:pPr>
        <w:pStyle w:val="11"/>
        <w:numPr>
          <w:ilvl w:val="0"/>
          <w:numId w:val="11"/>
        </w:numPr>
        <w:tabs>
          <w:tab w:val="left" w:pos="420"/>
        </w:tabs>
        <w:spacing w:line="360" w:lineRule="auto"/>
        <w:ind w:left="720" w:leftChars="0" w:hanging="360" w:firstLineChars="0"/>
        <w:rPr>
          <w:rFonts w:ascii="Times New Roman" w:hAnsi="Times New Roman" w:eastAsia="Times New Roman" w:cs="Times New Roman"/>
          <w:color w:val="242424"/>
        </w:rPr>
      </w:pPr>
      <w:r>
        <w:rPr>
          <w:rFonts w:ascii="Times New Roman" w:hAnsi="Times New Roman" w:eastAsia="Times New Roman" w:cs="Times New Roman"/>
          <w:color w:val="242424"/>
        </w:rPr>
        <w:t>Calculate the balance loyalty points</w:t>
      </w:r>
      <w:r>
        <w:rPr>
          <w:rFonts w:hint="default" w:ascii="Times New Roman" w:hAnsi="Times New Roman" w:eastAsia="Times New Roman" w:cs="Times New Roman"/>
          <w:color w:val="242424"/>
          <w:lang w:val="en-US"/>
        </w:rPr>
        <w:t>.</w:t>
      </w:r>
    </w:p>
    <w:p>
      <w:pPr>
        <w:pStyle w:val="11"/>
        <w:numPr>
          <w:numId w:val="0"/>
        </w:numPr>
        <w:tabs>
          <w:tab w:val="left" w:pos="420"/>
        </w:tabs>
        <w:spacing w:line="360" w:lineRule="auto"/>
        <w:contextualSpacing/>
        <w:rPr>
          <w:rFonts w:hint="default" w:ascii="Times New Roman" w:hAnsi="Times New Roman" w:eastAsia="Times New Roman" w:cs="Times New Roman"/>
          <w:color w:val="242424"/>
          <w:lang w:val="en-US"/>
        </w:rPr>
      </w:pP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r>
        <w:rPr>
          <w:rFonts w:hint="default"/>
          <w:b/>
          <w:bCs/>
          <w:color w:val="242424"/>
          <w:sz w:val="22"/>
          <w:szCs w:val="22"/>
          <w:u w:val="single"/>
          <w:lang w:val="en-US"/>
        </w:rPr>
        <w:t>Sub components</w:t>
      </w:r>
    </w:p>
    <w:p>
      <w:pPr>
        <w:pStyle w:val="11"/>
        <w:numPr>
          <w:numId w:val="0"/>
        </w:numPr>
        <w:tabs>
          <w:tab w:val="left" w:pos="420"/>
        </w:tabs>
        <w:spacing w:line="360" w:lineRule="auto"/>
        <w:contextualSpacing/>
        <w:rPr>
          <w:rFonts w:hint="default"/>
          <w:b w:val="0"/>
          <w:bCs w:val="0"/>
          <w:color w:val="242424"/>
          <w:sz w:val="20"/>
          <w:szCs w:val="20"/>
          <w:u w:val="none"/>
          <w:lang w:val="en-US"/>
        </w:rPr>
      </w:pPr>
      <w:r>
        <w:rPr>
          <w:rFonts w:hint="default"/>
          <w:b w:val="0"/>
          <w:bCs w:val="0"/>
          <w:color w:val="242424"/>
          <w:sz w:val="20"/>
          <w:szCs w:val="20"/>
          <w:u w:val="none"/>
          <w:lang w:val="en-US"/>
        </w:rPr>
        <w:t>QR Code generator</w:t>
      </w:r>
    </w:p>
    <w:p>
      <w:pPr>
        <w:pStyle w:val="11"/>
        <w:numPr>
          <w:numId w:val="0"/>
        </w:numPr>
        <w:tabs>
          <w:tab w:val="left" w:pos="420"/>
        </w:tabs>
        <w:spacing w:line="360" w:lineRule="auto"/>
        <w:contextualSpacing/>
        <w:rPr>
          <w:rFonts w:hint="default"/>
          <w:b w:val="0"/>
          <w:bCs w:val="0"/>
          <w:color w:val="242424"/>
          <w:sz w:val="20"/>
          <w:szCs w:val="20"/>
          <w:u w:val="none"/>
          <w:lang w:val="en-US"/>
        </w:rPr>
      </w:pPr>
      <w:r>
        <w:rPr>
          <w:rFonts w:hint="default"/>
          <w:b w:val="0"/>
          <w:bCs w:val="0"/>
          <w:color w:val="242424"/>
          <w:sz w:val="20"/>
          <w:szCs w:val="20"/>
          <w:u w:val="none"/>
          <w:lang w:val="en-US"/>
        </w:rPr>
        <w:t>Loyalty points manager</w:t>
      </w:r>
    </w:p>
    <w:p>
      <w:pPr>
        <w:pStyle w:val="11"/>
        <w:numPr>
          <w:numId w:val="0"/>
        </w:numPr>
        <w:tabs>
          <w:tab w:val="left" w:pos="420"/>
        </w:tabs>
        <w:spacing w:line="360" w:lineRule="auto"/>
        <w:contextualSpacing/>
        <w:rPr>
          <w:rFonts w:hint="default"/>
          <w:b w:val="0"/>
          <w:bCs w:val="0"/>
          <w:color w:val="242424"/>
          <w:sz w:val="20"/>
          <w:szCs w:val="20"/>
          <w:u w:val="none"/>
          <w:lang w:val="en-US"/>
        </w:rPr>
      </w:pPr>
      <w:r>
        <w:rPr>
          <w:rFonts w:hint="default"/>
          <w:b w:val="0"/>
          <w:bCs w:val="0"/>
          <w:color w:val="242424"/>
          <w:sz w:val="20"/>
          <w:szCs w:val="20"/>
          <w:u w:val="none"/>
          <w:lang w:val="en-US"/>
        </w:rPr>
        <w:t xml:space="preserve">User Management </w:t>
      </w:r>
    </w:p>
    <w:p>
      <w:pPr>
        <w:pStyle w:val="11"/>
        <w:numPr>
          <w:numId w:val="0"/>
        </w:numPr>
        <w:tabs>
          <w:tab w:val="left" w:pos="420"/>
        </w:tabs>
        <w:spacing w:line="360" w:lineRule="auto"/>
        <w:contextualSpacing/>
        <w:rPr>
          <w:rFonts w:hint="default"/>
          <w:b w:val="0"/>
          <w:bCs w:val="0"/>
          <w:color w:val="242424"/>
          <w:sz w:val="20"/>
          <w:szCs w:val="20"/>
          <w:u w:val="none"/>
          <w:lang w:val="en-US"/>
        </w:rPr>
      </w:pPr>
      <w:r>
        <w:rPr>
          <w:rFonts w:hint="default"/>
          <w:b w:val="0"/>
          <w:bCs w:val="0"/>
          <w:color w:val="242424"/>
          <w:sz w:val="20"/>
          <w:szCs w:val="20"/>
          <w:u w:val="none"/>
          <w:lang w:val="en-US"/>
        </w:rPr>
        <w:t>Vendor Management</w:t>
      </w:r>
    </w:p>
    <w:p>
      <w:pPr>
        <w:pStyle w:val="11"/>
        <w:numPr>
          <w:numId w:val="0"/>
        </w:numPr>
        <w:tabs>
          <w:tab w:val="left" w:pos="420"/>
        </w:tabs>
        <w:spacing w:line="360" w:lineRule="auto"/>
        <w:contextualSpacing/>
        <w:rPr>
          <w:rFonts w:hint="default"/>
          <w:b w:val="0"/>
          <w:bCs w:val="0"/>
          <w:color w:val="242424"/>
          <w:sz w:val="20"/>
          <w:szCs w:val="20"/>
          <w:u w:val="none"/>
          <w:lang w:val="en-US"/>
        </w:rPr>
      </w:pPr>
      <w:r>
        <w:rPr>
          <w:rFonts w:hint="default"/>
          <w:b w:val="0"/>
          <w:bCs w:val="0"/>
          <w:color w:val="242424"/>
          <w:sz w:val="20"/>
          <w:szCs w:val="20"/>
          <w:u w:val="none"/>
          <w:lang w:val="en-US"/>
        </w:rPr>
        <w:t>User authentication system</w:t>
      </w:r>
    </w:p>
    <w:p>
      <w:pPr>
        <w:pStyle w:val="11"/>
        <w:numPr>
          <w:numId w:val="0"/>
        </w:numPr>
        <w:tabs>
          <w:tab w:val="left" w:pos="420"/>
        </w:tabs>
        <w:spacing w:line="360" w:lineRule="auto"/>
        <w:contextualSpacing/>
        <w:rPr>
          <w:rFonts w:hint="default"/>
          <w:b w:val="0"/>
          <w:bCs w:val="0"/>
          <w:color w:val="242424"/>
          <w:sz w:val="20"/>
          <w:szCs w:val="20"/>
          <w:u w:val="none"/>
          <w:lang w:val="en-US"/>
        </w:rPr>
      </w:pPr>
    </w:p>
    <w:p>
      <w:pPr>
        <w:pStyle w:val="11"/>
        <w:numPr>
          <w:numId w:val="0"/>
        </w:numPr>
        <w:tabs>
          <w:tab w:val="left" w:pos="420"/>
        </w:tabs>
        <w:spacing w:line="360" w:lineRule="auto"/>
        <w:contextualSpacing/>
        <w:rPr>
          <w:rFonts w:hint="default"/>
          <w:b w:val="0"/>
          <w:bCs w:val="0"/>
          <w:color w:val="242424"/>
          <w:sz w:val="20"/>
          <w:szCs w:val="20"/>
          <w:u w:val="none"/>
          <w:lang w:val="en-US"/>
        </w:rPr>
      </w:pPr>
    </w:p>
    <w:p>
      <w:pPr>
        <w:pStyle w:val="11"/>
        <w:numPr>
          <w:numId w:val="0"/>
        </w:numPr>
        <w:tabs>
          <w:tab w:val="left" w:pos="420"/>
        </w:tabs>
        <w:spacing w:line="360" w:lineRule="auto"/>
        <w:contextualSpacing/>
        <w:rPr>
          <w:rFonts w:hint="default"/>
          <w:b w:val="0"/>
          <w:bCs w:val="0"/>
          <w:color w:val="242424"/>
          <w:sz w:val="20"/>
          <w:szCs w:val="20"/>
          <w:u w:val="none"/>
          <w:lang w:val="en-US"/>
        </w:rPr>
      </w:pPr>
    </w:p>
    <w:p>
      <w:pPr>
        <w:pStyle w:val="11"/>
        <w:numPr>
          <w:numId w:val="0"/>
        </w:numPr>
        <w:tabs>
          <w:tab w:val="left" w:pos="420"/>
        </w:tabs>
        <w:spacing w:line="360" w:lineRule="auto"/>
        <w:contextualSpacing/>
        <w:rPr>
          <w:rFonts w:hint="default"/>
          <w:b w:val="0"/>
          <w:bCs w:val="0"/>
          <w:color w:val="242424"/>
          <w:sz w:val="20"/>
          <w:szCs w:val="20"/>
          <w:u w:val="none"/>
          <w:lang w:val="en-US"/>
        </w:rPr>
      </w:pPr>
    </w:p>
    <w:p>
      <w:pPr>
        <w:pStyle w:val="11"/>
        <w:numPr>
          <w:numId w:val="0"/>
        </w:numPr>
        <w:tabs>
          <w:tab w:val="left" w:pos="420"/>
        </w:tabs>
        <w:spacing w:line="360" w:lineRule="auto"/>
        <w:contextualSpacing/>
        <w:rPr>
          <w:rFonts w:hint="default"/>
          <w:b w:val="0"/>
          <w:bCs w:val="0"/>
          <w:color w:val="242424"/>
          <w:sz w:val="20"/>
          <w:szCs w:val="20"/>
          <w:u w:val="none"/>
          <w:lang w:val="en-US"/>
        </w:rPr>
      </w:pPr>
    </w:p>
    <w:p>
      <w:pPr>
        <w:pStyle w:val="11"/>
        <w:numPr>
          <w:numId w:val="0"/>
        </w:numPr>
        <w:tabs>
          <w:tab w:val="left" w:pos="420"/>
        </w:tabs>
        <w:spacing w:line="360" w:lineRule="auto"/>
        <w:contextualSpacing/>
        <w:rPr>
          <w:rFonts w:ascii="Times New Roman" w:hAnsi="Times New Roman" w:eastAsia="Times New Roman" w:cs="Times New Roman"/>
          <w:color w:val="242424"/>
        </w:rPr>
      </w:pPr>
    </w:p>
    <w:p>
      <w:pPr>
        <w:pStyle w:val="11"/>
        <w:numPr>
          <w:numId w:val="0"/>
        </w:numPr>
        <w:tabs>
          <w:tab w:val="left" w:pos="420"/>
        </w:tabs>
        <w:spacing w:line="360" w:lineRule="auto"/>
        <w:contextualSpacing/>
        <w:rPr>
          <w:rFonts w:hint="default" w:ascii="Times New Roman" w:hAnsi="Times New Roman" w:eastAsia="Times New Roman" w:cs="Times New Roman"/>
          <w:b/>
          <w:bCs/>
          <w:color w:val="242424"/>
          <w:sz w:val="22"/>
          <w:szCs w:val="22"/>
          <w:u w:val="single"/>
          <w:lang w:val="en-US"/>
        </w:rPr>
      </w:pPr>
      <w:r>
        <w:rPr>
          <w:rFonts w:hint="default" w:ascii="Times New Roman" w:hAnsi="Times New Roman" w:eastAsia="Times New Roman" w:cs="Times New Roman"/>
          <w:b/>
          <w:bCs/>
          <w:color w:val="242424"/>
          <w:sz w:val="22"/>
          <w:szCs w:val="22"/>
          <w:u w:val="single"/>
          <w:lang w:val="en-US"/>
        </w:rPr>
        <w:t>ER Diagram</w:t>
      </w:r>
    </w:p>
    <w:p>
      <w:pPr>
        <w:spacing w:line="360" w:lineRule="auto"/>
        <w:jc w:val="both"/>
        <w:rPr>
          <w:rFonts w:ascii="Times New Roman" w:hAnsi="Times New Roman" w:eastAsia="Times New Roman" w:cs="Times New Roman"/>
          <w:color w:val="242424"/>
          <w:sz w:val="20"/>
          <w:szCs w:val="20"/>
          <w:lang w:val="en-US" w:eastAsia="zh-CN" w:bidi="ar-SA"/>
        </w:rPr>
      </w:pPr>
      <w:r>
        <w:rPr>
          <w:sz w:val="24"/>
          <w:szCs w:val="24"/>
        </w:rPr>
        <w:drawing>
          <wp:anchor distT="0" distB="0" distL="0" distR="0" simplePos="0" relativeHeight="251659264" behindDoc="0" locked="0" layoutInCell="1" allowOverlap="1">
            <wp:simplePos x="0" y="0"/>
            <wp:positionH relativeFrom="column">
              <wp:posOffset>0</wp:posOffset>
            </wp:positionH>
            <wp:positionV relativeFrom="paragraph">
              <wp:posOffset>88265</wp:posOffset>
            </wp:positionV>
            <wp:extent cx="5274310" cy="5332095"/>
            <wp:effectExtent l="0" t="0" r="254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5332095"/>
                    </a:xfrm>
                    <a:prstGeom prst="rect">
                      <a:avLst/>
                    </a:prstGeom>
                  </pic:spPr>
                </pic:pic>
              </a:graphicData>
            </a:graphic>
          </wp:anchor>
        </w:drawing>
      </w:r>
    </w:p>
    <w:p>
      <w:pPr>
        <w:pStyle w:val="10"/>
        <w:shd w:val="clear" w:color="auto" w:fill="FFFFFF"/>
        <w:spacing w:before="0" w:beforeAutospacing="0" w:after="0" w:afterAutospacing="0" w:line="360" w:lineRule="auto"/>
        <w:jc w:val="both"/>
        <w:rPr>
          <w:color w:val="242424"/>
          <w:sz w:val="20"/>
          <w:szCs w:val="20"/>
        </w:rPr>
      </w:pPr>
    </w:p>
    <w:p>
      <w:pPr>
        <w:pStyle w:val="10"/>
        <w:shd w:val="clear" w:color="auto" w:fill="FFFFFF"/>
        <w:spacing w:before="0" w:beforeAutospacing="0" w:after="0" w:afterAutospacing="0" w:line="360" w:lineRule="auto"/>
        <w:ind w:left="780"/>
        <w:jc w:val="both"/>
        <w:rPr>
          <w:color w:val="242424"/>
          <w:sz w:val="20"/>
          <w:szCs w:val="20"/>
        </w:rPr>
      </w:pPr>
    </w:p>
    <w:p>
      <w:pPr>
        <w:pStyle w:val="10"/>
        <w:shd w:val="clear" w:color="auto" w:fill="FFFFFF"/>
        <w:spacing w:before="0" w:beforeAutospacing="0" w:after="0" w:afterAutospacing="0" w:line="360" w:lineRule="auto"/>
        <w:ind w:left="780"/>
        <w:jc w:val="both"/>
        <w:rPr>
          <w:color w:val="242424"/>
          <w:sz w:val="20"/>
          <w:szCs w:val="20"/>
        </w:rPr>
      </w:pPr>
    </w:p>
    <w:p>
      <w:pPr>
        <w:pStyle w:val="10"/>
        <w:shd w:val="clear" w:color="auto" w:fill="FFFFFF"/>
        <w:spacing w:before="0" w:beforeAutospacing="0" w:after="0" w:afterAutospacing="0" w:line="360" w:lineRule="auto"/>
        <w:ind w:left="780"/>
        <w:jc w:val="both"/>
        <w:rPr>
          <w:color w:val="242424"/>
          <w:sz w:val="20"/>
          <w:szCs w:val="20"/>
        </w:rPr>
      </w:pPr>
    </w:p>
    <w:p>
      <w:pPr>
        <w:pStyle w:val="10"/>
        <w:shd w:val="clear" w:color="auto" w:fill="FFFFFF"/>
        <w:spacing w:before="0" w:beforeAutospacing="0" w:after="0" w:afterAutospacing="0" w:line="360" w:lineRule="auto"/>
        <w:ind w:left="780"/>
        <w:jc w:val="both"/>
        <w:rPr>
          <w:color w:val="242424"/>
          <w:sz w:val="20"/>
          <w:szCs w:val="20"/>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r>
        <w:rPr>
          <w:rFonts w:hint="default"/>
          <w:color w:val="242424"/>
          <w:sz w:val="20"/>
          <w:szCs w:val="20"/>
          <w:lang w:val="en-US"/>
        </w:rPr>
        <w:t>D</w:t>
      </w: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ind w:left="780"/>
        <w:jc w:val="both"/>
        <w:rPr>
          <w:rFonts w:hint="default"/>
          <w:color w:val="242424"/>
          <w:sz w:val="20"/>
          <w:szCs w:val="20"/>
          <w:lang w:val="en-US"/>
        </w:rPr>
      </w:pPr>
    </w:p>
    <w:p>
      <w:pPr>
        <w:pStyle w:val="10"/>
        <w:shd w:val="clear" w:color="auto" w:fill="FFFFFF"/>
        <w:spacing w:before="0" w:beforeAutospacing="0" w:after="0" w:afterAutospacing="0" w:line="360" w:lineRule="auto"/>
        <w:jc w:val="both"/>
        <w:rPr>
          <w:rFonts w:hint="default"/>
          <w:color w:val="242424"/>
          <w:sz w:val="20"/>
          <w:szCs w:val="20"/>
          <w:lang w:val="en-US"/>
        </w:rPr>
      </w:pP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r>
        <w:rPr>
          <w:rFonts w:hint="default"/>
          <w:b/>
          <w:bCs/>
          <w:color w:val="242424"/>
          <w:sz w:val="22"/>
          <w:szCs w:val="22"/>
          <w:u w:val="single"/>
          <w:lang w:val="en-US"/>
        </w:rPr>
        <w:t>Related Research Papers</w:t>
      </w: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"https://ieeexplore.ieee.org/document/9284795" </w:instrText>
      </w:r>
      <w:r>
        <w:rPr>
          <w:rFonts w:hint="default" w:ascii="Times New Roman" w:hAnsi="Times New Roman" w:cs="Times New Roman"/>
          <w:sz w:val="22"/>
          <w:szCs w:val="22"/>
        </w:rPr>
        <w:fldChar w:fldCharType="separate"/>
      </w:r>
      <w:r>
        <w:rPr>
          <w:rStyle w:val="9"/>
          <w:rFonts w:hint="default" w:ascii="Times New Roman" w:hAnsi="Times New Roman" w:cs="Times New Roman"/>
          <w:sz w:val="22"/>
          <w:szCs w:val="22"/>
        </w:rPr>
        <w:t>https://ieeexplore.ieee.org/document/9284795</w:t>
      </w:r>
      <w:r>
        <w:rPr>
          <w:rStyle w:val="9"/>
          <w:rFonts w:hint="default" w:ascii="Times New Roman" w:hAnsi="Times New Roman" w:cs="Times New Roman"/>
          <w:sz w:val="22"/>
          <w:szCs w:val="22"/>
        </w:rPr>
        <w:fldChar w:fldCharType="end"/>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"https://www.cambridge.org/core/journals/knowledge-engineering-review/article/abs/loyalty-program-based-on-waves-blockchain-and-mobile-phone-interactions/5C501BA2BE5B8D296B1498792C080843" </w:instrText>
      </w:r>
      <w:r>
        <w:rPr>
          <w:rFonts w:hint="default" w:ascii="Times New Roman" w:hAnsi="Times New Roman" w:cs="Times New Roman"/>
          <w:sz w:val="22"/>
          <w:szCs w:val="22"/>
        </w:rPr>
        <w:fldChar w:fldCharType="separate"/>
      </w:r>
      <w:r>
        <w:rPr>
          <w:rStyle w:val="9"/>
          <w:rFonts w:hint="default" w:ascii="Times New Roman" w:hAnsi="Times New Roman" w:cs="Times New Roman"/>
          <w:sz w:val="22"/>
          <w:szCs w:val="22"/>
        </w:rPr>
        <w:t>https://www.cambridge.org/core/journals/knowledge-engineering-review/article/abs/loyalty-program-based-on-waves-blockchain-and-mobile-phone-interactions/5C501BA2BE5B8D296B1498792C080843</w:t>
      </w:r>
      <w:r>
        <w:rPr>
          <w:rStyle w:val="9"/>
          <w:rFonts w:hint="default" w:ascii="Times New Roman" w:hAnsi="Times New Roman" w:cs="Times New Roman"/>
          <w:sz w:val="22"/>
          <w:szCs w:val="22"/>
        </w:rPr>
        <w:fldChar w:fldCharType="end"/>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"https://ieeexplore.ieee.org/document/9417501" </w:instrText>
      </w:r>
      <w:r>
        <w:rPr>
          <w:rFonts w:hint="default" w:ascii="Times New Roman" w:hAnsi="Times New Roman" w:cs="Times New Roman"/>
          <w:sz w:val="22"/>
          <w:szCs w:val="22"/>
        </w:rPr>
        <w:fldChar w:fldCharType="separate"/>
      </w:r>
      <w:r>
        <w:rPr>
          <w:rStyle w:val="9"/>
          <w:rFonts w:hint="default" w:ascii="Times New Roman" w:hAnsi="Times New Roman" w:cs="Times New Roman"/>
          <w:sz w:val="22"/>
          <w:szCs w:val="22"/>
        </w:rPr>
        <w:t>https://ieeexplore.ieee.org/document/9417501</w:t>
      </w:r>
      <w:r>
        <w:rPr>
          <w:rStyle w:val="9"/>
          <w:rFonts w:hint="default" w:ascii="Times New Roman" w:hAnsi="Times New Roman" w:cs="Times New Roman"/>
          <w:sz w:val="22"/>
          <w:szCs w:val="22"/>
        </w:rPr>
        <w:fldChar w:fldCharType="end"/>
      </w:r>
    </w:p>
    <w:p>
      <w:pPr>
        <w:pStyle w:val="10"/>
        <w:shd w:val="clear" w:color="auto" w:fill="FFFFFF"/>
        <w:spacing w:before="0" w:beforeAutospacing="0" w:after="0" w:afterAutospacing="0" w:line="360" w:lineRule="auto"/>
        <w:jc w:val="both"/>
        <w:rPr>
          <w:rFonts w:hint="default"/>
          <w:b/>
          <w:bCs/>
          <w:color w:val="242424"/>
          <w:sz w:val="22"/>
          <w:szCs w:val="22"/>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SimSun">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pStyle w:val="3"/>
      <w:lvlText w:val="%1.%2.%3"/>
      <w:legacy w:legacy="1" w:legacySpace="144" w:legacyIndent="0"/>
      <w:lvlJc w:val="left"/>
    </w:lvl>
    <w:lvl w:ilvl="3" w:tentative="0">
      <w:start w:val="1"/>
      <w:numFmt w:val="decimal"/>
      <w:pStyle w:val="4"/>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98605E9"/>
    <w:multiLevelType w:val="multilevel"/>
    <w:tmpl w:val="098605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CF28DC"/>
    <w:multiLevelType w:val="multilevel"/>
    <w:tmpl w:val="16CF28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C95D0B"/>
    <w:multiLevelType w:val="multilevel"/>
    <w:tmpl w:val="21C95D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16436C"/>
    <w:multiLevelType w:val="multilevel"/>
    <w:tmpl w:val="391643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22015D5"/>
    <w:multiLevelType w:val="multilevel"/>
    <w:tmpl w:val="422015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8621BE4"/>
    <w:multiLevelType w:val="multilevel"/>
    <w:tmpl w:val="48621B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A15F53"/>
    <w:multiLevelType w:val="multilevel"/>
    <w:tmpl w:val="56A15F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6EF5DBB"/>
    <w:multiLevelType w:val="multilevel"/>
    <w:tmpl w:val="66EF5D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85A11A0"/>
    <w:multiLevelType w:val="multilevel"/>
    <w:tmpl w:val="685A11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C203506"/>
    <w:multiLevelType w:val="multilevel"/>
    <w:tmpl w:val="7C2035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9"/>
  </w:num>
  <w:num w:numId="6">
    <w:abstractNumId w:val="4"/>
  </w:num>
  <w:num w:numId="7">
    <w:abstractNumId w:val="2"/>
  </w:num>
  <w:num w:numId="8">
    <w:abstractNumId w:val="6"/>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93D3A"/>
    <w:rsid w:val="00070ABD"/>
    <w:rsid w:val="001A408A"/>
    <w:rsid w:val="003A350D"/>
    <w:rsid w:val="003B0323"/>
    <w:rsid w:val="0074392B"/>
    <w:rsid w:val="00800F34"/>
    <w:rsid w:val="00A86D67"/>
    <w:rsid w:val="00AA34A4"/>
    <w:rsid w:val="00B10255"/>
    <w:rsid w:val="00B7242F"/>
    <w:rsid w:val="00C9112A"/>
    <w:rsid w:val="00E47E13"/>
    <w:rsid w:val="00F03E7B"/>
    <w:rsid w:val="00F05A99"/>
    <w:rsid w:val="02922C89"/>
    <w:rsid w:val="0A634F0B"/>
    <w:rsid w:val="11E20E0C"/>
    <w:rsid w:val="15293D3A"/>
    <w:rsid w:val="19801636"/>
    <w:rsid w:val="1D385D84"/>
    <w:rsid w:val="20BA367F"/>
    <w:rsid w:val="23F5677C"/>
    <w:rsid w:val="29114058"/>
    <w:rsid w:val="2D980217"/>
    <w:rsid w:val="393618B9"/>
    <w:rsid w:val="41F83BB0"/>
    <w:rsid w:val="42A11B51"/>
    <w:rsid w:val="4EE50D15"/>
    <w:rsid w:val="512B21B4"/>
    <w:rsid w:val="514E559A"/>
    <w:rsid w:val="56A9038E"/>
    <w:rsid w:val="5E007C1C"/>
    <w:rsid w:val="61675B66"/>
    <w:rsid w:val="62D96C8E"/>
    <w:rsid w:val="675D7D91"/>
    <w:rsid w:val="696A6892"/>
    <w:rsid w:val="72CF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3"/>
    <w:basedOn w:val="2"/>
    <w:next w:val="1"/>
    <w:qFormat/>
    <w:uiPriority w:val="0"/>
    <w:pPr>
      <w:numPr>
        <w:ilvl w:val="2"/>
      </w:numPr>
      <w:outlineLvl w:val="2"/>
    </w:pPr>
    <w:rPr>
      <w:b w:val="0"/>
      <w:i/>
      <w:sz w:val="20"/>
    </w:rPr>
  </w:style>
  <w:style w:type="paragraph" w:styleId="4">
    <w:name w:val="heading 4"/>
    <w:basedOn w:val="2"/>
    <w:next w:val="1"/>
    <w:qFormat/>
    <w:uiPriority w:val="0"/>
    <w:pPr>
      <w:numPr>
        <w:ilvl w:val="3"/>
      </w:numPr>
      <w:outlineLvl w:val="3"/>
    </w:pPr>
    <w:rPr>
      <w:b w:val="0"/>
      <w:sz w:val="2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0"/>
    <w:pPr>
      <w:keepLines/>
      <w:spacing w:after="120"/>
      <w:ind w:left="720"/>
    </w:pPr>
  </w:style>
  <w:style w:type="character" w:styleId="8">
    <w:name w:val="FollowedHyperlink"/>
    <w:basedOn w:val="5"/>
    <w:uiPriority w:val="0"/>
    <w:rPr>
      <w:color w:val="800080"/>
      <w:u w:val="single"/>
    </w:rPr>
  </w:style>
  <w:style w:type="character" w:styleId="9">
    <w:name w:val="Hyperlink"/>
    <w:basedOn w:val="5"/>
    <w:qFormat/>
    <w:uiPriority w:val="0"/>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paragraph" w:styleId="11">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577</Words>
  <Characters>2865</Characters>
  <Lines>95</Lines>
  <Paragraphs>50</Paragraphs>
  <TotalTime>19</TotalTime>
  <ScaleCrop>false</ScaleCrop>
  <LinksUpToDate>false</LinksUpToDate>
  <CharactersWithSpaces>3392</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2022-12-14T09:40:00Z</dcterms:created>
  <dc:creator>Pasindu_11257</dc:creator>
  <cp:lastModifiedBy>Pasindu_11257</cp:lastModifiedBy>
  <dcterms:modified xsi:type="dcterms:W3CDTF">2022-12-15T11:28:27Z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0F24A54B45834E22BE4FF08C541C0281</vt:lpwstr>
  </property>
  <property fmtid="{D5CDD505-2E9C-101B-9397-08002B2CF9AE}" pid="4" name="GrammarlyDocumentId">
    <vt:lpwstr>adbb92e1cc3c933dca20d7f5c93241ebc365567c1af168c00542d75a6d39e051</vt:lpwstr>
  </property>
</Properties>
</file>