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D5A96" w14:textId="6F8CFCBB" w:rsidR="000E5CBC" w:rsidRDefault="00C912CD">
      <w:pPr>
        <w:rPr>
          <w:lang w:val="en-US"/>
        </w:rPr>
      </w:pPr>
      <w:r>
        <w:rPr>
          <w:lang w:val="en-US"/>
        </w:rPr>
        <w:t>Dinah Craik</w:t>
      </w:r>
    </w:p>
    <w:p w14:paraId="0EC88913" w14:textId="76C94E21" w:rsidR="00C912CD" w:rsidRDefault="00C912CD">
      <w:pPr>
        <w:rPr>
          <w:lang w:val="en-US"/>
        </w:rPr>
      </w:pPr>
      <w:r>
        <w:rPr>
          <w:lang w:val="en-US"/>
        </w:rPr>
        <w:t>Elizabeth Duffield-Fuller</w:t>
      </w:r>
      <w:bookmarkStart w:id="0" w:name="_GoBack"/>
      <w:bookmarkEnd w:id="0"/>
    </w:p>
    <w:p w14:paraId="273AC3E9" w14:textId="77777777" w:rsidR="00737690" w:rsidRDefault="00737690">
      <w:pPr>
        <w:rPr>
          <w:lang w:val="en-US"/>
        </w:rPr>
      </w:pPr>
    </w:p>
    <w:p w14:paraId="3C61501A" w14:textId="777A8672" w:rsidR="00737690" w:rsidRDefault="00737690" w:rsidP="006F1E4C">
      <w:pPr>
        <w:jc w:val="both"/>
        <w:rPr>
          <w:lang w:val="en-US"/>
        </w:rPr>
      </w:pPr>
      <w:r>
        <w:rPr>
          <w:lang w:val="en-US"/>
        </w:rPr>
        <w:t>In 1869, the popular Victorian novelist</w:t>
      </w:r>
      <w:r w:rsidR="00784CD0">
        <w:rPr>
          <w:lang w:val="en-US"/>
        </w:rPr>
        <w:t>, Dinah Craik,</w:t>
      </w:r>
      <w:r>
        <w:rPr>
          <w:lang w:val="en-US"/>
        </w:rPr>
        <w:t xml:space="preserve"> moved to Shortlands, Bromley</w:t>
      </w:r>
      <w:r w:rsidR="00027EF4">
        <w:rPr>
          <w:lang w:val="en-US"/>
        </w:rPr>
        <w:t>,</w:t>
      </w:r>
      <w:r>
        <w:rPr>
          <w:lang w:val="en-US"/>
        </w:rPr>
        <w:t xml:space="preserve"> with her husband George</w:t>
      </w:r>
      <w:r w:rsidR="00C7119C">
        <w:rPr>
          <w:lang w:val="en-US"/>
        </w:rPr>
        <w:t xml:space="preserve"> and her adopted daughter, Dorothy</w:t>
      </w:r>
      <w:r>
        <w:rPr>
          <w:lang w:val="en-US"/>
        </w:rPr>
        <w:t xml:space="preserve">. The Corner House </w:t>
      </w:r>
      <w:r w:rsidR="00784CD0">
        <w:rPr>
          <w:lang w:val="en-US"/>
        </w:rPr>
        <w:t>they built there</w:t>
      </w:r>
      <w:r w:rsidR="006C6860">
        <w:rPr>
          <w:lang w:val="en-US"/>
        </w:rPr>
        <w:t xml:space="preserve"> was</w:t>
      </w:r>
      <w:r w:rsidR="00784CD0">
        <w:rPr>
          <w:lang w:val="en-US"/>
        </w:rPr>
        <w:t xml:space="preserve"> </w:t>
      </w:r>
      <w:r>
        <w:rPr>
          <w:lang w:val="en-US"/>
        </w:rPr>
        <w:t xml:space="preserve">designed with the help of the </w:t>
      </w:r>
      <w:r w:rsidR="003A7176">
        <w:rPr>
          <w:lang w:val="en-US"/>
        </w:rPr>
        <w:t>up-and-coming</w:t>
      </w:r>
      <w:r>
        <w:rPr>
          <w:lang w:val="en-US"/>
        </w:rPr>
        <w:t xml:space="preserve"> architect, Norman Shaw</w:t>
      </w:r>
      <w:r w:rsidR="00CA0152">
        <w:rPr>
          <w:lang w:val="en-US"/>
        </w:rPr>
        <w:t>, and was updated to include all the modern conveniences as they became available, including hot water pipes and taps</w:t>
      </w:r>
      <w:r w:rsidR="006C6860">
        <w:rPr>
          <w:lang w:val="en-US"/>
        </w:rPr>
        <w:t xml:space="preserve">. </w:t>
      </w:r>
      <w:r w:rsidR="00757FB9">
        <w:rPr>
          <w:lang w:val="en-US"/>
        </w:rPr>
        <w:t xml:space="preserve">It was listed as a protected grade II building by English Heritage in 2008 but has twice been denied a blue plaque. </w:t>
      </w:r>
      <w:r w:rsidR="006C6860">
        <w:rPr>
          <w:lang w:val="en-US"/>
        </w:rPr>
        <w:t>It</w:t>
      </w:r>
      <w:r>
        <w:rPr>
          <w:lang w:val="en-US"/>
        </w:rPr>
        <w:t xml:space="preserve"> was</w:t>
      </w:r>
      <w:r w:rsidR="00CA0152">
        <w:rPr>
          <w:lang w:val="en-US"/>
        </w:rPr>
        <w:t xml:space="preserve"> also</w:t>
      </w:r>
      <w:r>
        <w:rPr>
          <w:lang w:val="en-US"/>
        </w:rPr>
        <w:t>, in Craik’s words</w:t>
      </w:r>
      <w:r w:rsidR="00480AE4">
        <w:rPr>
          <w:lang w:val="en-US"/>
        </w:rPr>
        <w:t>,</w:t>
      </w:r>
      <w:r>
        <w:rPr>
          <w:lang w:val="en-US"/>
        </w:rPr>
        <w:t xml:space="preserve"> “built with books”—on the proceeds of her novels, poems and travel writings.  </w:t>
      </w:r>
    </w:p>
    <w:p w14:paraId="23037F26" w14:textId="0F76F608" w:rsidR="00B557FA" w:rsidRDefault="00B557FA" w:rsidP="006F1E4C">
      <w:pPr>
        <w:jc w:val="both"/>
        <w:rPr>
          <w:lang w:val="en-US"/>
        </w:rPr>
      </w:pPr>
      <w:r>
        <w:rPr>
          <w:lang w:val="en-US"/>
        </w:rPr>
        <w:t xml:space="preserve">As </w:t>
      </w:r>
      <w:r w:rsidR="00092486">
        <w:rPr>
          <w:lang w:val="en-US"/>
        </w:rPr>
        <w:t>t</w:t>
      </w:r>
      <w:r>
        <w:rPr>
          <w:lang w:val="en-US"/>
        </w:rPr>
        <w:t xml:space="preserve">he Corner House was being built, Dinah Craik was serializing her novel </w:t>
      </w:r>
      <w:r w:rsidR="007C6DC6">
        <w:rPr>
          <w:lang w:val="en-US"/>
        </w:rPr>
        <w:t>_</w:t>
      </w:r>
      <w:r>
        <w:rPr>
          <w:i/>
          <w:iCs/>
          <w:lang w:val="en-US"/>
        </w:rPr>
        <w:t>A Brave Lady</w:t>
      </w:r>
      <w:r w:rsidR="007C6DC6">
        <w:rPr>
          <w:i/>
          <w:iCs/>
          <w:lang w:val="en-US"/>
        </w:rPr>
        <w:t>_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Macmillian’s</w:t>
      </w:r>
      <w:proofErr w:type="spellEnd"/>
      <w:r>
        <w:rPr>
          <w:lang w:val="en-US"/>
        </w:rPr>
        <w:t xml:space="preserve"> Magazine—and the connection between her private life and literary works </w:t>
      </w:r>
      <w:r w:rsidR="00674A75">
        <w:rPr>
          <w:lang w:val="en-US"/>
        </w:rPr>
        <w:t>is</w:t>
      </w:r>
      <w:r>
        <w:rPr>
          <w:lang w:val="en-US"/>
        </w:rPr>
        <w:t xml:space="preserve"> clear, for in </w:t>
      </w:r>
      <w:r w:rsidR="007C6DC6">
        <w:rPr>
          <w:lang w:val="en-US"/>
        </w:rPr>
        <w:t>_</w:t>
      </w:r>
      <w:r>
        <w:rPr>
          <w:i/>
          <w:iCs/>
          <w:lang w:val="en-US"/>
        </w:rPr>
        <w:t>A Brave Lady</w:t>
      </w:r>
      <w:r w:rsidR="007C6DC6">
        <w:rPr>
          <w:i/>
          <w:iCs/>
          <w:lang w:val="en-US"/>
        </w:rPr>
        <w:t>_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Craik intervene</w:t>
      </w:r>
      <w:r w:rsidR="00E92849">
        <w:rPr>
          <w:lang w:val="en-US"/>
        </w:rPr>
        <w:t>d</w:t>
      </w:r>
      <w:r>
        <w:rPr>
          <w:lang w:val="en-US"/>
        </w:rPr>
        <w:t xml:space="preserve"> in the Married Woman’s Property Act debate, which allowed a married woman to own her own home and property. </w:t>
      </w:r>
      <w:r w:rsidR="007C6DC6">
        <w:rPr>
          <w:lang w:val="en-US"/>
        </w:rPr>
        <w:t>I</w:t>
      </w:r>
      <w:r w:rsidR="00A57387">
        <w:rPr>
          <w:lang w:val="en-US"/>
        </w:rPr>
        <w:t>n the novel Josephine De Bou</w:t>
      </w:r>
      <w:r w:rsidR="008E151A">
        <w:rPr>
          <w:lang w:val="en-US"/>
        </w:rPr>
        <w:t>gainville</w:t>
      </w:r>
      <w:r w:rsidR="00A57387">
        <w:rPr>
          <w:lang w:val="en-US"/>
        </w:rPr>
        <w:t xml:space="preserve">, the titular brave lady, </w:t>
      </w:r>
      <w:r w:rsidR="00BE5F5C">
        <w:rPr>
          <w:lang w:val="en-US"/>
        </w:rPr>
        <w:t>has to endure many hardships because of her dependence on her financially insolvent, socially-climbing embezzler husband</w:t>
      </w:r>
      <w:r w:rsidR="007C6DC6">
        <w:rPr>
          <w:lang w:val="en-US"/>
        </w:rPr>
        <w:t>; at the same time</w:t>
      </w:r>
      <w:r w:rsidR="00415039">
        <w:rPr>
          <w:lang w:val="en-US"/>
        </w:rPr>
        <w:t xml:space="preserve"> Dinah Craik was busy establishing her own home</w:t>
      </w:r>
      <w:r w:rsidR="00DA5846">
        <w:rPr>
          <w:lang w:val="en-US"/>
        </w:rPr>
        <w:t xml:space="preserve"> </w:t>
      </w:r>
      <w:r w:rsidR="007C6DC6">
        <w:rPr>
          <w:lang w:val="en-US"/>
        </w:rPr>
        <w:t xml:space="preserve">and also the future financial independence of her daughter, </w:t>
      </w:r>
      <w:r w:rsidR="00DA5846">
        <w:rPr>
          <w:lang w:val="en-US"/>
        </w:rPr>
        <w:t>with her own money</w:t>
      </w:r>
      <w:r w:rsidR="00415039">
        <w:rPr>
          <w:lang w:val="en-US"/>
        </w:rPr>
        <w:t xml:space="preserve">. </w:t>
      </w:r>
      <w:r w:rsidR="00B15159">
        <w:rPr>
          <w:lang w:val="en-US"/>
        </w:rPr>
        <w:t xml:space="preserve">Whilst the fictional Josephine De Bougainville—often believed to be a semi-autobiographical tribute to her poor beleaguered mother, Dinah </w:t>
      </w:r>
      <w:proofErr w:type="spellStart"/>
      <w:r w:rsidR="00B15159">
        <w:rPr>
          <w:lang w:val="en-US"/>
        </w:rPr>
        <w:t>Mulock</w:t>
      </w:r>
      <w:proofErr w:type="spellEnd"/>
      <w:r w:rsidR="00AA0F22">
        <w:rPr>
          <w:lang w:val="en-US"/>
        </w:rPr>
        <w:t>—travels around England and France</w:t>
      </w:r>
      <w:r w:rsidR="00AC5942">
        <w:rPr>
          <w:lang w:val="en-US"/>
        </w:rPr>
        <w:t xml:space="preserve"> looking for a</w:t>
      </w:r>
      <w:r w:rsidR="007F4A50">
        <w:rPr>
          <w:lang w:val="en-US"/>
        </w:rPr>
        <w:t>n</w:t>
      </w:r>
      <w:r w:rsidR="00AC5942">
        <w:rPr>
          <w:lang w:val="en-US"/>
        </w:rPr>
        <w:t xml:space="preserve"> enduring home to rest,</w:t>
      </w:r>
      <w:r w:rsidR="00AA0F22">
        <w:rPr>
          <w:lang w:val="en-US"/>
        </w:rPr>
        <w:t xml:space="preserve"> </w:t>
      </w:r>
      <w:r w:rsidR="00167300">
        <w:rPr>
          <w:lang w:val="en-US"/>
        </w:rPr>
        <w:t xml:space="preserve">Craik herself was setting up </w:t>
      </w:r>
      <w:r w:rsidR="00AC5942">
        <w:rPr>
          <w:lang w:val="en-US"/>
        </w:rPr>
        <w:t xml:space="preserve">permanent </w:t>
      </w:r>
      <w:r w:rsidR="00167300">
        <w:rPr>
          <w:lang w:val="en-US"/>
        </w:rPr>
        <w:t xml:space="preserve">roots in the countryside. </w:t>
      </w:r>
    </w:p>
    <w:p w14:paraId="07A7A2BD" w14:textId="1D9C3CEA" w:rsidR="000049BE" w:rsidRPr="000049BE" w:rsidRDefault="00167300" w:rsidP="006F1E4C">
      <w:pPr>
        <w:jc w:val="both"/>
        <w:rPr>
          <w:lang w:val="en-US"/>
        </w:rPr>
      </w:pPr>
      <w:r>
        <w:rPr>
          <w:lang w:val="en-US"/>
        </w:rPr>
        <w:t>The</w:t>
      </w:r>
      <w:r w:rsidR="000049BE">
        <w:rPr>
          <w:lang w:val="en-US"/>
        </w:rPr>
        <w:t xml:space="preserve"> Corner House also became the </w:t>
      </w:r>
      <w:r w:rsidR="00753EF5">
        <w:rPr>
          <w:lang w:val="en-US"/>
        </w:rPr>
        <w:t xml:space="preserve">focus </w:t>
      </w:r>
      <w:r w:rsidR="000049BE">
        <w:rPr>
          <w:lang w:val="en-US"/>
        </w:rPr>
        <w:t xml:space="preserve">of </w:t>
      </w:r>
      <w:r>
        <w:rPr>
          <w:lang w:val="en-US"/>
        </w:rPr>
        <w:t>Craik’s</w:t>
      </w:r>
      <w:r w:rsidR="000049BE">
        <w:rPr>
          <w:lang w:val="en-US"/>
        </w:rPr>
        <w:t xml:space="preserve"> charitable reputation</w:t>
      </w:r>
      <w:r>
        <w:rPr>
          <w:lang w:val="en-US"/>
        </w:rPr>
        <w:t xml:space="preserve"> both as </w:t>
      </w:r>
      <w:r w:rsidR="00C90D5C">
        <w:rPr>
          <w:lang w:val="en-US"/>
        </w:rPr>
        <w:t>an authorial mentor and as a respectable middle-class woman</w:t>
      </w:r>
      <w:r w:rsidR="000049BE">
        <w:rPr>
          <w:lang w:val="en-US"/>
        </w:rPr>
        <w:t>.</w:t>
      </w:r>
      <w:r w:rsidR="00C90D5C">
        <w:rPr>
          <w:lang w:val="en-US"/>
        </w:rPr>
        <w:t xml:space="preserve"> Her adoption of Dorothy was often seen by others as an act of charity (although Craik herself did not refer to it this way)</w:t>
      </w:r>
      <w:r w:rsidR="00C75090">
        <w:rPr>
          <w:lang w:val="en-US"/>
        </w:rPr>
        <w:t xml:space="preserve"> and </w:t>
      </w:r>
      <w:r w:rsidR="0043089F">
        <w:rPr>
          <w:lang w:val="en-US"/>
        </w:rPr>
        <w:t>her Bromley home</w:t>
      </w:r>
      <w:r w:rsidR="008D1186">
        <w:rPr>
          <w:lang w:val="en-US"/>
        </w:rPr>
        <w:t xml:space="preserve"> became the heart of a growing creative coteri</w:t>
      </w:r>
      <w:r w:rsidR="00560822">
        <w:rPr>
          <w:lang w:val="en-US"/>
        </w:rPr>
        <w:t>e that she mentored</w:t>
      </w:r>
      <w:r w:rsidR="0043089F">
        <w:rPr>
          <w:lang w:val="en-US"/>
        </w:rPr>
        <w:t>.</w:t>
      </w:r>
      <w:r w:rsidR="0043089F" w:rsidRPr="0043089F">
        <w:rPr>
          <w:lang w:val="en-US"/>
        </w:rPr>
        <w:t xml:space="preserve"> </w:t>
      </w:r>
      <w:r w:rsidR="0043089F">
        <w:rPr>
          <w:lang w:val="en-US"/>
        </w:rPr>
        <w:t xml:space="preserve">She took in Olive </w:t>
      </w:r>
      <w:proofErr w:type="spellStart"/>
      <w:r w:rsidR="0043089F">
        <w:rPr>
          <w:lang w:val="en-US"/>
        </w:rPr>
        <w:t>Cockerell</w:t>
      </w:r>
      <w:proofErr w:type="spellEnd"/>
      <w:r w:rsidR="0043089F">
        <w:rPr>
          <w:lang w:val="en-US"/>
        </w:rPr>
        <w:t xml:space="preserve">, a child of a struggling family friend to help the </w:t>
      </w:r>
      <w:proofErr w:type="spellStart"/>
      <w:r w:rsidR="0043089F">
        <w:rPr>
          <w:lang w:val="en-US"/>
        </w:rPr>
        <w:t>Cockerell</w:t>
      </w:r>
      <w:proofErr w:type="spellEnd"/>
      <w:r w:rsidR="0043089F">
        <w:rPr>
          <w:lang w:val="en-US"/>
        </w:rPr>
        <w:t xml:space="preserve"> family financially, partially raising Olive alongside Dorothy to help socialize both children. As Corner House was within travelling distance of London, Craik often took both girls up to social events</w:t>
      </w:r>
      <w:r w:rsidR="00D017B1">
        <w:rPr>
          <w:lang w:val="en-US"/>
        </w:rPr>
        <w:t>.</w:t>
      </w:r>
      <w:r w:rsidR="000049BE">
        <w:rPr>
          <w:lang w:val="en-US"/>
        </w:rPr>
        <w:t xml:space="preserve"> </w:t>
      </w:r>
      <w:r w:rsidR="0083772C">
        <w:rPr>
          <w:lang w:val="en-US"/>
        </w:rPr>
        <w:t>She also hosted tea parties showcas</w:t>
      </w:r>
      <w:r w:rsidR="00E57DF5">
        <w:rPr>
          <w:lang w:val="en-US"/>
        </w:rPr>
        <w:t>ing</w:t>
      </w:r>
      <w:r w:rsidR="0083772C">
        <w:rPr>
          <w:lang w:val="en-US"/>
        </w:rPr>
        <w:t xml:space="preserve"> aspiring singer</w:t>
      </w:r>
      <w:r w:rsidR="00895C64">
        <w:rPr>
          <w:lang w:val="en-US"/>
        </w:rPr>
        <w:t xml:space="preserve">s such as Carmela </w:t>
      </w:r>
      <w:proofErr w:type="spellStart"/>
      <w:r w:rsidR="00895C64">
        <w:rPr>
          <w:lang w:val="en-US"/>
        </w:rPr>
        <w:t>Meo</w:t>
      </w:r>
      <w:proofErr w:type="spellEnd"/>
      <w:r w:rsidR="00895C64">
        <w:rPr>
          <w:lang w:val="en-US"/>
        </w:rPr>
        <w:t xml:space="preserve"> and Leonora Braham</w:t>
      </w:r>
      <w:r w:rsidR="004608F1">
        <w:rPr>
          <w:lang w:val="en-US"/>
        </w:rPr>
        <w:t>,</w:t>
      </w:r>
      <w:r w:rsidR="0083772C">
        <w:rPr>
          <w:lang w:val="en-US"/>
        </w:rPr>
        <w:t xml:space="preserve"> and mentored Noel Patton’s daughter</w:t>
      </w:r>
      <w:r w:rsidR="00AF1D60">
        <w:rPr>
          <w:lang w:val="en-US"/>
        </w:rPr>
        <w:t xml:space="preserve">, Mona, who came to stay at </w:t>
      </w:r>
      <w:r w:rsidR="00257552">
        <w:rPr>
          <w:lang w:val="en-US"/>
        </w:rPr>
        <w:t xml:space="preserve">the Corner House every spring to encourage her creative ambitions and </w:t>
      </w:r>
      <w:r w:rsidR="009D35C8">
        <w:rPr>
          <w:lang w:val="en-US"/>
        </w:rPr>
        <w:t>be</w:t>
      </w:r>
      <w:r w:rsidR="00FF1F46">
        <w:rPr>
          <w:lang w:val="en-US"/>
        </w:rPr>
        <w:t xml:space="preserve"> exposed</w:t>
      </w:r>
      <w:r w:rsidR="004608F1">
        <w:rPr>
          <w:lang w:val="en-US"/>
        </w:rPr>
        <w:t xml:space="preserve"> </w:t>
      </w:r>
      <w:r w:rsidR="00257552">
        <w:rPr>
          <w:lang w:val="en-US"/>
        </w:rPr>
        <w:t>to a literary network and artistic lifestyle.</w:t>
      </w:r>
      <w:r w:rsidR="0083772C">
        <w:rPr>
          <w:lang w:val="en-US"/>
        </w:rPr>
        <w:t xml:space="preserve"> </w:t>
      </w:r>
      <w:r w:rsidR="006262DA" w:rsidRPr="006262DA">
        <w:rPr>
          <w:color w:val="FF0000"/>
          <w:lang w:val="en-US"/>
        </w:rPr>
        <w:t xml:space="preserve"> </w:t>
      </w:r>
      <w:r w:rsidR="00BD4B6B" w:rsidRPr="00BD4B6B">
        <w:rPr>
          <w:lang w:val="en-US"/>
        </w:rPr>
        <w:t>Craik</w:t>
      </w:r>
      <w:r w:rsidR="00EC6675" w:rsidRPr="00BD4B6B">
        <w:rPr>
          <w:lang w:val="en-US"/>
        </w:rPr>
        <w:t xml:space="preserve"> </w:t>
      </w:r>
      <w:r w:rsidR="006262DA">
        <w:rPr>
          <w:lang w:val="en-US"/>
        </w:rPr>
        <w:t xml:space="preserve">also </w:t>
      </w:r>
      <w:r w:rsidR="00EC6675">
        <w:rPr>
          <w:lang w:val="en-US"/>
        </w:rPr>
        <w:t xml:space="preserve">hosted tea parties for </w:t>
      </w:r>
      <w:r w:rsidR="00685199">
        <w:rPr>
          <w:lang w:val="en-US"/>
        </w:rPr>
        <w:t xml:space="preserve">London seamstresses </w:t>
      </w:r>
      <w:r w:rsidR="00062E2A">
        <w:rPr>
          <w:lang w:val="en-US"/>
        </w:rPr>
        <w:t>at the Corner Hous</w:t>
      </w:r>
      <w:r w:rsidR="00685199">
        <w:rPr>
          <w:lang w:val="en-US"/>
        </w:rPr>
        <w:t>e</w:t>
      </w:r>
      <w:r w:rsidR="00BD4B6B">
        <w:rPr>
          <w:lang w:val="en-US"/>
        </w:rPr>
        <w:t xml:space="preserve"> </w:t>
      </w:r>
      <w:r w:rsidR="00685199">
        <w:rPr>
          <w:lang w:val="en-US"/>
        </w:rPr>
        <w:t xml:space="preserve">and established a drinking fountain in the </w:t>
      </w:r>
      <w:proofErr w:type="spellStart"/>
      <w:r w:rsidR="00685199">
        <w:rPr>
          <w:lang w:val="en-US"/>
        </w:rPr>
        <w:t>neighbourhood</w:t>
      </w:r>
      <w:proofErr w:type="spellEnd"/>
      <w:r w:rsidR="00685199">
        <w:rPr>
          <w:lang w:val="en-US"/>
        </w:rPr>
        <w:t xml:space="preserve"> long before such things were typical</w:t>
      </w:r>
      <w:r w:rsidR="00BD4B6B">
        <w:rPr>
          <w:lang w:val="en-US"/>
        </w:rPr>
        <w:t xml:space="preserve">. </w:t>
      </w:r>
      <w:r w:rsidR="006262DA">
        <w:rPr>
          <w:lang w:val="en-US"/>
        </w:rPr>
        <w:t>For Craik, charity really did begin at home</w:t>
      </w:r>
      <w:r w:rsidR="00F34FE9">
        <w:rPr>
          <w:lang w:val="en-US"/>
        </w:rPr>
        <w:t xml:space="preserve">—and as well as becoming the heart of her domestic ideal, and the home of her writing career, Bromley became </w:t>
      </w:r>
      <w:r w:rsidR="00B01C50">
        <w:rPr>
          <w:lang w:val="en-US"/>
        </w:rPr>
        <w:t xml:space="preserve">the heart of her expression of middle-class </w:t>
      </w:r>
      <w:r w:rsidR="00062E2A">
        <w:rPr>
          <w:lang w:val="en-US"/>
        </w:rPr>
        <w:t>philanthropy</w:t>
      </w:r>
      <w:r w:rsidR="00B01C50">
        <w:rPr>
          <w:lang w:val="en-US"/>
        </w:rPr>
        <w:t>.</w:t>
      </w:r>
    </w:p>
    <w:p w14:paraId="596DE585" w14:textId="0BCE651D" w:rsidR="00536C3A" w:rsidRPr="00B557FA" w:rsidRDefault="00BD4B6B" w:rsidP="006F1E4C">
      <w:pPr>
        <w:jc w:val="both"/>
        <w:rPr>
          <w:lang w:val="en-US"/>
        </w:rPr>
      </w:pPr>
      <w:r>
        <w:rPr>
          <w:lang w:val="en-US"/>
        </w:rPr>
        <w:t xml:space="preserve">Although </w:t>
      </w:r>
      <w:r w:rsidR="001859CE">
        <w:rPr>
          <w:lang w:val="en-US"/>
        </w:rPr>
        <w:t>Craik</w:t>
      </w:r>
      <w:r>
        <w:rPr>
          <w:lang w:val="en-US"/>
        </w:rPr>
        <w:t xml:space="preserve"> </w:t>
      </w:r>
      <w:r w:rsidR="00B56F10">
        <w:rPr>
          <w:lang w:val="en-US"/>
        </w:rPr>
        <w:t xml:space="preserve">was not a native of Kent—born in Staffordshire, raised in London with an Irish father and </w:t>
      </w:r>
      <w:r w:rsidR="00F77F4C">
        <w:rPr>
          <w:lang w:val="en-US"/>
        </w:rPr>
        <w:t xml:space="preserve">with </w:t>
      </w:r>
      <w:r w:rsidR="00B56F10">
        <w:rPr>
          <w:lang w:val="en-US"/>
        </w:rPr>
        <w:t>prolonged visits to Scotland</w:t>
      </w:r>
      <w:r w:rsidR="003A4457">
        <w:rPr>
          <w:lang w:val="en-US"/>
        </w:rPr>
        <w:t xml:space="preserve"> to visit her family friends—Bromley was where she made her home</w:t>
      </w:r>
      <w:r w:rsidR="003463EB">
        <w:rPr>
          <w:lang w:val="en-US"/>
        </w:rPr>
        <w:t xml:space="preserve"> </w:t>
      </w:r>
      <w:r w:rsidR="003A4457">
        <w:rPr>
          <w:lang w:val="en-US"/>
        </w:rPr>
        <w:t>from 1869 until she died</w:t>
      </w:r>
      <w:r w:rsidR="00536C3A">
        <w:rPr>
          <w:lang w:val="en-US"/>
        </w:rPr>
        <w:t xml:space="preserve"> on October 12</w:t>
      </w:r>
      <w:r w:rsidR="00536C3A" w:rsidRPr="00536C3A">
        <w:rPr>
          <w:vertAlign w:val="superscript"/>
          <w:lang w:val="en-US"/>
        </w:rPr>
        <w:t>th</w:t>
      </w:r>
      <w:r w:rsidR="00536C3A">
        <w:rPr>
          <w:lang w:val="en-US"/>
        </w:rPr>
        <w:t xml:space="preserve"> 1887</w:t>
      </w:r>
      <w:r w:rsidR="00626D75">
        <w:rPr>
          <w:lang w:val="en-US"/>
        </w:rPr>
        <w:t xml:space="preserve"> in the Corner House she had loved and built with books</w:t>
      </w:r>
      <w:r w:rsidR="00F7610C">
        <w:rPr>
          <w:lang w:val="en-US"/>
        </w:rPr>
        <w:t>.</w:t>
      </w:r>
      <w:r w:rsidR="009B1B0C">
        <w:rPr>
          <w:lang w:val="en-US"/>
        </w:rPr>
        <w:t xml:space="preserve"> </w:t>
      </w:r>
      <w:r w:rsidR="00F7610C">
        <w:rPr>
          <w:lang w:val="en-US"/>
        </w:rPr>
        <w:t xml:space="preserve">She </w:t>
      </w:r>
      <w:r w:rsidR="009B1B0C">
        <w:rPr>
          <w:lang w:val="en-US"/>
        </w:rPr>
        <w:t xml:space="preserve">was buried in St Mary’s Churchyard, </w:t>
      </w:r>
      <w:proofErr w:type="spellStart"/>
      <w:r w:rsidR="009B1B0C">
        <w:rPr>
          <w:lang w:val="en-US"/>
        </w:rPr>
        <w:t>Keston</w:t>
      </w:r>
      <w:proofErr w:type="spellEnd"/>
      <w:r w:rsidR="009B1B0C">
        <w:rPr>
          <w:lang w:val="en-US"/>
        </w:rPr>
        <w:t>, Bromley, her final home.</w:t>
      </w:r>
      <w:r w:rsidR="003A4457">
        <w:rPr>
          <w:lang w:val="en-US"/>
        </w:rPr>
        <w:t xml:space="preserve"> </w:t>
      </w:r>
    </w:p>
    <w:sectPr w:rsidR="00536C3A" w:rsidRPr="00B5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90"/>
    <w:rsid w:val="000049BE"/>
    <w:rsid w:val="00027EF4"/>
    <w:rsid w:val="00062E2A"/>
    <w:rsid w:val="00092486"/>
    <w:rsid w:val="000E5CBC"/>
    <w:rsid w:val="001041BB"/>
    <w:rsid w:val="00126211"/>
    <w:rsid w:val="00167300"/>
    <w:rsid w:val="001859CE"/>
    <w:rsid w:val="00257552"/>
    <w:rsid w:val="00325991"/>
    <w:rsid w:val="00341884"/>
    <w:rsid w:val="003463EB"/>
    <w:rsid w:val="0035722C"/>
    <w:rsid w:val="003A4457"/>
    <w:rsid w:val="003A7176"/>
    <w:rsid w:val="003B5107"/>
    <w:rsid w:val="00415039"/>
    <w:rsid w:val="0043089F"/>
    <w:rsid w:val="00431E3B"/>
    <w:rsid w:val="004408B3"/>
    <w:rsid w:val="00456BA3"/>
    <w:rsid w:val="004608F1"/>
    <w:rsid w:val="00480AE4"/>
    <w:rsid w:val="004B0F39"/>
    <w:rsid w:val="00536C3A"/>
    <w:rsid w:val="00560822"/>
    <w:rsid w:val="005655A0"/>
    <w:rsid w:val="0059449C"/>
    <w:rsid w:val="005F0D55"/>
    <w:rsid w:val="005F5854"/>
    <w:rsid w:val="00622AE8"/>
    <w:rsid w:val="006262DA"/>
    <w:rsid w:val="00626D75"/>
    <w:rsid w:val="00674A75"/>
    <w:rsid w:val="00685199"/>
    <w:rsid w:val="006A43A7"/>
    <w:rsid w:val="006C5F34"/>
    <w:rsid w:val="006C6860"/>
    <w:rsid w:val="006D082F"/>
    <w:rsid w:val="006F1E4C"/>
    <w:rsid w:val="007102F0"/>
    <w:rsid w:val="00737690"/>
    <w:rsid w:val="00753EF5"/>
    <w:rsid w:val="00757FB9"/>
    <w:rsid w:val="00784CD0"/>
    <w:rsid w:val="007C45F7"/>
    <w:rsid w:val="007C6DC6"/>
    <w:rsid w:val="007F4A50"/>
    <w:rsid w:val="007F78AF"/>
    <w:rsid w:val="00803E54"/>
    <w:rsid w:val="0083772C"/>
    <w:rsid w:val="00874838"/>
    <w:rsid w:val="00895C64"/>
    <w:rsid w:val="008D1186"/>
    <w:rsid w:val="008E151A"/>
    <w:rsid w:val="00936A3E"/>
    <w:rsid w:val="009857DE"/>
    <w:rsid w:val="009B1B0C"/>
    <w:rsid w:val="009C65D4"/>
    <w:rsid w:val="009D35C8"/>
    <w:rsid w:val="00A25279"/>
    <w:rsid w:val="00A4231C"/>
    <w:rsid w:val="00A57387"/>
    <w:rsid w:val="00AA0156"/>
    <w:rsid w:val="00AA0F22"/>
    <w:rsid w:val="00AC22CD"/>
    <w:rsid w:val="00AC5942"/>
    <w:rsid w:val="00AF1D60"/>
    <w:rsid w:val="00B01C50"/>
    <w:rsid w:val="00B1256A"/>
    <w:rsid w:val="00B15159"/>
    <w:rsid w:val="00B27746"/>
    <w:rsid w:val="00B557FA"/>
    <w:rsid w:val="00B56F10"/>
    <w:rsid w:val="00B65234"/>
    <w:rsid w:val="00B72D83"/>
    <w:rsid w:val="00B97EF5"/>
    <w:rsid w:val="00BA5D1D"/>
    <w:rsid w:val="00BD4B6B"/>
    <w:rsid w:val="00BE5F5C"/>
    <w:rsid w:val="00C02B30"/>
    <w:rsid w:val="00C1616B"/>
    <w:rsid w:val="00C54B5F"/>
    <w:rsid w:val="00C664CD"/>
    <w:rsid w:val="00C7119C"/>
    <w:rsid w:val="00C75090"/>
    <w:rsid w:val="00C90D5C"/>
    <w:rsid w:val="00C912CD"/>
    <w:rsid w:val="00C93CC1"/>
    <w:rsid w:val="00CA0152"/>
    <w:rsid w:val="00CB24F4"/>
    <w:rsid w:val="00CB4893"/>
    <w:rsid w:val="00CC7F61"/>
    <w:rsid w:val="00D017B1"/>
    <w:rsid w:val="00D81B28"/>
    <w:rsid w:val="00DA5846"/>
    <w:rsid w:val="00DC5A3D"/>
    <w:rsid w:val="00E47B29"/>
    <w:rsid w:val="00E57DF5"/>
    <w:rsid w:val="00E75A83"/>
    <w:rsid w:val="00E92849"/>
    <w:rsid w:val="00EC6675"/>
    <w:rsid w:val="00ED2577"/>
    <w:rsid w:val="00F34FE9"/>
    <w:rsid w:val="00F447B6"/>
    <w:rsid w:val="00F7610C"/>
    <w:rsid w:val="00F77F4C"/>
    <w:rsid w:val="00FF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AE33"/>
  <w15:chartTrackingRefBased/>
  <w15:docId w15:val="{4AB9C54D-0AA3-4EC9-89E3-F4E33FD3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A015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56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6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6B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B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97A7289E36F4CA815C6DA52620CEA" ma:contentTypeVersion="6" ma:contentTypeDescription="Create a new document." ma:contentTypeScope="" ma:versionID="563325517beb971f6895b502cc796acf">
  <xsd:schema xmlns:xsd="http://www.w3.org/2001/XMLSchema" xmlns:xs="http://www.w3.org/2001/XMLSchema" xmlns:p="http://schemas.microsoft.com/office/2006/metadata/properties" xmlns:ns3="d7c2d5cc-83ef-4a8f-ae98-8d23b7be1109" targetNamespace="http://schemas.microsoft.com/office/2006/metadata/properties" ma:root="true" ma:fieldsID="a8d74323aa4445221c704610fdf3ab1c" ns3:_="">
    <xsd:import namespace="d7c2d5cc-83ef-4a8f-ae98-8d23b7be11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2d5cc-83ef-4a8f-ae98-8d23b7be11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c2d5cc-83ef-4a8f-ae98-8d23b7be110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47434B-EB2B-4660-B0F0-0C6D76DA1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c2d5cc-83ef-4a8f-ae98-8d23b7be11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C72A98-8C80-4459-AC5B-5D9D4BF43A02}">
  <ds:schemaRefs>
    <ds:schemaRef ds:uri="http://schemas.microsoft.com/office/2006/metadata/properties"/>
    <ds:schemaRef ds:uri="http://schemas.microsoft.com/office/infopath/2007/PartnerControls"/>
    <ds:schemaRef ds:uri="d7c2d5cc-83ef-4a8f-ae98-8d23b7be1109"/>
  </ds:schemaRefs>
</ds:datastoreItem>
</file>

<file path=customXml/itemProps3.xml><?xml version="1.0" encoding="utf-8"?>
<ds:datastoreItem xmlns:ds="http://schemas.openxmlformats.org/officeDocument/2006/customXml" ds:itemID="{497AEC85-61DF-42FC-AD1B-A5226781D2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Margaret Duffield-Fuller [emd27]</dc:creator>
  <cp:keywords/>
  <dc:description/>
  <cp:lastModifiedBy>Carolyn Oulton</cp:lastModifiedBy>
  <cp:revision>3</cp:revision>
  <dcterms:created xsi:type="dcterms:W3CDTF">2023-07-16T16:35:00Z</dcterms:created>
  <dcterms:modified xsi:type="dcterms:W3CDTF">2023-07-16T19:20:00Z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2023-06-29T09:30:23Z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2402bdbf-c625-405e-a39a-0dc766fe8a49</vt:lpwstr>
  </property>
  <property fmtid="{D5CDD505-2E9C-101B-9397-08002B2CF9AE}" pid="8" name="MSIP_Label_f2dfecbd-fc97-4e8a-a9cd-19ed496c406e_ContentBits">
    <vt:lpwstr>0</vt:lpwstr>
  </property>
  <property fmtid="{D5CDD505-2E9C-101B-9397-08002B2CF9AE}" pid="9" name="ContentTypeId">
    <vt:lpwstr>0x010100E8797A7289E36F4CA815C6DA52620CEA</vt:lpwstr>
  </property>
</Properties>
</file>