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C90" w:rsidRDefault="002241CD">
      <w:pPr>
        <w:rPr>
          <w:b/>
          <w:sz w:val="24"/>
          <w:szCs w:val="24"/>
        </w:rPr>
      </w:pPr>
      <w:r>
        <w:rPr>
          <w:b/>
          <w:sz w:val="24"/>
          <w:szCs w:val="24"/>
        </w:rPr>
        <w:t>Crime Fiction</w:t>
      </w:r>
    </w:p>
    <w:p w:rsidR="00F738D8" w:rsidRDefault="00F738D8">
      <w:pPr>
        <w:rPr>
          <w:b/>
          <w:sz w:val="24"/>
          <w:szCs w:val="24"/>
        </w:rPr>
      </w:pPr>
      <w:r>
        <w:rPr>
          <w:b/>
          <w:sz w:val="24"/>
          <w:szCs w:val="24"/>
        </w:rPr>
        <w:t>Carolyn Oulton</w:t>
      </w:r>
    </w:p>
    <w:p w:rsidR="002241CD" w:rsidRDefault="002241CD" w:rsidP="002241CD">
      <w:pPr>
        <w:rPr>
          <w:sz w:val="24"/>
          <w:szCs w:val="24"/>
        </w:rPr>
      </w:pPr>
      <w:r>
        <w:rPr>
          <w:sz w:val="24"/>
          <w:szCs w:val="24"/>
        </w:rPr>
        <w:t xml:space="preserve">It is probably no coincidence that the 1920s and ‘30s, celebrated as the Golden Age of crime fiction, saw the publication of so many Kent-based novels. Every summer during these years crowds of people caught the train to British seaside resorts, looking for sunshine and adventure, seasoned with a dash of escapist reading. The trend for </w:t>
      </w:r>
      <w:r w:rsidR="005F50E3">
        <w:rPr>
          <w:sz w:val="24"/>
          <w:szCs w:val="24"/>
        </w:rPr>
        <w:t>holiday</w:t>
      </w:r>
      <w:r>
        <w:rPr>
          <w:sz w:val="24"/>
          <w:szCs w:val="24"/>
        </w:rPr>
        <w:t xml:space="preserve"> </w:t>
      </w:r>
      <w:r w:rsidR="005F50E3">
        <w:rPr>
          <w:sz w:val="24"/>
          <w:szCs w:val="24"/>
        </w:rPr>
        <w:t>page-turners</w:t>
      </w:r>
      <w:r>
        <w:rPr>
          <w:sz w:val="24"/>
          <w:szCs w:val="24"/>
        </w:rPr>
        <w:t xml:space="preserve"> </w:t>
      </w:r>
      <w:r w:rsidR="008E7240">
        <w:rPr>
          <w:sz w:val="24"/>
          <w:szCs w:val="24"/>
        </w:rPr>
        <w:t>might be said to have begun</w:t>
      </w:r>
      <w:r>
        <w:rPr>
          <w:sz w:val="24"/>
          <w:szCs w:val="24"/>
        </w:rPr>
        <w:t xml:space="preserve"> in the 1860s, when sensation authors such as [Mary </w:t>
      </w:r>
      <w:proofErr w:type="gramStart"/>
      <w:r>
        <w:rPr>
          <w:sz w:val="24"/>
          <w:szCs w:val="24"/>
        </w:rPr>
        <w:t>Braddon](</w:t>
      </w:r>
      <w:proofErr w:type="gramEnd"/>
      <w:r w:rsidRPr="002241CD">
        <w:rPr>
          <w:sz w:val="24"/>
          <w:szCs w:val="24"/>
        </w:rPr>
        <w:t>/19c/19c-braddon-biography</w:t>
      </w:r>
      <w:r w:rsidR="005F50E3">
        <w:rPr>
          <w:sz w:val="24"/>
          <w:szCs w:val="24"/>
        </w:rPr>
        <w:t>)</w:t>
      </w:r>
      <w:r>
        <w:rPr>
          <w:sz w:val="24"/>
          <w:szCs w:val="24"/>
        </w:rPr>
        <w:t xml:space="preserve"> and [</w:t>
      </w:r>
      <w:proofErr w:type="spellStart"/>
      <w:r>
        <w:rPr>
          <w:sz w:val="24"/>
          <w:szCs w:val="24"/>
        </w:rPr>
        <w:t>Wilkie</w:t>
      </w:r>
      <w:proofErr w:type="spellEnd"/>
      <w:r>
        <w:rPr>
          <w:sz w:val="24"/>
          <w:szCs w:val="24"/>
        </w:rPr>
        <w:t xml:space="preserve"> Collins](</w:t>
      </w:r>
      <w:r w:rsidRPr="002241CD">
        <w:rPr>
          <w:sz w:val="24"/>
          <w:szCs w:val="24"/>
        </w:rPr>
        <w:t>19c/19c-collins-biography</w:t>
      </w:r>
      <w:r>
        <w:rPr>
          <w:sz w:val="24"/>
          <w:szCs w:val="24"/>
        </w:rPr>
        <w:t>)</w:t>
      </w:r>
      <w:r w:rsidRPr="002241CD">
        <w:rPr>
          <w:sz w:val="24"/>
          <w:szCs w:val="24"/>
        </w:rPr>
        <w:t xml:space="preserve"> </w:t>
      </w:r>
      <w:r w:rsidR="005F50E3">
        <w:rPr>
          <w:sz w:val="24"/>
          <w:szCs w:val="24"/>
        </w:rPr>
        <w:t xml:space="preserve">realised that the railway itself could provide an exciting setting for mystery and intrigue. The theme was taken up by later writers such as [Arthur Conan </w:t>
      </w:r>
      <w:proofErr w:type="gramStart"/>
      <w:r w:rsidR="005F50E3">
        <w:rPr>
          <w:sz w:val="24"/>
          <w:szCs w:val="24"/>
        </w:rPr>
        <w:t>Doyle](</w:t>
      </w:r>
      <w:proofErr w:type="gramEnd"/>
      <w:r w:rsidR="005F50E3" w:rsidRPr="005F50E3">
        <w:rPr>
          <w:sz w:val="24"/>
          <w:szCs w:val="24"/>
        </w:rPr>
        <w:t>/19c/19c-conan-doyle</w:t>
      </w:r>
      <w:r w:rsidR="005F50E3">
        <w:rPr>
          <w:sz w:val="24"/>
          <w:szCs w:val="24"/>
        </w:rPr>
        <w:t>), who sends Holmes and the hapless Watson careering around England from their base in London. But if travelling by train offered just the right feeling of danger, readers knew that almost anything could happen when they reached the seaside.</w:t>
      </w:r>
    </w:p>
    <w:p w:rsidR="005B5A06" w:rsidRDefault="005F50E3" w:rsidP="002241CD">
      <w:pPr>
        <w:rPr>
          <w:rFonts w:cstheme="minorHAnsi"/>
          <w:sz w:val="24"/>
          <w:szCs w:val="24"/>
        </w:rPr>
      </w:pPr>
      <w:r>
        <w:rPr>
          <w:sz w:val="24"/>
          <w:szCs w:val="24"/>
        </w:rPr>
        <w:t xml:space="preserve">By the twentieth century the sensation novel was starting to splinter into two distinct genres associated with beach reading to this day: romance and crime. Denizens of the former included authors such as [Pamela </w:t>
      </w:r>
      <w:proofErr w:type="gramStart"/>
      <w:r>
        <w:rPr>
          <w:sz w:val="24"/>
          <w:szCs w:val="24"/>
        </w:rPr>
        <w:t>Wynne](</w:t>
      </w:r>
      <w:proofErr w:type="gramEnd"/>
      <w:r w:rsidRPr="005F50E3">
        <w:rPr>
          <w:sz w:val="24"/>
          <w:szCs w:val="24"/>
        </w:rPr>
        <w:t>/20c/20c-wynne-biography</w:t>
      </w:r>
      <w:r>
        <w:rPr>
          <w:sz w:val="24"/>
          <w:szCs w:val="24"/>
        </w:rPr>
        <w:t xml:space="preserve">). </w:t>
      </w:r>
      <w:r w:rsidR="005B5A06">
        <w:rPr>
          <w:sz w:val="24"/>
          <w:szCs w:val="24"/>
        </w:rPr>
        <w:t xml:space="preserve">Crime writers were quick to see the appeal of murder mysteries with holiday settings. </w:t>
      </w:r>
      <w:r w:rsidR="005B5A06" w:rsidRPr="00BD5348">
        <w:rPr>
          <w:rFonts w:cstheme="minorHAnsi"/>
          <w:sz w:val="24"/>
          <w:szCs w:val="24"/>
        </w:rPr>
        <w:t xml:space="preserve">J. S. Fletcher’s </w:t>
      </w:r>
      <w:r w:rsidR="00F738D8">
        <w:rPr>
          <w:rFonts w:cstheme="minorHAnsi"/>
          <w:sz w:val="24"/>
          <w:szCs w:val="24"/>
        </w:rPr>
        <w:t>_</w:t>
      </w:r>
      <w:r w:rsidR="005B5A06" w:rsidRPr="00BD5348">
        <w:rPr>
          <w:rFonts w:cstheme="minorHAnsi"/>
          <w:i/>
          <w:sz w:val="24"/>
          <w:szCs w:val="24"/>
        </w:rPr>
        <w:t>The Passenger to Folkestone</w:t>
      </w:r>
      <w:r w:rsidR="00F738D8">
        <w:rPr>
          <w:rFonts w:cstheme="minorHAnsi"/>
          <w:i/>
          <w:sz w:val="24"/>
          <w:szCs w:val="24"/>
        </w:rPr>
        <w:t>_</w:t>
      </w:r>
      <w:r w:rsidR="005B5A06" w:rsidRPr="00BD5348">
        <w:rPr>
          <w:rFonts w:cstheme="minorHAnsi"/>
          <w:i/>
          <w:sz w:val="24"/>
          <w:szCs w:val="24"/>
        </w:rPr>
        <w:t xml:space="preserve"> </w:t>
      </w:r>
      <w:r w:rsidR="005B5A06" w:rsidRPr="00BD5348">
        <w:rPr>
          <w:rFonts w:cstheme="minorHAnsi"/>
          <w:sz w:val="24"/>
          <w:szCs w:val="24"/>
        </w:rPr>
        <w:t>(1927)</w:t>
      </w:r>
      <w:r w:rsidR="008E7240">
        <w:rPr>
          <w:rFonts w:cstheme="minorHAnsi"/>
          <w:sz w:val="24"/>
          <w:szCs w:val="24"/>
        </w:rPr>
        <w:t xml:space="preserve">, John Rowland’s 1930 </w:t>
      </w:r>
      <w:r w:rsidR="00F738D8">
        <w:rPr>
          <w:rFonts w:cstheme="minorHAnsi"/>
          <w:sz w:val="24"/>
          <w:szCs w:val="24"/>
        </w:rPr>
        <w:t>_</w:t>
      </w:r>
      <w:r w:rsidR="008E7240" w:rsidRPr="008E7240">
        <w:rPr>
          <w:rFonts w:cstheme="minorHAnsi"/>
          <w:i/>
          <w:sz w:val="24"/>
          <w:szCs w:val="24"/>
        </w:rPr>
        <w:t>Calamity in Kent</w:t>
      </w:r>
      <w:r w:rsidR="00F738D8">
        <w:rPr>
          <w:rFonts w:cstheme="minorHAnsi"/>
          <w:i/>
          <w:sz w:val="24"/>
          <w:szCs w:val="24"/>
        </w:rPr>
        <w:t>_</w:t>
      </w:r>
      <w:r w:rsidR="008E7240">
        <w:rPr>
          <w:rFonts w:cstheme="minorHAnsi"/>
          <w:sz w:val="24"/>
          <w:szCs w:val="24"/>
        </w:rPr>
        <w:t xml:space="preserve"> (set in what is so obviously Broadstairs there seems little point in calling it Broadgate), </w:t>
      </w:r>
      <w:r w:rsidR="005B5A06">
        <w:rPr>
          <w:rFonts w:cstheme="minorHAnsi"/>
          <w:sz w:val="24"/>
          <w:szCs w:val="24"/>
        </w:rPr>
        <w:t xml:space="preserve">and </w:t>
      </w:r>
      <w:r w:rsidR="005B5A06" w:rsidRPr="00BD5348">
        <w:rPr>
          <w:rFonts w:cstheme="minorHAnsi"/>
          <w:sz w:val="24"/>
          <w:szCs w:val="24"/>
        </w:rPr>
        <w:t xml:space="preserve">Freeman Wills </w:t>
      </w:r>
      <w:proofErr w:type="spellStart"/>
      <w:r w:rsidR="005B5A06" w:rsidRPr="00BD5348">
        <w:rPr>
          <w:rFonts w:cstheme="minorHAnsi"/>
          <w:sz w:val="24"/>
          <w:szCs w:val="24"/>
        </w:rPr>
        <w:t>Crofts’s</w:t>
      </w:r>
      <w:proofErr w:type="spellEnd"/>
      <w:r w:rsidR="005B5A06" w:rsidRPr="00BD5348">
        <w:rPr>
          <w:rFonts w:cstheme="minorHAnsi"/>
          <w:sz w:val="24"/>
          <w:szCs w:val="24"/>
        </w:rPr>
        <w:t xml:space="preserve"> </w:t>
      </w:r>
      <w:r w:rsidR="00F738D8">
        <w:rPr>
          <w:rFonts w:cstheme="minorHAnsi"/>
          <w:sz w:val="24"/>
          <w:szCs w:val="24"/>
        </w:rPr>
        <w:t>_</w:t>
      </w:r>
      <w:r w:rsidR="005B5A06" w:rsidRPr="00BD5348">
        <w:rPr>
          <w:rFonts w:cstheme="minorHAnsi"/>
          <w:i/>
          <w:sz w:val="24"/>
          <w:szCs w:val="24"/>
        </w:rPr>
        <w:t>Mystery in the Channel</w:t>
      </w:r>
      <w:r w:rsidR="00F738D8">
        <w:rPr>
          <w:rFonts w:cstheme="minorHAnsi"/>
          <w:i/>
          <w:sz w:val="24"/>
          <w:szCs w:val="24"/>
        </w:rPr>
        <w:t>_</w:t>
      </w:r>
      <w:r w:rsidR="005B5A06" w:rsidRPr="00BD5348">
        <w:rPr>
          <w:rFonts w:cstheme="minorHAnsi"/>
          <w:i/>
          <w:sz w:val="24"/>
          <w:szCs w:val="24"/>
        </w:rPr>
        <w:t xml:space="preserve"> </w:t>
      </w:r>
      <w:r w:rsidR="005B5A06" w:rsidRPr="00BD5348">
        <w:rPr>
          <w:rFonts w:cstheme="minorHAnsi"/>
          <w:sz w:val="24"/>
          <w:szCs w:val="24"/>
        </w:rPr>
        <w:t xml:space="preserve">(1931) </w:t>
      </w:r>
      <w:r w:rsidR="005B5A06">
        <w:rPr>
          <w:rFonts w:cstheme="minorHAnsi"/>
          <w:sz w:val="24"/>
          <w:szCs w:val="24"/>
        </w:rPr>
        <w:t xml:space="preserve">directly reference </w:t>
      </w:r>
      <w:r w:rsidR="008E7240">
        <w:rPr>
          <w:rFonts w:cstheme="minorHAnsi"/>
          <w:sz w:val="24"/>
          <w:szCs w:val="24"/>
        </w:rPr>
        <w:t xml:space="preserve">real </w:t>
      </w:r>
      <w:r w:rsidR="005B5A06">
        <w:rPr>
          <w:rFonts w:cstheme="minorHAnsi"/>
          <w:sz w:val="24"/>
          <w:szCs w:val="24"/>
        </w:rPr>
        <w:t xml:space="preserve">holiday locations, while </w:t>
      </w:r>
      <w:r w:rsidR="005B5A06">
        <w:rPr>
          <w:sz w:val="24"/>
          <w:szCs w:val="24"/>
        </w:rPr>
        <w:t xml:space="preserve">Milward Kennedy’s 1930 </w:t>
      </w:r>
      <w:r w:rsidR="00F738D8">
        <w:rPr>
          <w:sz w:val="24"/>
          <w:szCs w:val="24"/>
        </w:rPr>
        <w:t>_</w:t>
      </w:r>
      <w:r w:rsidR="005B5A06" w:rsidRPr="00BD5348">
        <w:rPr>
          <w:rFonts w:cstheme="minorHAnsi"/>
          <w:i/>
          <w:sz w:val="24"/>
          <w:szCs w:val="24"/>
        </w:rPr>
        <w:t>Death in a Deck-Chair</w:t>
      </w:r>
      <w:r w:rsidR="00F738D8">
        <w:rPr>
          <w:rFonts w:cstheme="minorHAnsi"/>
          <w:i/>
          <w:sz w:val="24"/>
          <w:szCs w:val="24"/>
        </w:rPr>
        <w:t>_</w:t>
      </w:r>
      <w:r w:rsidR="005B5A06">
        <w:rPr>
          <w:rFonts w:cstheme="minorHAnsi"/>
          <w:sz w:val="24"/>
          <w:szCs w:val="24"/>
        </w:rPr>
        <w:t xml:space="preserve"> is set in </w:t>
      </w:r>
      <w:r w:rsidR="008E7240">
        <w:rPr>
          <w:rFonts w:cstheme="minorHAnsi"/>
          <w:sz w:val="24"/>
          <w:szCs w:val="24"/>
        </w:rPr>
        <w:t xml:space="preserve">a lightly fictionalised </w:t>
      </w:r>
      <w:r w:rsidR="005B5A06">
        <w:rPr>
          <w:rFonts w:cstheme="minorHAnsi"/>
          <w:sz w:val="24"/>
          <w:szCs w:val="24"/>
        </w:rPr>
        <w:t xml:space="preserve">Margate. </w:t>
      </w:r>
    </w:p>
    <w:p w:rsidR="005B5A06" w:rsidRDefault="005B5A06" w:rsidP="002241CD">
      <w:pPr>
        <w:rPr>
          <w:sz w:val="24"/>
          <w:szCs w:val="24"/>
        </w:rPr>
      </w:pPr>
      <w:r>
        <w:rPr>
          <w:sz w:val="24"/>
          <w:szCs w:val="24"/>
        </w:rPr>
        <w:t xml:space="preserve">The potential of the Romney Marsh, exploited by </w:t>
      </w:r>
      <w:r w:rsidR="008E7240">
        <w:rPr>
          <w:sz w:val="24"/>
          <w:szCs w:val="24"/>
        </w:rPr>
        <w:t xml:space="preserve">Russell Thorndike and his </w:t>
      </w:r>
      <w:r>
        <w:rPr>
          <w:sz w:val="24"/>
          <w:szCs w:val="24"/>
        </w:rPr>
        <w:t xml:space="preserve">smuggling </w:t>
      </w:r>
      <w:r w:rsidR="008E7240">
        <w:rPr>
          <w:sz w:val="24"/>
          <w:szCs w:val="24"/>
        </w:rPr>
        <w:t xml:space="preserve">vicar </w:t>
      </w:r>
      <w:r>
        <w:rPr>
          <w:sz w:val="24"/>
          <w:szCs w:val="24"/>
        </w:rPr>
        <w:t xml:space="preserve">Dr </w:t>
      </w:r>
      <w:proofErr w:type="spellStart"/>
      <w:r>
        <w:rPr>
          <w:sz w:val="24"/>
          <w:szCs w:val="24"/>
        </w:rPr>
        <w:t>Syn</w:t>
      </w:r>
      <w:proofErr w:type="spellEnd"/>
      <w:r w:rsidR="008E7240">
        <w:rPr>
          <w:sz w:val="24"/>
          <w:szCs w:val="24"/>
        </w:rPr>
        <w:t>,</w:t>
      </w:r>
      <w:r>
        <w:rPr>
          <w:sz w:val="24"/>
          <w:szCs w:val="24"/>
        </w:rPr>
        <w:t xml:space="preserve"> </w:t>
      </w:r>
      <w:r w:rsidR="00D43697">
        <w:rPr>
          <w:sz w:val="24"/>
          <w:szCs w:val="24"/>
        </w:rPr>
        <w:t xml:space="preserve">was </w:t>
      </w:r>
      <w:r>
        <w:rPr>
          <w:sz w:val="24"/>
          <w:szCs w:val="24"/>
        </w:rPr>
        <w:t xml:space="preserve">also </w:t>
      </w:r>
      <w:r w:rsidR="00D43697">
        <w:rPr>
          <w:sz w:val="24"/>
          <w:szCs w:val="24"/>
        </w:rPr>
        <w:t>to catch</w:t>
      </w:r>
      <w:r>
        <w:rPr>
          <w:sz w:val="24"/>
          <w:szCs w:val="24"/>
        </w:rPr>
        <w:t xml:space="preserve"> the attention of </w:t>
      </w:r>
      <w:r w:rsidR="008E7240">
        <w:rPr>
          <w:sz w:val="24"/>
          <w:szCs w:val="24"/>
        </w:rPr>
        <w:t xml:space="preserve">later </w:t>
      </w:r>
      <w:r>
        <w:rPr>
          <w:sz w:val="24"/>
          <w:szCs w:val="24"/>
        </w:rPr>
        <w:t xml:space="preserve">writers </w:t>
      </w:r>
      <w:r w:rsidR="008E7240">
        <w:rPr>
          <w:sz w:val="24"/>
          <w:szCs w:val="24"/>
        </w:rPr>
        <w:t xml:space="preserve">including </w:t>
      </w:r>
      <w:r w:rsidR="008E7240" w:rsidRPr="008E7240">
        <w:rPr>
          <w:sz w:val="24"/>
          <w:szCs w:val="24"/>
          <w:highlight w:val="yellow"/>
        </w:rPr>
        <w:t xml:space="preserve">[Julian </w:t>
      </w:r>
      <w:proofErr w:type="gramStart"/>
      <w:r w:rsidR="008E7240" w:rsidRPr="008E7240">
        <w:rPr>
          <w:sz w:val="24"/>
          <w:szCs w:val="24"/>
          <w:highlight w:val="yellow"/>
        </w:rPr>
        <w:t>Symons](</w:t>
      </w:r>
      <w:proofErr w:type="gramEnd"/>
      <w:r w:rsidR="008E7240" w:rsidRPr="008E7240">
        <w:rPr>
          <w:sz w:val="24"/>
          <w:szCs w:val="24"/>
          <w:highlight w:val="yellow"/>
        </w:rPr>
        <w:t>/20c/20c-symons-biography)</w:t>
      </w:r>
      <w:r w:rsidR="008E7240">
        <w:rPr>
          <w:sz w:val="24"/>
          <w:szCs w:val="24"/>
        </w:rPr>
        <w:t xml:space="preserve"> and most recently [Martin Edwards](</w:t>
      </w:r>
      <w:r w:rsidR="008E7240" w:rsidRPr="008E7240">
        <w:rPr>
          <w:sz w:val="24"/>
          <w:szCs w:val="24"/>
        </w:rPr>
        <w:t>/21c/21c-edwards-sepulchre-street</w:t>
      </w:r>
      <w:r w:rsidR="008E7240">
        <w:rPr>
          <w:sz w:val="24"/>
          <w:szCs w:val="24"/>
        </w:rPr>
        <w:t>).</w:t>
      </w:r>
    </w:p>
    <w:p w:rsidR="008E7240" w:rsidRDefault="008E7240" w:rsidP="002241CD">
      <w:pPr>
        <w:rPr>
          <w:sz w:val="24"/>
          <w:szCs w:val="24"/>
        </w:rPr>
      </w:pPr>
      <w:r>
        <w:rPr>
          <w:sz w:val="24"/>
          <w:szCs w:val="24"/>
        </w:rPr>
        <w:t xml:space="preserve">Straying from the coast, </w:t>
      </w:r>
      <w:r w:rsidR="005B5A06" w:rsidRPr="005B5A06">
        <w:rPr>
          <w:sz w:val="24"/>
          <w:szCs w:val="24"/>
        </w:rPr>
        <w:t xml:space="preserve">[R. Austin </w:t>
      </w:r>
      <w:proofErr w:type="gramStart"/>
      <w:r w:rsidR="005B5A06" w:rsidRPr="005B5A06">
        <w:rPr>
          <w:sz w:val="24"/>
          <w:szCs w:val="24"/>
        </w:rPr>
        <w:t>Freeman](</w:t>
      </w:r>
      <w:proofErr w:type="gramEnd"/>
      <w:r w:rsidR="005B5A06" w:rsidRPr="005B5A06">
        <w:rPr>
          <w:sz w:val="24"/>
          <w:szCs w:val="24"/>
        </w:rPr>
        <w:t>/20c/20c-freeman-biography)</w:t>
      </w:r>
      <w:r>
        <w:rPr>
          <w:sz w:val="24"/>
          <w:szCs w:val="24"/>
        </w:rPr>
        <w:t xml:space="preserve"> picks up on the [Dickensian](</w:t>
      </w:r>
      <w:r w:rsidRPr="008E7240">
        <w:rPr>
          <w:sz w:val="24"/>
          <w:szCs w:val="24"/>
        </w:rPr>
        <w:t>/dickens/</w:t>
      </w:r>
      <w:proofErr w:type="spellStart"/>
      <w:r w:rsidRPr="008E7240">
        <w:rPr>
          <w:sz w:val="24"/>
          <w:szCs w:val="24"/>
        </w:rPr>
        <w:t>edwin</w:t>
      </w:r>
      <w:proofErr w:type="spellEnd"/>
      <w:r w:rsidRPr="008E7240">
        <w:rPr>
          <w:sz w:val="24"/>
          <w:szCs w:val="24"/>
        </w:rPr>
        <w:t>-</w:t>
      </w:r>
      <w:proofErr w:type="spellStart"/>
      <w:r w:rsidRPr="008E7240">
        <w:rPr>
          <w:sz w:val="24"/>
          <w:szCs w:val="24"/>
        </w:rPr>
        <w:t>drood</w:t>
      </w:r>
      <w:proofErr w:type="spellEnd"/>
      <w:r w:rsidRPr="008E7240">
        <w:rPr>
          <w:sz w:val="24"/>
          <w:szCs w:val="24"/>
        </w:rPr>
        <w:t>-curated-walk</w:t>
      </w:r>
      <w:r>
        <w:rPr>
          <w:sz w:val="24"/>
          <w:szCs w:val="24"/>
        </w:rPr>
        <w:t xml:space="preserve">) associations of Rochester in _The Mystery of Angelina </w:t>
      </w:r>
      <w:proofErr w:type="spellStart"/>
      <w:r>
        <w:rPr>
          <w:sz w:val="24"/>
          <w:szCs w:val="24"/>
        </w:rPr>
        <w:t>Frood</w:t>
      </w:r>
      <w:proofErr w:type="spellEnd"/>
      <w:r>
        <w:rPr>
          <w:sz w:val="24"/>
          <w:szCs w:val="24"/>
        </w:rPr>
        <w:t>_ (1924)</w:t>
      </w:r>
      <w:r w:rsidR="00F10CFA">
        <w:rPr>
          <w:sz w:val="24"/>
          <w:szCs w:val="24"/>
        </w:rPr>
        <w:t xml:space="preserve"> and John Rhode suggests that there is _Death in the Hop Fields_ in 1937</w:t>
      </w:r>
      <w:r>
        <w:rPr>
          <w:sz w:val="24"/>
          <w:szCs w:val="24"/>
        </w:rPr>
        <w:t>.</w:t>
      </w:r>
      <w:r w:rsidR="00F10CFA">
        <w:rPr>
          <w:sz w:val="24"/>
          <w:szCs w:val="24"/>
        </w:rPr>
        <w:t xml:space="preserve"> Writing after WW2, </w:t>
      </w:r>
      <w:proofErr w:type="spellStart"/>
      <w:r w:rsidR="00F10CFA">
        <w:rPr>
          <w:sz w:val="24"/>
          <w:szCs w:val="24"/>
        </w:rPr>
        <w:t>Cristianna</w:t>
      </w:r>
      <w:proofErr w:type="spellEnd"/>
      <w:r w:rsidR="00F10CFA">
        <w:rPr>
          <w:sz w:val="24"/>
          <w:szCs w:val="24"/>
        </w:rPr>
        <w:t xml:space="preserve"> Brand uses the atmosphere of war to explore extreme situations</w:t>
      </w:r>
      <w:r w:rsidR="00D43697">
        <w:rPr>
          <w:sz w:val="24"/>
          <w:szCs w:val="24"/>
        </w:rPr>
        <w:t xml:space="preserve"> in _</w:t>
      </w:r>
      <w:r w:rsidR="00D43697">
        <w:rPr>
          <w:i/>
          <w:sz w:val="24"/>
          <w:szCs w:val="24"/>
        </w:rPr>
        <w:t>Green is For Danger_</w:t>
      </w:r>
      <w:r w:rsidR="00D43697">
        <w:rPr>
          <w:sz w:val="24"/>
          <w:szCs w:val="24"/>
        </w:rPr>
        <w:t xml:space="preserve"> (1944) and _At His Residence_ (1946).</w:t>
      </w:r>
    </w:p>
    <w:p w:rsidR="002241CD" w:rsidRDefault="00F10CFA">
      <w:pPr>
        <w:rPr>
          <w:sz w:val="24"/>
          <w:szCs w:val="24"/>
        </w:rPr>
      </w:pPr>
      <w:r>
        <w:rPr>
          <w:sz w:val="24"/>
          <w:szCs w:val="24"/>
        </w:rPr>
        <w:t xml:space="preserve">The [British Library Crime Classics </w:t>
      </w:r>
      <w:proofErr w:type="gramStart"/>
      <w:r>
        <w:rPr>
          <w:sz w:val="24"/>
          <w:szCs w:val="24"/>
        </w:rPr>
        <w:t>series](</w:t>
      </w:r>
      <w:proofErr w:type="gramEnd"/>
      <w:r w:rsidRPr="00F10CFA">
        <w:rPr>
          <w:sz w:val="24"/>
          <w:szCs w:val="24"/>
        </w:rPr>
        <w:t>https://shop.bl.uk/collections/crime-classics</w:t>
      </w:r>
      <w:r>
        <w:rPr>
          <w:sz w:val="24"/>
          <w:szCs w:val="24"/>
        </w:rPr>
        <w:t xml:space="preserve">) is </w:t>
      </w:r>
      <w:r w:rsidR="00D43697">
        <w:rPr>
          <w:sz w:val="24"/>
          <w:szCs w:val="24"/>
        </w:rPr>
        <w:t xml:space="preserve">now </w:t>
      </w:r>
      <w:r>
        <w:rPr>
          <w:sz w:val="24"/>
          <w:szCs w:val="24"/>
        </w:rPr>
        <w:t>recovering many of these titles for a new generation of readers. It turns out Kent may just be a more dangerous place than you realised.</w:t>
      </w:r>
    </w:p>
    <w:p w:rsidR="00F738D8" w:rsidRDefault="00F738D8">
      <w:pPr>
        <w:rPr>
          <w:sz w:val="24"/>
          <w:szCs w:val="24"/>
        </w:rPr>
      </w:pPr>
    </w:p>
    <w:p w:rsidR="00154051" w:rsidRPr="00F738D8" w:rsidRDefault="00F738D8" w:rsidP="00154051">
      <w:pPr>
        <w:rPr>
          <w:b/>
          <w:sz w:val="24"/>
          <w:szCs w:val="24"/>
        </w:rPr>
      </w:pPr>
      <w:r w:rsidRPr="00F738D8">
        <w:rPr>
          <w:b/>
          <w:sz w:val="24"/>
          <w:szCs w:val="24"/>
        </w:rPr>
        <w:t>Bibliography</w:t>
      </w:r>
    </w:p>
    <w:p w:rsidR="00F738D8" w:rsidRDefault="00F738D8" w:rsidP="00F738D8">
      <w:pPr>
        <w:spacing w:after="0" w:line="240" w:lineRule="auto"/>
        <w:textAlignment w:val="baseline"/>
        <w:rPr>
          <w:rFonts w:ascii="Tahoma" w:eastAsia="Times New Roman" w:hAnsi="Tahoma" w:cs="Tahoma"/>
          <w:color w:val="000000"/>
          <w:lang w:eastAsia="en-GB"/>
        </w:rPr>
      </w:pPr>
      <w:r w:rsidRPr="00182405">
        <w:rPr>
          <w:rFonts w:ascii="Tahoma" w:eastAsia="Times New Roman" w:hAnsi="Tahoma" w:cs="Tahoma"/>
          <w:color w:val="000000"/>
          <w:lang w:eastAsia="en-GB"/>
        </w:rPr>
        <w:t>Edwards, Martin</w:t>
      </w:r>
      <w:r w:rsidR="00D43697">
        <w:rPr>
          <w:rFonts w:ascii="Tahoma" w:eastAsia="Times New Roman" w:hAnsi="Tahoma" w:cs="Tahoma"/>
          <w:color w:val="000000"/>
          <w:lang w:eastAsia="en-GB"/>
        </w:rPr>
        <w:t>.</w:t>
      </w:r>
      <w:bookmarkStart w:id="0" w:name="_GoBack"/>
      <w:bookmarkEnd w:id="0"/>
      <w:r w:rsidRPr="00182405">
        <w:rPr>
          <w:rFonts w:ascii="Tahoma" w:eastAsia="Times New Roman" w:hAnsi="Tahoma" w:cs="Tahoma"/>
          <w:color w:val="000000"/>
          <w:lang w:eastAsia="en-GB"/>
        </w:rPr>
        <w:t xml:space="preserve"> </w:t>
      </w:r>
      <w:r>
        <w:rPr>
          <w:rFonts w:ascii="Tahoma" w:eastAsia="Times New Roman" w:hAnsi="Tahoma" w:cs="Tahoma"/>
          <w:color w:val="000000"/>
          <w:lang w:eastAsia="en-GB"/>
        </w:rPr>
        <w:t>_</w:t>
      </w:r>
      <w:r w:rsidRPr="00182405">
        <w:rPr>
          <w:rFonts w:ascii="Tahoma" w:eastAsia="Times New Roman" w:hAnsi="Tahoma" w:cs="Tahoma"/>
          <w:i/>
          <w:color w:val="000000"/>
          <w:lang w:eastAsia="en-GB"/>
        </w:rPr>
        <w:t xml:space="preserve">The Golden Age of Murder: The Mystery of the Writers Who Invented the Modern Detective </w:t>
      </w:r>
      <w:proofErr w:type="gramStart"/>
      <w:r w:rsidRPr="00182405">
        <w:rPr>
          <w:rFonts w:ascii="Tahoma" w:eastAsia="Times New Roman" w:hAnsi="Tahoma" w:cs="Tahoma"/>
          <w:i/>
          <w:color w:val="000000"/>
          <w:lang w:eastAsia="en-GB"/>
        </w:rPr>
        <w:t>Story</w:t>
      </w:r>
      <w:r w:rsidRPr="00182405">
        <w:rPr>
          <w:rFonts w:ascii="Tahoma" w:eastAsia="Times New Roman" w:hAnsi="Tahoma" w:cs="Tahoma"/>
          <w:color w:val="000000"/>
          <w:lang w:eastAsia="en-GB"/>
        </w:rPr>
        <w:t>.</w:t>
      </w:r>
      <w:r>
        <w:rPr>
          <w:rFonts w:ascii="Tahoma" w:eastAsia="Times New Roman" w:hAnsi="Tahoma" w:cs="Tahoma"/>
          <w:color w:val="000000"/>
          <w:lang w:eastAsia="en-GB"/>
        </w:rPr>
        <w:t>_</w:t>
      </w:r>
      <w:proofErr w:type="gramEnd"/>
      <w:r w:rsidRPr="00182405">
        <w:rPr>
          <w:rFonts w:ascii="Tahoma" w:eastAsia="Times New Roman" w:hAnsi="Tahoma" w:cs="Tahoma"/>
          <w:color w:val="000000"/>
          <w:lang w:eastAsia="en-GB"/>
        </w:rPr>
        <w:t xml:space="preserve"> London: Collins Crime Club, 2015.</w:t>
      </w:r>
    </w:p>
    <w:p w:rsidR="00154051" w:rsidRDefault="00154051" w:rsidP="00F738D8">
      <w:pPr>
        <w:spacing w:after="0" w:line="240" w:lineRule="auto"/>
        <w:textAlignment w:val="baseline"/>
        <w:rPr>
          <w:rFonts w:ascii="Tahoma" w:eastAsia="Times New Roman" w:hAnsi="Tahoma" w:cs="Tahoma"/>
          <w:color w:val="000000"/>
          <w:lang w:eastAsia="en-GB"/>
        </w:rPr>
      </w:pPr>
    </w:p>
    <w:p w:rsidR="00154051" w:rsidRDefault="00F738D8" w:rsidP="00154051">
      <w:pPr>
        <w:rPr>
          <w:sz w:val="24"/>
          <w:szCs w:val="24"/>
        </w:rPr>
      </w:pPr>
      <w:r>
        <w:rPr>
          <w:sz w:val="24"/>
          <w:szCs w:val="24"/>
        </w:rPr>
        <w:lastRenderedPageBreak/>
        <w:t xml:space="preserve">Oulton, Carolyn W. de la L. _Down From London: Seaside Reading in the Railway </w:t>
      </w:r>
      <w:proofErr w:type="gramStart"/>
      <w:r>
        <w:rPr>
          <w:sz w:val="24"/>
          <w:szCs w:val="24"/>
        </w:rPr>
        <w:t>Age._</w:t>
      </w:r>
      <w:proofErr w:type="gramEnd"/>
      <w:r>
        <w:rPr>
          <w:sz w:val="24"/>
          <w:szCs w:val="24"/>
        </w:rPr>
        <w:t xml:space="preserve"> Liverpool: Liverpool University Press, 2022.</w:t>
      </w:r>
    </w:p>
    <w:p w:rsidR="00F738D8" w:rsidRPr="002241CD" w:rsidRDefault="00154051" w:rsidP="00154051">
      <w:pPr>
        <w:rPr>
          <w:sz w:val="24"/>
          <w:szCs w:val="24"/>
        </w:rPr>
      </w:pPr>
      <w:r w:rsidRPr="00154051">
        <w:rPr>
          <w:rFonts w:cstheme="minorHAnsi"/>
          <w:color w:val="434A43"/>
          <w:sz w:val="24"/>
          <w:szCs w:val="24"/>
        </w:rPr>
        <w:t>[‘</w:t>
      </w:r>
      <w:r w:rsidRPr="00154051">
        <w:rPr>
          <w:rFonts w:cstheme="minorHAnsi"/>
          <w:color w:val="434A43"/>
          <w:sz w:val="24"/>
          <w:szCs w:val="24"/>
        </w:rPr>
        <w:t xml:space="preserve">Down </w:t>
      </w:r>
      <w:proofErr w:type="gramStart"/>
      <w:r w:rsidRPr="00154051">
        <w:rPr>
          <w:rFonts w:cstheme="minorHAnsi"/>
          <w:color w:val="434A43"/>
          <w:sz w:val="24"/>
          <w:szCs w:val="24"/>
        </w:rPr>
        <w:t>From</w:t>
      </w:r>
      <w:proofErr w:type="gramEnd"/>
      <w:r w:rsidRPr="00154051">
        <w:rPr>
          <w:rFonts w:cstheme="minorHAnsi"/>
          <w:color w:val="434A43"/>
          <w:sz w:val="24"/>
          <w:szCs w:val="24"/>
        </w:rPr>
        <w:t xml:space="preserve"> London? Looking for Literary Trouble at the British Seaside</w:t>
      </w:r>
      <w:r w:rsidRPr="00154051">
        <w:rPr>
          <w:rFonts w:cstheme="minorHAnsi"/>
          <w:color w:val="434A43"/>
          <w:sz w:val="24"/>
          <w:szCs w:val="24"/>
        </w:rPr>
        <w:t>.’]</w:t>
      </w:r>
      <w:r w:rsidRPr="00154051">
        <w:rPr>
          <w:sz w:val="24"/>
          <w:szCs w:val="24"/>
        </w:rPr>
        <w:t>(</w:t>
      </w:r>
      <w:hyperlink r:id="rId4" w:history="1">
        <w:r w:rsidRPr="005B2EC0">
          <w:rPr>
            <w:rStyle w:val="Hyperlink"/>
            <w:sz w:val="24"/>
            <w:szCs w:val="24"/>
          </w:rPr>
          <w:t>https://liverpooluniversitypress.blog/2022/04/20/down-from-london-looking-for-literary-trouble-at-the-british-seaside/</w:t>
        </w:r>
      </w:hyperlink>
      <w:r>
        <w:rPr>
          <w:sz w:val="24"/>
          <w:szCs w:val="24"/>
        </w:rPr>
        <w:t>). April 2022.</w:t>
      </w:r>
    </w:p>
    <w:sectPr w:rsidR="00F738D8" w:rsidRPr="00224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8D"/>
    <w:rsid w:val="00154051"/>
    <w:rsid w:val="002241CD"/>
    <w:rsid w:val="005B5A06"/>
    <w:rsid w:val="005D7C8D"/>
    <w:rsid w:val="005F50E3"/>
    <w:rsid w:val="008E7240"/>
    <w:rsid w:val="00C31C90"/>
    <w:rsid w:val="00D43697"/>
    <w:rsid w:val="00D53D84"/>
    <w:rsid w:val="00F10CFA"/>
    <w:rsid w:val="00F73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48EE"/>
  <w15:chartTrackingRefBased/>
  <w15:docId w15:val="{44027B5C-D2FB-4952-B186-869C8EBB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40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05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154051"/>
    <w:rPr>
      <w:color w:val="0563C1" w:themeColor="hyperlink"/>
      <w:u w:val="single"/>
    </w:rPr>
  </w:style>
  <w:style w:type="character" w:styleId="UnresolvedMention">
    <w:name w:val="Unresolved Mention"/>
    <w:basedOn w:val="DefaultParagraphFont"/>
    <w:uiPriority w:val="99"/>
    <w:semiHidden/>
    <w:unhideWhenUsed/>
    <w:rsid w:val="00154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8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verpooluniversitypress.blog/2022/04/20/down-from-london-looking-for-literary-trouble-at-the-british-sea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12</cp:revision>
  <dcterms:created xsi:type="dcterms:W3CDTF">2023-06-18T21:17:00Z</dcterms:created>
  <dcterms:modified xsi:type="dcterms:W3CDTF">2023-06-18T22:45:00Z</dcterms:modified>
</cp:coreProperties>
</file>