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54038F" w:rsidRPr="00F60EC4" w:rsidRDefault="0054038F" w:rsidP="0054038F">
      <w:pPr>
        <w:shd w:val="clear" w:color="auto" w:fill="000000" w:themeFill="text1"/>
      </w:pPr>
      <w:r w:rsidRPr="00F60EC4">
        <w:t>Practice questions</w:t>
      </w:r>
    </w:p>
    <w:p w:rsidR="003A07BB" w:rsidRDefault="003A07BB" w:rsidP="003A07BB">
      <w:pPr>
        <w:pStyle w:val="NoSpacing"/>
      </w:pPr>
    </w:p>
    <w:p w:rsidR="000905D1" w:rsidRPr="00F60EC4" w:rsidRDefault="000905D1" w:rsidP="000905D1">
      <w:pPr>
        <w:rPr>
          <w:i/>
        </w:rPr>
      </w:pPr>
      <w:r>
        <w:rPr>
          <w:i/>
        </w:rPr>
        <w:t>Example 0</w:t>
      </w:r>
      <w:r>
        <w:rPr>
          <w:i/>
        </w:rPr>
        <w:t>1</w:t>
      </w:r>
    </w:p>
    <w:p w:rsidR="000905D1" w:rsidRPr="00F60EC4" w:rsidRDefault="000905D1" w:rsidP="000905D1">
      <w:r w:rsidRPr="00F60EC4">
        <w:t>The following trial balance has been extracted from the nominal ledger of ‘</w:t>
      </w:r>
      <w:r>
        <w:t>XYZ</w:t>
      </w:r>
      <w:r w:rsidRPr="00F60EC4">
        <w:t xml:space="preserve">’ on 31 </w:t>
      </w:r>
      <w:r>
        <w:t>December 20X4</w:t>
      </w:r>
      <w:r w:rsidRPr="00F60EC4">
        <w:t>.</w:t>
      </w:r>
    </w:p>
    <w:tbl>
      <w:tblPr>
        <w:tblW w:w="9580" w:type="dxa"/>
        <w:tblInd w:w="93" w:type="dxa"/>
        <w:tblLook w:val="04A0" w:firstRow="1" w:lastRow="0" w:firstColumn="1" w:lastColumn="0" w:noHBand="0" w:noVBand="1"/>
      </w:tblPr>
      <w:tblGrid>
        <w:gridCol w:w="7140"/>
        <w:gridCol w:w="1220"/>
        <w:gridCol w:w="1220"/>
      </w:tblGrid>
      <w:tr w:rsidR="000905D1" w:rsidRPr="00F60EC4" w:rsidTr="009625D4">
        <w:trPr>
          <w:trHeight w:val="300"/>
        </w:trPr>
        <w:tc>
          <w:tcPr>
            <w:tcW w:w="7140" w:type="dxa"/>
            <w:tcBorders>
              <w:top w:val="single" w:sz="4" w:space="0" w:color="auto"/>
              <w:left w:val="single" w:sz="4" w:space="0" w:color="auto"/>
              <w:bottom w:val="nil"/>
              <w:right w:val="nil"/>
            </w:tcBorders>
            <w:shd w:val="clear" w:color="auto" w:fill="auto"/>
            <w:noWrap/>
            <w:vAlign w:val="bottom"/>
            <w:hideMark/>
          </w:tcPr>
          <w:p w:rsidR="000905D1" w:rsidRPr="00F60EC4" w:rsidRDefault="000905D1" w:rsidP="009625D4">
            <w:pPr>
              <w:pStyle w:val="NoSpacing"/>
            </w:pPr>
          </w:p>
        </w:tc>
        <w:tc>
          <w:tcPr>
            <w:tcW w:w="1220" w:type="dxa"/>
            <w:tcBorders>
              <w:top w:val="single" w:sz="4" w:space="0" w:color="auto"/>
              <w:left w:val="nil"/>
              <w:bottom w:val="nil"/>
              <w:right w:val="nil"/>
            </w:tcBorders>
            <w:shd w:val="clear" w:color="auto" w:fill="auto"/>
            <w:noWrap/>
            <w:vAlign w:val="bottom"/>
            <w:hideMark/>
          </w:tcPr>
          <w:p w:rsidR="000905D1" w:rsidRPr="00F60EC4" w:rsidRDefault="000905D1" w:rsidP="009625D4">
            <w:pPr>
              <w:pStyle w:val="NoSpacing"/>
              <w:jc w:val="right"/>
            </w:pPr>
            <w:r w:rsidRPr="00F60EC4">
              <w:t>Rs</w:t>
            </w:r>
            <w:r>
              <w:t>.</w:t>
            </w:r>
          </w:p>
        </w:tc>
        <w:tc>
          <w:tcPr>
            <w:tcW w:w="1220" w:type="dxa"/>
            <w:tcBorders>
              <w:top w:val="single" w:sz="4" w:space="0" w:color="auto"/>
              <w:left w:val="nil"/>
              <w:bottom w:val="nil"/>
              <w:right w:val="single" w:sz="4" w:space="0" w:color="auto"/>
            </w:tcBorders>
            <w:shd w:val="clear" w:color="auto" w:fill="auto"/>
            <w:noWrap/>
            <w:vAlign w:val="bottom"/>
            <w:hideMark/>
          </w:tcPr>
          <w:p w:rsidR="000905D1" w:rsidRPr="00F60EC4" w:rsidRDefault="000905D1" w:rsidP="009625D4">
            <w:pPr>
              <w:pStyle w:val="NoSpacing"/>
              <w:jc w:val="right"/>
            </w:pPr>
            <w:r w:rsidRPr="00F60EC4">
              <w:t>Rs</w:t>
            </w:r>
            <w:r>
              <w:t>.</w:t>
            </w:r>
          </w:p>
        </w:tc>
      </w:tr>
      <w:tr w:rsidR="000905D1" w:rsidRPr="00F60EC4" w:rsidTr="009625D4">
        <w:trPr>
          <w:trHeight w:val="300"/>
        </w:trPr>
        <w:tc>
          <w:tcPr>
            <w:tcW w:w="7140" w:type="dxa"/>
            <w:tcBorders>
              <w:top w:val="nil"/>
              <w:left w:val="single" w:sz="4" w:space="0" w:color="auto"/>
              <w:bottom w:val="single" w:sz="4" w:space="0" w:color="auto"/>
              <w:right w:val="nil"/>
            </w:tcBorders>
            <w:shd w:val="clear" w:color="auto" w:fill="auto"/>
            <w:noWrap/>
            <w:vAlign w:val="bottom"/>
            <w:hideMark/>
          </w:tcPr>
          <w:p w:rsidR="000905D1" w:rsidRPr="00F60EC4" w:rsidRDefault="000905D1" w:rsidP="009625D4">
            <w:pPr>
              <w:pStyle w:val="NoSpacing"/>
              <w:rPr>
                <w:b/>
                <w:bCs/>
              </w:rPr>
            </w:pPr>
            <w:r w:rsidRPr="00F60EC4">
              <w:rPr>
                <w:b/>
                <w:bCs/>
              </w:rPr>
              <w:t>Description</w:t>
            </w:r>
          </w:p>
        </w:tc>
        <w:tc>
          <w:tcPr>
            <w:tcW w:w="1220" w:type="dxa"/>
            <w:tcBorders>
              <w:top w:val="nil"/>
              <w:left w:val="nil"/>
              <w:bottom w:val="single" w:sz="4" w:space="0" w:color="auto"/>
              <w:right w:val="nil"/>
            </w:tcBorders>
            <w:shd w:val="clear" w:color="auto" w:fill="auto"/>
            <w:noWrap/>
            <w:vAlign w:val="bottom"/>
            <w:hideMark/>
          </w:tcPr>
          <w:p w:rsidR="000905D1" w:rsidRPr="00F60EC4" w:rsidRDefault="000905D1" w:rsidP="009625D4">
            <w:pPr>
              <w:pStyle w:val="NoSpacing"/>
              <w:jc w:val="right"/>
              <w:rPr>
                <w:b/>
                <w:bCs/>
              </w:rPr>
            </w:pPr>
            <w:r w:rsidRPr="00F60EC4">
              <w:rPr>
                <w:b/>
                <w:bCs/>
              </w:rPr>
              <w:t xml:space="preserve">Debit </w:t>
            </w:r>
          </w:p>
        </w:tc>
        <w:tc>
          <w:tcPr>
            <w:tcW w:w="1220" w:type="dxa"/>
            <w:tcBorders>
              <w:top w:val="nil"/>
              <w:left w:val="nil"/>
              <w:bottom w:val="single" w:sz="4" w:space="0" w:color="auto"/>
              <w:right w:val="single" w:sz="4" w:space="0" w:color="auto"/>
            </w:tcBorders>
            <w:shd w:val="clear" w:color="auto" w:fill="auto"/>
            <w:noWrap/>
            <w:vAlign w:val="bottom"/>
            <w:hideMark/>
          </w:tcPr>
          <w:p w:rsidR="000905D1" w:rsidRPr="00F60EC4" w:rsidRDefault="000905D1" w:rsidP="009625D4">
            <w:pPr>
              <w:pStyle w:val="NoSpacing"/>
              <w:jc w:val="right"/>
              <w:rPr>
                <w:b/>
                <w:bCs/>
              </w:rPr>
            </w:pPr>
            <w:r w:rsidRPr="00F60EC4">
              <w:rPr>
                <w:b/>
                <w:bCs/>
              </w:rPr>
              <w:t>Credit</w:t>
            </w:r>
          </w:p>
        </w:tc>
      </w:tr>
      <w:tr w:rsidR="000905D1" w:rsidRPr="00F60EC4" w:rsidTr="009625D4">
        <w:trPr>
          <w:trHeight w:val="314"/>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F60EC4">
              <w:t>Sales</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126,500</w:t>
            </w: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Purchases</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99,850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A506FC" w:rsidRDefault="000905D1" w:rsidP="009625D4">
            <w:pPr>
              <w:pStyle w:val="NoSpacing"/>
              <w:rPr>
                <w:u w:val="single"/>
              </w:rPr>
            </w:pPr>
            <w:r w:rsidRPr="00A506FC">
              <w:rPr>
                <w:u w:val="single"/>
              </w:rPr>
              <w:t xml:space="preserve">Building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Cost</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100,000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1679DA">
              <w:t>Accumulated depreciation at 1 January 20X3</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25,000</w:t>
            </w: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A506FC" w:rsidRDefault="000905D1" w:rsidP="009625D4">
            <w:pPr>
              <w:pStyle w:val="NoSpacing"/>
              <w:rPr>
                <w:u w:val="single"/>
              </w:rPr>
            </w:pPr>
            <w:r w:rsidRPr="00A506FC">
              <w:rPr>
                <w:u w:val="single"/>
              </w:rPr>
              <w:t>Machinery</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Cost</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18,000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1679DA">
              <w:t>Accumulated depreciation at 1 January 20X3</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2,300</w:t>
            </w: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F60EC4">
              <w:t xml:space="preserve">Wages and salaries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8,900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Rent</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7,500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F60EC4">
              <w:t xml:space="preserve">Inventories at 1 </w:t>
            </w:r>
            <w:r>
              <w:t>January 20X3</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5,000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pPr>
            <w:r>
              <w:t xml:space="preserve">Packing materials at </w:t>
            </w:r>
            <w:r w:rsidRPr="00F60EC4">
              <w:t xml:space="preserve">1 </w:t>
            </w:r>
            <w:r>
              <w:t>January 20X3</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Default="000905D1" w:rsidP="009625D4">
            <w:pPr>
              <w:pStyle w:val="NoSpacing"/>
              <w:jc w:val="right"/>
            </w:pPr>
            <w:r>
              <w:t>700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Default="000905D1" w:rsidP="009625D4">
            <w:pPr>
              <w:pStyle w:val="NoSpacing"/>
            </w:pPr>
            <w:r>
              <w:t>Packing material purchased</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Default="000905D1" w:rsidP="009625D4">
            <w:pPr>
              <w:pStyle w:val="NoSpacing"/>
              <w:jc w:val="right"/>
            </w:pPr>
            <w:r>
              <w:t>200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F60EC4">
              <w:t xml:space="preserve">Capital at 1 </w:t>
            </w:r>
            <w:r>
              <w:t>January 20X3</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80,900</w:t>
            </w: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F60EC4">
              <w:t xml:space="preserve">Drawings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25,000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Carriage inwards</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4,000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Receivables and payables</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27,500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16,000</w:t>
            </w: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Bad debts written off</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5,000</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F60EC4">
              <w:t>Rent</w:t>
            </w:r>
            <w:r>
              <w:t xml:space="preserve"> income</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2,000</w:t>
            </w: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rsidRPr="00F60EC4">
              <w:t xml:space="preserve">Bank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18,950</w:t>
            </w:r>
          </w:p>
        </w:tc>
      </w:tr>
      <w:tr w:rsidR="000905D1" w:rsidRPr="00F60EC4" w:rsidTr="009625D4">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0905D1" w:rsidRPr="00F60EC4" w:rsidRDefault="000905D1" w:rsidP="009625D4">
            <w:pPr>
              <w:pStyle w:val="NoSpacing"/>
            </w:pPr>
            <w:r>
              <w:t>Bank l</w:t>
            </w:r>
            <w:r w:rsidRPr="00F60EC4">
              <w:t xml:space="preserve">oan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tcPr>
          <w:p w:rsidR="000905D1" w:rsidRPr="00F60EC4" w:rsidRDefault="000905D1" w:rsidP="009625D4">
            <w:pPr>
              <w:pStyle w:val="NoSpacing"/>
              <w:jc w:val="right"/>
            </w:pPr>
            <w:r>
              <w:t>30,000</w:t>
            </w:r>
          </w:p>
        </w:tc>
      </w:tr>
      <w:tr w:rsidR="000905D1" w:rsidRPr="00F60EC4" w:rsidTr="009625D4">
        <w:trPr>
          <w:trHeight w:val="315"/>
        </w:trPr>
        <w:tc>
          <w:tcPr>
            <w:tcW w:w="7140" w:type="dxa"/>
            <w:tcBorders>
              <w:top w:val="single" w:sz="4" w:space="0" w:color="auto"/>
              <w:left w:val="nil"/>
              <w:bottom w:val="nil"/>
              <w:right w:val="single" w:sz="4" w:space="0" w:color="auto"/>
            </w:tcBorders>
            <w:shd w:val="clear" w:color="auto" w:fill="auto"/>
            <w:noWrap/>
            <w:vAlign w:val="bottom"/>
            <w:hideMark/>
          </w:tcPr>
          <w:p w:rsidR="000905D1" w:rsidRPr="00BB19D4" w:rsidRDefault="000905D1" w:rsidP="009625D4">
            <w:pPr>
              <w:pStyle w:val="NoSpacing"/>
              <w:rPr>
                <w:b/>
              </w:rPr>
            </w:pPr>
            <w:r w:rsidRPr="00BB19D4">
              <w:rPr>
                <w:b/>
              </w:rPr>
              <w:t>Total</w:t>
            </w:r>
          </w:p>
        </w:tc>
        <w:tc>
          <w:tcPr>
            <w:tcW w:w="1220" w:type="dxa"/>
            <w:tcBorders>
              <w:top w:val="single" w:sz="4" w:space="0" w:color="auto"/>
              <w:left w:val="single" w:sz="4" w:space="0" w:color="auto"/>
              <w:bottom w:val="single" w:sz="8" w:space="0" w:color="auto"/>
              <w:right w:val="single" w:sz="4" w:space="0" w:color="auto"/>
            </w:tcBorders>
            <w:shd w:val="clear" w:color="auto" w:fill="auto"/>
            <w:noWrap/>
            <w:vAlign w:val="bottom"/>
          </w:tcPr>
          <w:p w:rsidR="000905D1" w:rsidRPr="00F60EC4" w:rsidRDefault="000905D1" w:rsidP="009625D4">
            <w:pPr>
              <w:pStyle w:val="NoSpacing"/>
              <w:jc w:val="right"/>
              <w:rPr>
                <w:b/>
              </w:rPr>
            </w:pPr>
            <w:r>
              <w:rPr>
                <w:b/>
              </w:rPr>
              <w:t>301,650</w:t>
            </w:r>
          </w:p>
        </w:tc>
        <w:tc>
          <w:tcPr>
            <w:tcW w:w="1220" w:type="dxa"/>
            <w:tcBorders>
              <w:top w:val="single" w:sz="4" w:space="0" w:color="auto"/>
              <w:left w:val="single" w:sz="4" w:space="0" w:color="auto"/>
              <w:bottom w:val="single" w:sz="8" w:space="0" w:color="auto"/>
              <w:right w:val="single" w:sz="4" w:space="0" w:color="auto"/>
            </w:tcBorders>
            <w:shd w:val="clear" w:color="auto" w:fill="auto"/>
            <w:noWrap/>
            <w:vAlign w:val="bottom"/>
          </w:tcPr>
          <w:p w:rsidR="000905D1" w:rsidRPr="00F60EC4" w:rsidRDefault="000905D1" w:rsidP="009625D4">
            <w:pPr>
              <w:pStyle w:val="NoSpacing"/>
              <w:jc w:val="right"/>
              <w:rPr>
                <w:b/>
              </w:rPr>
            </w:pPr>
            <w:r>
              <w:rPr>
                <w:b/>
              </w:rPr>
              <w:t>301,650</w:t>
            </w:r>
          </w:p>
        </w:tc>
      </w:tr>
    </w:tbl>
    <w:p w:rsidR="000905D1" w:rsidRDefault="000905D1" w:rsidP="000905D1">
      <w:pPr>
        <w:pStyle w:val="NoSpacing"/>
        <w:spacing w:line="276" w:lineRule="auto"/>
        <w:jc w:val="both"/>
      </w:pPr>
    </w:p>
    <w:p w:rsidR="000905D1" w:rsidRDefault="000905D1" w:rsidP="000905D1">
      <w:pPr>
        <w:pStyle w:val="NoSpacing"/>
        <w:spacing w:line="276" w:lineRule="auto"/>
        <w:jc w:val="both"/>
      </w:pPr>
      <w:r>
        <w:t>Additional information:</w:t>
      </w:r>
    </w:p>
    <w:p w:rsidR="000905D1" w:rsidRDefault="000905D1" w:rsidP="000905D1">
      <w:pPr>
        <w:pStyle w:val="NoSpacing"/>
        <w:numPr>
          <w:ilvl w:val="0"/>
          <w:numId w:val="5"/>
        </w:numPr>
        <w:ind w:left="270" w:hanging="270"/>
        <w:jc w:val="both"/>
      </w:pPr>
      <w:r>
        <w:t xml:space="preserve">The cost of the closing inventories as at </w:t>
      </w:r>
      <w:r w:rsidRPr="00F60EC4">
        <w:t xml:space="preserve">31 </w:t>
      </w:r>
      <w:r>
        <w:t>December 20X4 is Rs.12,500. The NRV is estimated to be Rs.11,000.</w:t>
      </w:r>
    </w:p>
    <w:p w:rsidR="000905D1" w:rsidRDefault="000905D1" w:rsidP="000905D1">
      <w:pPr>
        <w:pStyle w:val="NoSpacing"/>
        <w:numPr>
          <w:ilvl w:val="0"/>
          <w:numId w:val="5"/>
        </w:numPr>
        <w:ind w:left="270" w:hanging="270"/>
        <w:jc w:val="both"/>
      </w:pPr>
      <w:r>
        <w:t>It was revealed that a stock worth of Rs.2,500 was reported to have been stolen</w:t>
      </w:r>
      <w:r w:rsidRPr="002D3DC6">
        <w:t>.</w:t>
      </w:r>
    </w:p>
    <w:p w:rsidR="000905D1" w:rsidRDefault="000905D1" w:rsidP="000905D1">
      <w:pPr>
        <w:pStyle w:val="NoSpacing"/>
        <w:numPr>
          <w:ilvl w:val="0"/>
          <w:numId w:val="5"/>
        </w:numPr>
        <w:ind w:left="270" w:hanging="270"/>
        <w:jc w:val="both"/>
      </w:pPr>
      <w:r>
        <w:t xml:space="preserve">The packing material inventory </w:t>
      </w:r>
      <w:r w:rsidRPr="00F60EC4">
        <w:t xml:space="preserve">31 </w:t>
      </w:r>
      <w:r>
        <w:t>December 20X4 is Rs.300.</w:t>
      </w:r>
    </w:p>
    <w:p w:rsidR="000905D1" w:rsidRDefault="000905D1" w:rsidP="000905D1">
      <w:pPr>
        <w:pStyle w:val="NoSpacing"/>
        <w:numPr>
          <w:ilvl w:val="0"/>
          <w:numId w:val="5"/>
        </w:numPr>
        <w:ind w:left="270" w:hanging="270"/>
        <w:jc w:val="both"/>
      </w:pPr>
      <w:r>
        <w:t>Wages and salaries accrued amount to Rs.700.</w:t>
      </w:r>
    </w:p>
    <w:p w:rsidR="000905D1" w:rsidRDefault="000905D1" w:rsidP="000905D1">
      <w:pPr>
        <w:pStyle w:val="NoSpacing"/>
        <w:numPr>
          <w:ilvl w:val="0"/>
          <w:numId w:val="5"/>
        </w:numPr>
        <w:ind w:left="270" w:hanging="270"/>
        <w:jc w:val="both"/>
      </w:pPr>
      <w:r>
        <w:t>Bank loan interest of 10 per cent per annum is outstanding.</w:t>
      </w:r>
    </w:p>
    <w:p w:rsidR="000905D1" w:rsidRDefault="000905D1" w:rsidP="000905D1">
      <w:pPr>
        <w:pStyle w:val="NoSpacing"/>
        <w:numPr>
          <w:ilvl w:val="0"/>
          <w:numId w:val="5"/>
        </w:numPr>
        <w:ind w:left="270" w:hanging="270"/>
        <w:jc w:val="both"/>
      </w:pPr>
      <w:r>
        <w:t>Allowance for receivables of 2 percent is to be made.</w:t>
      </w:r>
    </w:p>
    <w:p w:rsidR="00F56053" w:rsidRDefault="00F56053" w:rsidP="000905D1">
      <w:pPr>
        <w:pStyle w:val="NoSpacing"/>
        <w:numPr>
          <w:ilvl w:val="0"/>
          <w:numId w:val="5"/>
        </w:numPr>
        <w:ind w:left="270" w:hanging="270"/>
        <w:jc w:val="both"/>
      </w:pPr>
      <w:r w:rsidRPr="002B68EB">
        <w:t>Carriage Inwards expense is inclusive of Rs. 1,000 incurred on machinery bought.</w:t>
      </w:r>
    </w:p>
    <w:p w:rsidR="000905D1" w:rsidRDefault="000905D1" w:rsidP="000905D1">
      <w:pPr>
        <w:pStyle w:val="NoSpacing"/>
        <w:numPr>
          <w:ilvl w:val="0"/>
          <w:numId w:val="5"/>
        </w:numPr>
        <w:ind w:left="270" w:hanging="270"/>
        <w:jc w:val="both"/>
      </w:pPr>
      <w:r>
        <w:t>Depreciation is to be charged at 2 percent of cost on building, and at 10 percent of cost on machinery.</w:t>
      </w:r>
    </w:p>
    <w:p w:rsidR="000905D1" w:rsidRPr="002B68EB" w:rsidRDefault="000905D1" w:rsidP="000905D1">
      <w:pPr>
        <w:pStyle w:val="NoSpacing"/>
        <w:ind w:left="270"/>
        <w:jc w:val="both"/>
      </w:pPr>
    </w:p>
    <w:p w:rsidR="000905D1" w:rsidRPr="00F60EC4" w:rsidRDefault="000905D1" w:rsidP="000905D1">
      <w:pPr>
        <w:pStyle w:val="NoSpacing"/>
        <w:jc w:val="both"/>
        <w:rPr>
          <w:b/>
        </w:rPr>
      </w:pPr>
      <w:r w:rsidRPr="00F60EC4">
        <w:rPr>
          <w:b/>
        </w:rPr>
        <w:lastRenderedPageBreak/>
        <w:t>Required,</w:t>
      </w:r>
    </w:p>
    <w:p w:rsidR="000905D1" w:rsidRPr="00F60EC4" w:rsidRDefault="000905D1" w:rsidP="000905D1">
      <w:pPr>
        <w:pStyle w:val="NoSpacing"/>
        <w:numPr>
          <w:ilvl w:val="0"/>
          <w:numId w:val="6"/>
        </w:numPr>
        <w:jc w:val="both"/>
      </w:pPr>
      <w:r w:rsidRPr="00F60EC4">
        <w:t xml:space="preserve">Prepare an income statement of ‘Target’ for the period ended 31 </w:t>
      </w:r>
      <w:r>
        <w:t>December 20X4.</w:t>
      </w:r>
    </w:p>
    <w:p w:rsidR="000905D1" w:rsidRDefault="000905D1" w:rsidP="000905D1">
      <w:pPr>
        <w:pStyle w:val="NoSpacing"/>
        <w:numPr>
          <w:ilvl w:val="0"/>
          <w:numId w:val="6"/>
        </w:numPr>
        <w:jc w:val="both"/>
      </w:pPr>
      <w:r w:rsidRPr="00F60EC4">
        <w:t xml:space="preserve">Prepare the statement of financial position as at 31 </w:t>
      </w:r>
      <w:r>
        <w:t>December 20X4.</w:t>
      </w:r>
    </w:p>
    <w:p w:rsidR="000905D1" w:rsidRDefault="000905D1" w:rsidP="003A07BB">
      <w:pPr>
        <w:pStyle w:val="NoSpacing"/>
      </w:pPr>
    </w:p>
    <w:p w:rsidR="000905D1" w:rsidRPr="00F60EC4" w:rsidRDefault="000905D1" w:rsidP="003A07BB">
      <w:pPr>
        <w:pStyle w:val="NoSpacing"/>
      </w:pPr>
    </w:p>
    <w:p w:rsidR="0054038F" w:rsidRPr="00F60EC4" w:rsidRDefault="0054038F">
      <w:pPr>
        <w:rPr>
          <w:i/>
        </w:rPr>
      </w:pPr>
      <w:r w:rsidRPr="00F60EC4">
        <w:rPr>
          <w:i/>
        </w:rPr>
        <w:t>Example 0</w:t>
      </w:r>
      <w:r w:rsidR="000905D1">
        <w:rPr>
          <w:i/>
        </w:rPr>
        <w:t>2</w:t>
      </w:r>
    </w:p>
    <w:p w:rsidR="003D38AB" w:rsidRPr="00F60EC4" w:rsidRDefault="00760642">
      <w:r w:rsidRPr="00F60EC4">
        <w:t xml:space="preserve">The following trial balance has been extracted from the nominal ledger of </w:t>
      </w:r>
      <w:r w:rsidR="00A02176" w:rsidRPr="00F60EC4">
        <w:t>‘Target’</w:t>
      </w:r>
      <w:r w:rsidRPr="00F60EC4">
        <w:t xml:space="preserve"> on 31 March 20X6.</w:t>
      </w:r>
    </w:p>
    <w:tbl>
      <w:tblPr>
        <w:tblW w:w="9580" w:type="dxa"/>
        <w:tblInd w:w="93" w:type="dxa"/>
        <w:tblLook w:val="04A0" w:firstRow="1" w:lastRow="0" w:firstColumn="1" w:lastColumn="0" w:noHBand="0" w:noVBand="1"/>
      </w:tblPr>
      <w:tblGrid>
        <w:gridCol w:w="7140"/>
        <w:gridCol w:w="1220"/>
        <w:gridCol w:w="1220"/>
      </w:tblGrid>
      <w:tr w:rsidR="00F60EC4" w:rsidRPr="00F60EC4" w:rsidTr="003D38AB">
        <w:trPr>
          <w:trHeight w:val="300"/>
        </w:trPr>
        <w:tc>
          <w:tcPr>
            <w:tcW w:w="7140" w:type="dxa"/>
            <w:tcBorders>
              <w:top w:val="single" w:sz="4" w:space="0" w:color="auto"/>
              <w:left w:val="single" w:sz="4" w:space="0" w:color="auto"/>
              <w:bottom w:val="nil"/>
              <w:right w:val="nil"/>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nil"/>
              <w:bottom w:val="nil"/>
              <w:right w:val="nil"/>
            </w:tcBorders>
            <w:shd w:val="clear" w:color="auto" w:fill="auto"/>
            <w:noWrap/>
            <w:vAlign w:val="bottom"/>
            <w:hideMark/>
          </w:tcPr>
          <w:p w:rsidR="003D38AB" w:rsidRPr="00F60EC4" w:rsidRDefault="003D38AB" w:rsidP="003D38AB">
            <w:pPr>
              <w:pStyle w:val="NoSpacing"/>
            </w:pPr>
            <w:r w:rsidRPr="00F60EC4">
              <w:t>Rs</w:t>
            </w:r>
          </w:p>
        </w:tc>
        <w:tc>
          <w:tcPr>
            <w:tcW w:w="1220" w:type="dxa"/>
            <w:tcBorders>
              <w:top w:val="single" w:sz="4" w:space="0" w:color="auto"/>
              <w:left w:val="nil"/>
              <w:bottom w:val="nil"/>
              <w:right w:val="single" w:sz="4" w:space="0" w:color="auto"/>
            </w:tcBorders>
            <w:shd w:val="clear" w:color="auto" w:fill="auto"/>
            <w:noWrap/>
            <w:vAlign w:val="bottom"/>
            <w:hideMark/>
          </w:tcPr>
          <w:p w:rsidR="003D38AB" w:rsidRPr="00F60EC4" w:rsidRDefault="003D38AB" w:rsidP="003D38AB">
            <w:pPr>
              <w:pStyle w:val="NoSpacing"/>
            </w:pPr>
            <w:r w:rsidRPr="00F60EC4">
              <w:t>Rs</w:t>
            </w:r>
          </w:p>
        </w:tc>
      </w:tr>
      <w:tr w:rsidR="00F60EC4" w:rsidRPr="00F60EC4" w:rsidTr="003D38AB">
        <w:trPr>
          <w:trHeight w:val="300"/>
        </w:trPr>
        <w:tc>
          <w:tcPr>
            <w:tcW w:w="7140" w:type="dxa"/>
            <w:tcBorders>
              <w:top w:val="nil"/>
              <w:left w:val="single" w:sz="4" w:space="0" w:color="auto"/>
              <w:bottom w:val="single" w:sz="4" w:space="0" w:color="auto"/>
              <w:right w:val="nil"/>
            </w:tcBorders>
            <w:shd w:val="clear" w:color="auto" w:fill="auto"/>
            <w:noWrap/>
            <w:vAlign w:val="bottom"/>
            <w:hideMark/>
          </w:tcPr>
          <w:p w:rsidR="003D38AB" w:rsidRPr="00F60EC4" w:rsidRDefault="003D38AB" w:rsidP="003D38AB">
            <w:pPr>
              <w:pStyle w:val="NoSpacing"/>
              <w:rPr>
                <w:b/>
                <w:bCs/>
              </w:rPr>
            </w:pPr>
            <w:r w:rsidRPr="00F60EC4">
              <w:rPr>
                <w:b/>
                <w:bCs/>
              </w:rPr>
              <w:t>Description</w:t>
            </w:r>
          </w:p>
        </w:tc>
        <w:tc>
          <w:tcPr>
            <w:tcW w:w="1220" w:type="dxa"/>
            <w:tcBorders>
              <w:top w:val="nil"/>
              <w:left w:val="nil"/>
              <w:bottom w:val="single" w:sz="4" w:space="0" w:color="auto"/>
              <w:right w:val="nil"/>
            </w:tcBorders>
            <w:shd w:val="clear" w:color="auto" w:fill="auto"/>
            <w:noWrap/>
            <w:vAlign w:val="bottom"/>
            <w:hideMark/>
          </w:tcPr>
          <w:p w:rsidR="003D38AB" w:rsidRPr="00F60EC4" w:rsidRDefault="003D38AB" w:rsidP="003D38AB">
            <w:pPr>
              <w:pStyle w:val="NoSpacing"/>
              <w:rPr>
                <w:b/>
                <w:bCs/>
              </w:rPr>
            </w:pPr>
            <w:r w:rsidRPr="00F60EC4">
              <w:rPr>
                <w:b/>
                <w:bCs/>
              </w:rPr>
              <w:t xml:space="preserve">Debit </w:t>
            </w:r>
          </w:p>
        </w:tc>
        <w:tc>
          <w:tcPr>
            <w:tcW w:w="1220" w:type="dxa"/>
            <w:tcBorders>
              <w:top w:val="nil"/>
              <w:left w:val="nil"/>
              <w:bottom w:val="single" w:sz="4" w:space="0" w:color="auto"/>
              <w:right w:val="single" w:sz="4" w:space="0" w:color="auto"/>
            </w:tcBorders>
            <w:shd w:val="clear" w:color="auto" w:fill="auto"/>
            <w:noWrap/>
            <w:vAlign w:val="bottom"/>
            <w:hideMark/>
          </w:tcPr>
          <w:p w:rsidR="003D38AB" w:rsidRPr="00F60EC4" w:rsidRDefault="003D38AB" w:rsidP="003D38AB">
            <w:pPr>
              <w:pStyle w:val="NoSpacing"/>
              <w:rPr>
                <w:b/>
                <w:bCs/>
              </w:rPr>
            </w:pPr>
            <w:r w:rsidRPr="00F60EC4">
              <w:rPr>
                <w:b/>
                <w:bCs/>
              </w:rPr>
              <w:t>Credit</w:t>
            </w:r>
          </w:p>
        </w:tc>
      </w:tr>
      <w:tr w:rsidR="00F60EC4" w:rsidRPr="00F60EC4" w:rsidTr="003D38AB">
        <w:trPr>
          <w:trHeight w:val="314"/>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Sales</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125,658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Returns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6,341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1,902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Receivables and payables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A03950">
            <w:pPr>
              <w:pStyle w:val="NoSpacing"/>
            </w:pPr>
            <w:r w:rsidRPr="00F60EC4">
              <w:t xml:space="preserve">       </w:t>
            </w:r>
            <w:r w:rsidR="00A03950" w:rsidRPr="00F60EC4">
              <w:t>1</w:t>
            </w:r>
            <w:r w:rsidRPr="00F60EC4">
              <w:t xml:space="preserve">1,257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7,983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Office equipment</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Cost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10,000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Acc. Depreciation at </w:t>
            </w:r>
            <w:r w:rsidR="00951CC6" w:rsidRPr="00F60EC4">
              <w:t>0</w:t>
            </w:r>
            <w:r w:rsidRPr="00F60EC4">
              <w:t xml:space="preserve">1 </w:t>
            </w:r>
            <w:r w:rsidR="00CF6C6B" w:rsidRPr="00F60EC4">
              <w:t>April 20X5</w:t>
            </w:r>
            <w:r w:rsidRPr="00F60EC4">
              <w:t xml:space="preserve">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1,550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Vehicles</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Cost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3,500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Acc. Depreciation at 1 </w:t>
            </w:r>
            <w:r w:rsidR="00CF6C6B" w:rsidRPr="00F60EC4">
              <w:t>April 20X5</w:t>
            </w:r>
            <w:r w:rsidRPr="00F60EC4">
              <w:t xml:space="preserve">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700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Purchases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64,726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Inventories at 1 </w:t>
            </w:r>
            <w:r w:rsidR="00CF6C6B" w:rsidRPr="00F60EC4">
              <w:t>April 20X5</w:t>
            </w:r>
            <w:r w:rsidRPr="00F60EC4">
              <w:t xml:space="preserve">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5,000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Carriage inwards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908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Carriage outwards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272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Vehicle expenses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1,349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Electricity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1,803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Wages and salaries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11,550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Rent</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8,800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Stationery and postages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2,681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Bank deposit account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10,000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Bank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4,797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Discount allowed and received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5,652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3,765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Sales tax payable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1,325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Capital at 1 </w:t>
            </w:r>
            <w:r w:rsidR="00CF6C6B" w:rsidRPr="00F60EC4">
              <w:t>April 20X5</w:t>
            </w:r>
            <w:r w:rsidRPr="00F60EC4">
              <w:t xml:space="preserve">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4,753 </w:t>
            </w: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Drawings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15,000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r>
      <w:tr w:rsidR="00F60EC4" w:rsidRPr="00F60EC4" w:rsidTr="003D38AB">
        <w:trPr>
          <w:trHeight w:val="300"/>
        </w:trPr>
        <w:tc>
          <w:tcPr>
            <w:tcW w:w="714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Loan </w:t>
            </w: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p>
        </w:tc>
        <w:tc>
          <w:tcPr>
            <w:tcW w:w="1220"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3D38AB" w:rsidRPr="00F60EC4" w:rsidRDefault="003D38AB" w:rsidP="003D38AB">
            <w:pPr>
              <w:pStyle w:val="NoSpacing"/>
            </w:pPr>
            <w:r w:rsidRPr="00F60EC4">
              <w:t xml:space="preserve">       16,000 </w:t>
            </w:r>
          </w:p>
        </w:tc>
      </w:tr>
      <w:tr w:rsidR="00F60EC4" w:rsidRPr="00F60EC4" w:rsidTr="003D38AB">
        <w:trPr>
          <w:trHeight w:val="315"/>
        </w:trPr>
        <w:tc>
          <w:tcPr>
            <w:tcW w:w="7140" w:type="dxa"/>
            <w:tcBorders>
              <w:top w:val="single" w:sz="4" w:space="0" w:color="auto"/>
              <w:left w:val="nil"/>
              <w:bottom w:val="nil"/>
              <w:right w:val="single" w:sz="4" w:space="0" w:color="auto"/>
            </w:tcBorders>
            <w:shd w:val="clear" w:color="auto" w:fill="auto"/>
            <w:noWrap/>
            <w:vAlign w:val="bottom"/>
            <w:hideMark/>
          </w:tcPr>
          <w:p w:rsidR="003D38AB" w:rsidRPr="00F60EC4" w:rsidRDefault="003D38AB" w:rsidP="003D38AB">
            <w:pPr>
              <w:pStyle w:val="NoSpacing"/>
            </w:pPr>
            <w:r w:rsidRPr="00F60EC4">
              <w:t>Total</w:t>
            </w:r>
          </w:p>
        </w:tc>
        <w:tc>
          <w:tcPr>
            <w:tcW w:w="1220" w:type="dxa"/>
            <w:tcBorders>
              <w:top w:val="single" w:sz="4" w:space="0" w:color="auto"/>
              <w:left w:val="single" w:sz="4" w:space="0" w:color="auto"/>
              <w:bottom w:val="single" w:sz="8" w:space="0" w:color="auto"/>
              <w:right w:val="single" w:sz="4" w:space="0" w:color="auto"/>
            </w:tcBorders>
            <w:shd w:val="clear" w:color="auto" w:fill="auto"/>
            <w:noWrap/>
            <w:vAlign w:val="bottom"/>
            <w:hideMark/>
          </w:tcPr>
          <w:p w:rsidR="003D38AB" w:rsidRPr="00F60EC4" w:rsidRDefault="003D38AB" w:rsidP="003D38AB">
            <w:pPr>
              <w:pStyle w:val="NoSpacing"/>
              <w:rPr>
                <w:b/>
              </w:rPr>
            </w:pPr>
            <w:r w:rsidRPr="00F60EC4">
              <w:rPr>
                <w:b/>
              </w:rPr>
              <w:t xml:space="preserve">     163,636 </w:t>
            </w:r>
          </w:p>
        </w:tc>
        <w:tc>
          <w:tcPr>
            <w:tcW w:w="1220" w:type="dxa"/>
            <w:tcBorders>
              <w:top w:val="single" w:sz="4" w:space="0" w:color="auto"/>
              <w:left w:val="single" w:sz="4" w:space="0" w:color="auto"/>
              <w:bottom w:val="single" w:sz="8" w:space="0" w:color="auto"/>
              <w:right w:val="single" w:sz="4" w:space="0" w:color="auto"/>
            </w:tcBorders>
            <w:shd w:val="clear" w:color="auto" w:fill="auto"/>
            <w:noWrap/>
            <w:vAlign w:val="bottom"/>
            <w:hideMark/>
          </w:tcPr>
          <w:p w:rsidR="003D38AB" w:rsidRPr="00F60EC4" w:rsidRDefault="003D38AB" w:rsidP="003D38AB">
            <w:pPr>
              <w:pStyle w:val="NoSpacing"/>
              <w:rPr>
                <w:b/>
              </w:rPr>
            </w:pPr>
            <w:r w:rsidRPr="00F60EC4">
              <w:rPr>
                <w:b/>
              </w:rPr>
              <w:t xml:space="preserve">   163,636 </w:t>
            </w:r>
          </w:p>
        </w:tc>
      </w:tr>
    </w:tbl>
    <w:p w:rsidR="003D38AB" w:rsidRPr="00F60EC4" w:rsidRDefault="003D38AB"/>
    <w:p w:rsidR="00760642" w:rsidRPr="00F60EC4" w:rsidRDefault="00760642" w:rsidP="003A07BB">
      <w:pPr>
        <w:jc w:val="both"/>
      </w:pPr>
      <w:r w:rsidRPr="00F60EC4">
        <w:t>Following the extraction of the above trial balance from the ledgers and an examination of the accounting records, the following additional information was obtained:</w:t>
      </w:r>
    </w:p>
    <w:p w:rsidR="003A07BB" w:rsidRPr="00F60EC4" w:rsidRDefault="00760642" w:rsidP="003A07BB">
      <w:pPr>
        <w:pStyle w:val="ListParagraph"/>
        <w:numPr>
          <w:ilvl w:val="0"/>
          <w:numId w:val="1"/>
        </w:numPr>
        <w:jc w:val="both"/>
      </w:pPr>
      <w:r w:rsidRPr="00F60EC4">
        <w:t>The value of the inventories on hand at 31 March 20X6 was Rs.5,700.</w:t>
      </w:r>
    </w:p>
    <w:p w:rsidR="00760642" w:rsidRPr="00F60EC4" w:rsidRDefault="00760642" w:rsidP="003A07BB">
      <w:pPr>
        <w:pStyle w:val="ListParagraph"/>
        <w:numPr>
          <w:ilvl w:val="0"/>
          <w:numId w:val="1"/>
        </w:numPr>
        <w:jc w:val="both"/>
      </w:pPr>
      <w:r w:rsidRPr="00F60EC4">
        <w:lastRenderedPageBreak/>
        <w:t xml:space="preserve">The bank deposit was made on 1 </w:t>
      </w:r>
      <w:r w:rsidR="00951CC6" w:rsidRPr="00F60EC4">
        <w:t xml:space="preserve">October </w:t>
      </w:r>
      <w:r w:rsidRPr="00F60EC4">
        <w:t>20X</w:t>
      </w:r>
      <w:r w:rsidR="00951CC6" w:rsidRPr="00F60EC4">
        <w:t>5</w:t>
      </w:r>
      <w:r w:rsidRPr="00F60EC4">
        <w:t>. This account earns interest at 8 per</w:t>
      </w:r>
      <w:r w:rsidR="00951CC6" w:rsidRPr="00F60EC4">
        <w:t xml:space="preserve"> </w:t>
      </w:r>
      <w:r w:rsidRPr="00F60EC4">
        <w:t>cent per annum. The</w:t>
      </w:r>
      <w:r w:rsidR="00951CC6" w:rsidRPr="00F60EC4">
        <w:t xml:space="preserve"> </w:t>
      </w:r>
      <w:r w:rsidRPr="00F60EC4">
        <w:t>balance shown in the ledgers is the only deposit made into this</w:t>
      </w:r>
      <w:r w:rsidR="00951CC6" w:rsidRPr="00F60EC4">
        <w:t xml:space="preserve"> </w:t>
      </w:r>
      <w:r w:rsidRPr="00F60EC4">
        <w:t>account. Interest is credited on 31</w:t>
      </w:r>
      <w:r w:rsidR="00951CC6" w:rsidRPr="00F60EC4">
        <w:t xml:space="preserve"> March</w:t>
      </w:r>
      <w:r w:rsidRPr="00F60EC4">
        <w:t xml:space="preserve"> annually.</w:t>
      </w:r>
    </w:p>
    <w:p w:rsidR="00760642" w:rsidRPr="00F60EC4" w:rsidRDefault="00951CC6" w:rsidP="003A07BB">
      <w:pPr>
        <w:pStyle w:val="ListParagraph"/>
        <w:numPr>
          <w:ilvl w:val="0"/>
          <w:numId w:val="1"/>
        </w:numPr>
        <w:jc w:val="both"/>
      </w:pPr>
      <w:r w:rsidRPr="00F60EC4">
        <w:t>Bank charges accrued to 31 March 20X6</w:t>
      </w:r>
      <w:r w:rsidR="00760642" w:rsidRPr="00F60EC4">
        <w:t xml:space="preserve"> are estimated to be Rs.60.</w:t>
      </w:r>
    </w:p>
    <w:p w:rsidR="00760642" w:rsidRPr="00F60EC4" w:rsidRDefault="00760642" w:rsidP="003A07BB">
      <w:pPr>
        <w:pStyle w:val="ListParagraph"/>
        <w:numPr>
          <w:ilvl w:val="0"/>
          <w:numId w:val="1"/>
        </w:numPr>
        <w:jc w:val="both"/>
      </w:pPr>
      <w:r w:rsidRPr="00F60EC4">
        <w:t xml:space="preserve">Vehicle expenses include annual vehicle </w:t>
      </w:r>
      <w:r w:rsidR="00951CC6" w:rsidRPr="00F60EC4">
        <w:t>license</w:t>
      </w:r>
      <w:r w:rsidRPr="00F60EC4">
        <w:t xml:space="preserve"> tax of Rs.125 per annum for a vehicle,</w:t>
      </w:r>
      <w:r w:rsidR="00951CC6" w:rsidRPr="00F60EC4">
        <w:t xml:space="preserve"> </w:t>
      </w:r>
      <w:r w:rsidRPr="00F60EC4">
        <w:t>which expires on 3</w:t>
      </w:r>
      <w:r w:rsidR="00951CC6" w:rsidRPr="00F60EC4">
        <w:t>0</w:t>
      </w:r>
      <w:r w:rsidRPr="00F60EC4">
        <w:t xml:space="preserve"> </w:t>
      </w:r>
      <w:r w:rsidR="00951CC6" w:rsidRPr="00F60EC4">
        <w:t>April 20X6</w:t>
      </w:r>
      <w:r w:rsidRPr="00F60EC4">
        <w:t>, and vehicle insurance of Rs.360 per annum which</w:t>
      </w:r>
      <w:r w:rsidR="00951CC6" w:rsidRPr="00F60EC4">
        <w:t xml:space="preserve"> </w:t>
      </w:r>
      <w:r w:rsidRPr="00F60EC4">
        <w:t xml:space="preserve">was paid on </w:t>
      </w:r>
      <w:r w:rsidR="00951CC6" w:rsidRPr="00F60EC4">
        <w:t>0</w:t>
      </w:r>
      <w:r w:rsidRPr="00F60EC4">
        <w:t xml:space="preserve">1 </w:t>
      </w:r>
      <w:r w:rsidR="00951CC6" w:rsidRPr="00F60EC4">
        <w:t>November</w:t>
      </w:r>
      <w:r w:rsidRPr="00F60EC4">
        <w:t xml:space="preserve"> 20X</w:t>
      </w:r>
      <w:r w:rsidR="00951CC6" w:rsidRPr="00F60EC4">
        <w:t>5(due date)</w:t>
      </w:r>
      <w:r w:rsidRPr="00F60EC4">
        <w:t>.</w:t>
      </w:r>
    </w:p>
    <w:p w:rsidR="0054038F" w:rsidRPr="00F60EC4" w:rsidRDefault="0054038F" w:rsidP="003A07BB">
      <w:pPr>
        <w:pStyle w:val="ListParagraph"/>
        <w:numPr>
          <w:ilvl w:val="0"/>
          <w:numId w:val="1"/>
        </w:numPr>
        <w:jc w:val="both"/>
      </w:pPr>
      <w:r w:rsidRPr="00F60EC4">
        <w:t>The balance of the rent account includes a payment of rent for the 3 months to 3</w:t>
      </w:r>
      <w:r w:rsidR="00A02176" w:rsidRPr="00F60EC4">
        <w:t>0 April</w:t>
      </w:r>
      <w:r w:rsidRPr="00F60EC4">
        <w:t xml:space="preserve"> 20X</w:t>
      </w:r>
      <w:r w:rsidR="00A02176" w:rsidRPr="00F60EC4">
        <w:t>6</w:t>
      </w:r>
      <w:r w:rsidRPr="00F60EC4">
        <w:t xml:space="preserve"> of Rs.1,200.</w:t>
      </w:r>
    </w:p>
    <w:p w:rsidR="0054038F" w:rsidRPr="00F60EC4" w:rsidRDefault="0054038F" w:rsidP="003A07BB">
      <w:pPr>
        <w:pStyle w:val="ListParagraph"/>
        <w:numPr>
          <w:ilvl w:val="0"/>
          <w:numId w:val="1"/>
        </w:numPr>
        <w:jc w:val="both"/>
      </w:pPr>
      <w:r w:rsidRPr="00F60EC4">
        <w:t>Following a review of receivables at the year end, it is decided that a bad debt of Rs.1,207 should be written off, and an allowance for receivables made, of 2 per cent of receivables.</w:t>
      </w:r>
    </w:p>
    <w:p w:rsidR="0054038F" w:rsidRPr="00F60EC4" w:rsidRDefault="0054038F" w:rsidP="003A07BB">
      <w:pPr>
        <w:pStyle w:val="ListParagraph"/>
        <w:numPr>
          <w:ilvl w:val="0"/>
          <w:numId w:val="1"/>
        </w:numPr>
        <w:jc w:val="both"/>
      </w:pPr>
      <w:r w:rsidRPr="00F60EC4">
        <w:t>Office equipment is to be depreciated at 10 per cent per annum on cost, and motor vehicles are to be depreciated at 20 per cent per annum on cost.</w:t>
      </w:r>
    </w:p>
    <w:p w:rsidR="0054038F" w:rsidRPr="00F60EC4" w:rsidRDefault="0054038F" w:rsidP="003A07BB">
      <w:pPr>
        <w:pStyle w:val="ListParagraph"/>
        <w:numPr>
          <w:ilvl w:val="0"/>
          <w:numId w:val="1"/>
        </w:numPr>
        <w:jc w:val="both"/>
      </w:pPr>
      <w:r w:rsidRPr="00F60EC4">
        <w:t>Loan interest of 10 per cent per annum is to be accrued.</w:t>
      </w:r>
    </w:p>
    <w:p w:rsidR="0054038F" w:rsidRPr="00F60EC4" w:rsidRDefault="0054038F" w:rsidP="003A07BB">
      <w:pPr>
        <w:pStyle w:val="NoSpacing"/>
        <w:jc w:val="both"/>
        <w:rPr>
          <w:b/>
        </w:rPr>
      </w:pPr>
    </w:p>
    <w:p w:rsidR="0054038F" w:rsidRPr="00F60EC4" w:rsidRDefault="00A02176" w:rsidP="003A07BB">
      <w:pPr>
        <w:pStyle w:val="NoSpacing"/>
        <w:jc w:val="both"/>
        <w:rPr>
          <w:b/>
        </w:rPr>
      </w:pPr>
      <w:r w:rsidRPr="00F60EC4">
        <w:rPr>
          <w:b/>
        </w:rPr>
        <w:t>Required,</w:t>
      </w:r>
    </w:p>
    <w:p w:rsidR="0054038F" w:rsidRPr="00F60EC4" w:rsidRDefault="0054038F" w:rsidP="003A07BB">
      <w:pPr>
        <w:pStyle w:val="NoSpacing"/>
        <w:numPr>
          <w:ilvl w:val="0"/>
          <w:numId w:val="2"/>
        </w:numPr>
        <w:jc w:val="both"/>
      </w:pPr>
      <w:r w:rsidRPr="00F60EC4">
        <w:t xml:space="preserve">Prepare an income statement of </w:t>
      </w:r>
      <w:r w:rsidR="00A02176" w:rsidRPr="00F60EC4">
        <w:t>‘Target’</w:t>
      </w:r>
      <w:r w:rsidRPr="00F60EC4">
        <w:t xml:space="preserve"> for the period ended 31 March 20X6 </w:t>
      </w:r>
    </w:p>
    <w:p w:rsidR="004D2492" w:rsidRPr="00F60EC4" w:rsidRDefault="0054038F" w:rsidP="004D2492">
      <w:pPr>
        <w:pStyle w:val="NoSpacing"/>
        <w:numPr>
          <w:ilvl w:val="0"/>
          <w:numId w:val="2"/>
        </w:numPr>
        <w:jc w:val="both"/>
      </w:pPr>
      <w:r w:rsidRPr="00F60EC4">
        <w:t>Prepare the statement of financial position as at 31 March 20X6.</w:t>
      </w:r>
    </w:p>
    <w:p w:rsidR="004D2492" w:rsidRPr="00F60EC4" w:rsidRDefault="004D2492" w:rsidP="004D2492">
      <w:pPr>
        <w:pStyle w:val="NoSpacing"/>
        <w:jc w:val="both"/>
      </w:pPr>
    </w:p>
    <w:p w:rsidR="00782BC3" w:rsidRPr="00F60EC4" w:rsidRDefault="00782BC3" w:rsidP="00782BC3">
      <w:pPr>
        <w:rPr>
          <w:i/>
        </w:rPr>
      </w:pPr>
      <w:r w:rsidRPr="00F60EC4">
        <w:rPr>
          <w:i/>
          <w:noProof/>
          <w:lang w:bidi="ta-IN"/>
        </w:rPr>
        <mc:AlternateContent>
          <mc:Choice Requires="wps">
            <w:drawing>
              <wp:anchor distT="0" distB="0" distL="114300" distR="114300" simplePos="0" relativeHeight="251659264" behindDoc="0" locked="0" layoutInCell="1" allowOverlap="1" wp14:anchorId="48BD91BE" wp14:editId="2B8D00EA">
                <wp:simplePos x="0" y="0"/>
                <wp:positionH relativeFrom="column">
                  <wp:posOffset>-465826</wp:posOffset>
                </wp:positionH>
                <wp:positionV relativeFrom="paragraph">
                  <wp:posOffset>130463</wp:posOffset>
                </wp:positionV>
                <wp:extent cx="7056120" cy="0"/>
                <wp:effectExtent l="0" t="0" r="11430" b="19050"/>
                <wp:wrapNone/>
                <wp:docPr id="1" name="Straight Connector 1"/>
                <wp:cNvGraphicFramePr/>
                <a:graphic xmlns:a="http://schemas.openxmlformats.org/drawingml/2006/main">
                  <a:graphicData uri="http://schemas.microsoft.com/office/word/2010/wordprocessingShape">
                    <wps:wsp>
                      <wps:cNvCnPr/>
                      <wps:spPr>
                        <a:xfrm>
                          <a:off x="0" y="0"/>
                          <a:ext cx="7056120" cy="0"/>
                        </a:xfrm>
                        <a:prstGeom prst="line">
                          <a:avLst/>
                        </a:prstGeom>
                        <a:ln w="12700"/>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w:pict>
              <v:line w14:anchorId="625D608E" id="Straight Connector 1" o:spid="_x0000_s1026" style="position:absolute;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36.7pt,10.25pt" to="518.9pt,10.2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" strokecolor="#4579b8 [3044]" strokeweight="1pt"/>
            </w:pict>
          </mc:Fallback>
        </mc:AlternateContent>
      </w:r>
    </w:p>
    <w:p w:rsidR="00782BC3" w:rsidRPr="00F60EC4" w:rsidRDefault="00782BC3" w:rsidP="00782BC3">
      <w:pPr>
        <w:rPr>
          <w:i/>
        </w:rPr>
      </w:pPr>
      <w:r w:rsidRPr="00F60EC4">
        <w:rPr>
          <w:i/>
        </w:rPr>
        <w:t>Example 0</w:t>
      </w:r>
      <w:r w:rsidR="000905D1">
        <w:rPr>
          <w:i/>
        </w:rPr>
        <w:t>3</w:t>
      </w:r>
    </w:p>
    <w:p w:rsidR="00782BC3" w:rsidRPr="00F60EC4" w:rsidRDefault="00782BC3" w:rsidP="00782BC3">
      <w:pPr>
        <w:pStyle w:val="NoSpacing"/>
        <w:spacing w:line="276" w:lineRule="auto"/>
        <w:jc w:val="both"/>
      </w:pPr>
      <w:r w:rsidRPr="00F60EC4">
        <w:t>JW Ltd had, among others, the following balances in the books at 30 June 20X9.</w:t>
      </w:r>
    </w:p>
    <w:p w:rsidR="004D2492" w:rsidRPr="00F60EC4" w:rsidRDefault="004D2492" w:rsidP="004D2492">
      <w:pPr>
        <w:pStyle w:val="NoSpacing"/>
        <w:jc w:val="both"/>
      </w:pPr>
    </w:p>
    <w:tbl>
      <w:tblPr>
        <w:tblW w:w="6681" w:type="dxa"/>
        <w:tblInd w:w="93" w:type="dxa"/>
        <w:tblLook w:val="04A0" w:firstRow="1" w:lastRow="0" w:firstColumn="1" w:lastColumn="0" w:noHBand="0" w:noVBand="1"/>
      </w:tblPr>
      <w:tblGrid>
        <w:gridCol w:w="5220"/>
        <w:gridCol w:w="701"/>
        <w:gridCol w:w="760"/>
      </w:tblGrid>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i/>
              </w:rPr>
            </w:pPr>
            <w:r w:rsidRPr="004D2492">
              <w:rPr>
                <w:rFonts w:ascii="Calibri" w:eastAsia="Times New Roman" w:hAnsi="Calibri" w:cs="Times New Roman"/>
                <w:i/>
              </w:rPr>
              <w:t xml:space="preserve">Debit </w:t>
            </w: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i/>
              </w:rPr>
            </w:pPr>
            <w:r w:rsidRPr="004D2492">
              <w:rPr>
                <w:rFonts w:ascii="Calibri" w:eastAsia="Times New Roman" w:hAnsi="Calibri" w:cs="Times New Roman"/>
                <w:i/>
              </w:rPr>
              <w:t>Credit</w:t>
            </w: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r w:rsidRPr="004D2492">
              <w:rPr>
                <w:rFonts w:ascii="Calibri" w:eastAsia="Times New Roman" w:hAnsi="Calibri" w:cs="Times New Roman"/>
              </w:rPr>
              <w:t>Motor vehicles</w:t>
            </w:r>
            <w:r w:rsidR="00782BC3" w:rsidRPr="00F60EC4">
              <w:rPr>
                <w:rFonts w:ascii="Calibri" w:eastAsia="Times New Roman" w:hAnsi="Calibri" w:cs="Times New Roman"/>
              </w:rPr>
              <w:t xml:space="preserve"> </w:t>
            </w:r>
            <w:r w:rsidRPr="004D2492">
              <w:rPr>
                <w:rFonts w:ascii="Calibri" w:eastAsia="Times New Roman" w:hAnsi="Calibri" w:cs="Times New Roman"/>
              </w:rPr>
              <w:t>at</w:t>
            </w:r>
            <w:r w:rsidR="00782BC3" w:rsidRPr="00F60EC4">
              <w:rPr>
                <w:rFonts w:ascii="Calibri" w:eastAsia="Times New Roman" w:hAnsi="Calibri" w:cs="Times New Roman"/>
              </w:rPr>
              <w:t xml:space="preserve"> </w:t>
            </w:r>
            <w:r w:rsidRPr="004D2492">
              <w:rPr>
                <w:rFonts w:ascii="Calibri" w:eastAsia="Times New Roman" w:hAnsi="Calibri" w:cs="Times New Roman"/>
              </w:rPr>
              <w:t xml:space="preserve">cost </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200</w:t>
            </w: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r w:rsidRPr="004D2492">
              <w:rPr>
                <w:rFonts w:ascii="Calibri" w:eastAsia="Times New Roman" w:hAnsi="Calibri" w:cs="Times New Roman"/>
              </w:rPr>
              <w:t xml:space="preserve">Motor vehicles acc. depreciation at 1 July 20X8 </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70</w:t>
            </w: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r w:rsidRPr="004D2492">
              <w:rPr>
                <w:rFonts w:ascii="Calibri" w:eastAsia="Times New Roman" w:hAnsi="Calibri" w:cs="Times New Roman"/>
              </w:rPr>
              <w:t>Fixtures</w:t>
            </w:r>
            <w:r w:rsidR="00782BC3" w:rsidRPr="00F60EC4">
              <w:rPr>
                <w:rFonts w:ascii="Calibri" w:eastAsia="Times New Roman" w:hAnsi="Calibri" w:cs="Times New Roman"/>
              </w:rPr>
              <w:t xml:space="preserve"> </w:t>
            </w:r>
            <w:r w:rsidRPr="004D2492">
              <w:rPr>
                <w:rFonts w:ascii="Calibri" w:eastAsia="Times New Roman" w:hAnsi="Calibri" w:cs="Times New Roman"/>
              </w:rPr>
              <w:t>at</w:t>
            </w:r>
            <w:r w:rsidR="00782BC3" w:rsidRPr="00F60EC4">
              <w:rPr>
                <w:rFonts w:ascii="Calibri" w:eastAsia="Times New Roman" w:hAnsi="Calibri" w:cs="Times New Roman"/>
              </w:rPr>
              <w:t xml:space="preserve"> </w:t>
            </w:r>
            <w:r w:rsidRPr="004D2492">
              <w:rPr>
                <w:rFonts w:ascii="Calibri" w:eastAsia="Times New Roman" w:hAnsi="Calibri" w:cs="Times New Roman"/>
              </w:rPr>
              <w:t xml:space="preserve">cost </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60</w:t>
            </w: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r w:rsidRPr="004D2492">
              <w:rPr>
                <w:rFonts w:ascii="Calibri" w:eastAsia="Times New Roman" w:hAnsi="Calibri" w:cs="Times New Roman"/>
              </w:rPr>
              <w:t xml:space="preserve">Fixtures acc. </w:t>
            </w:r>
            <w:r w:rsidR="006A5A34" w:rsidRPr="00F60EC4">
              <w:rPr>
                <w:rFonts w:ascii="Calibri" w:eastAsia="Times New Roman" w:hAnsi="Calibri" w:cs="Times New Roman"/>
              </w:rPr>
              <w:t>D</w:t>
            </w:r>
            <w:r w:rsidRPr="004D2492">
              <w:rPr>
                <w:rFonts w:ascii="Calibri" w:eastAsia="Times New Roman" w:hAnsi="Calibri" w:cs="Times New Roman"/>
              </w:rPr>
              <w:t>epreciation</w:t>
            </w:r>
            <w:r w:rsidR="006A5A34" w:rsidRPr="00F60EC4">
              <w:rPr>
                <w:rFonts w:ascii="Calibri" w:eastAsia="Times New Roman" w:hAnsi="Calibri" w:cs="Times New Roman"/>
              </w:rPr>
              <w:t xml:space="preserve"> </w:t>
            </w:r>
            <w:r w:rsidRPr="004D2492">
              <w:rPr>
                <w:rFonts w:ascii="Calibri" w:eastAsia="Times New Roman" w:hAnsi="Calibri" w:cs="Times New Roman"/>
              </w:rPr>
              <w:t>at</w:t>
            </w:r>
            <w:r w:rsidR="006A5A34" w:rsidRPr="00F60EC4">
              <w:rPr>
                <w:rFonts w:ascii="Calibri" w:eastAsia="Times New Roman" w:hAnsi="Calibri" w:cs="Times New Roman"/>
              </w:rPr>
              <w:t xml:space="preserve"> </w:t>
            </w:r>
            <w:r w:rsidRPr="004D2492">
              <w:rPr>
                <w:rFonts w:ascii="Calibri" w:eastAsia="Times New Roman" w:hAnsi="Calibri" w:cs="Times New Roman"/>
              </w:rPr>
              <w:t>1</w:t>
            </w:r>
            <w:r w:rsidR="006A5A34" w:rsidRPr="00F60EC4">
              <w:rPr>
                <w:rFonts w:ascii="Calibri" w:eastAsia="Times New Roman" w:hAnsi="Calibri" w:cs="Times New Roman"/>
              </w:rPr>
              <w:t xml:space="preserve"> </w:t>
            </w:r>
            <w:r w:rsidRPr="004D2492">
              <w:rPr>
                <w:rFonts w:ascii="Calibri" w:eastAsia="Times New Roman" w:hAnsi="Calibri" w:cs="Times New Roman"/>
              </w:rPr>
              <w:t xml:space="preserve">July 20X8 </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20</w:t>
            </w: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782BC3" w:rsidP="004D2492">
            <w:pPr>
              <w:spacing w:after="0" w:line="240" w:lineRule="auto"/>
              <w:rPr>
                <w:rFonts w:ascii="Calibri" w:eastAsia="Times New Roman" w:hAnsi="Calibri" w:cs="Times New Roman"/>
              </w:rPr>
            </w:pPr>
            <w:r w:rsidRPr="00F60EC4">
              <w:rPr>
                <w:rFonts w:ascii="Calibri" w:eastAsia="Times New Roman" w:hAnsi="Calibri" w:cs="Times New Roman"/>
              </w:rPr>
              <w:t>Offi</w:t>
            </w:r>
            <w:r w:rsidR="004D2492" w:rsidRPr="004D2492">
              <w:rPr>
                <w:rFonts w:ascii="Calibri" w:eastAsia="Times New Roman" w:hAnsi="Calibri" w:cs="Times New Roman"/>
              </w:rPr>
              <w:t>ce equipment</w:t>
            </w:r>
            <w:r w:rsidRPr="00F60EC4">
              <w:rPr>
                <w:rFonts w:ascii="Calibri" w:eastAsia="Times New Roman" w:hAnsi="Calibri" w:cs="Times New Roman"/>
              </w:rPr>
              <w:t xml:space="preserve"> </w:t>
            </w:r>
            <w:r w:rsidR="004D2492" w:rsidRPr="004D2492">
              <w:rPr>
                <w:rFonts w:ascii="Calibri" w:eastAsia="Times New Roman" w:hAnsi="Calibri" w:cs="Times New Roman"/>
              </w:rPr>
              <w:t>at</w:t>
            </w:r>
            <w:r w:rsidRPr="00F60EC4">
              <w:rPr>
                <w:rFonts w:ascii="Calibri" w:eastAsia="Times New Roman" w:hAnsi="Calibri" w:cs="Times New Roman"/>
              </w:rPr>
              <w:t xml:space="preserve"> </w:t>
            </w:r>
            <w:r w:rsidR="004D2492" w:rsidRPr="004D2492">
              <w:rPr>
                <w:rFonts w:ascii="Calibri" w:eastAsia="Times New Roman" w:hAnsi="Calibri" w:cs="Times New Roman"/>
              </w:rPr>
              <w:t xml:space="preserve">cost </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125</w:t>
            </w: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782BC3" w:rsidP="004D2492">
            <w:pPr>
              <w:spacing w:after="0" w:line="240" w:lineRule="auto"/>
              <w:rPr>
                <w:rFonts w:ascii="Calibri" w:eastAsia="Times New Roman" w:hAnsi="Calibri" w:cs="Times New Roman"/>
              </w:rPr>
            </w:pPr>
            <w:r w:rsidRPr="00F60EC4">
              <w:rPr>
                <w:rFonts w:ascii="Calibri" w:eastAsia="Times New Roman" w:hAnsi="Calibri" w:cs="Times New Roman"/>
              </w:rPr>
              <w:t>Offi</w:t>
            </w:r>
            <w:r w:rsidR="004D2492" w:rsidRPr="004D2492">
              <w:rPr>
                <w:rFonts w:ascii="Calibri" w:eastAsia="Times New Roman" w:hAnsi="Calibri" w:cs="Times New Roman"/>
              </w:rPr>
              <w:t>ce equipment – acc. depreciation at 1 July 20X8</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45</w:t>
            </w: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r w:rsidRPr="004D2492">
              <w:rPr>
                <w:rFonts w:ascii="Calibri" w:eastAsia="Times New Roman" w:hAnsi="Calibri" w:cs="Times New Roman"/>
              </w:rPr>
              <w:t>Trade receivables</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580</w:t>
            </w: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r w:rsidRPr="004D2492">
              <w:rPr>
                <w:rFonts w:ascii="Calibri" w:eastAsia="Times New Roman" w:hAnsi="Calibri" w:cs="Times New Roman"/>
              </w:rPr>
              <w:t>Allowance for receivables</w:t>
            </w:r>
            <w:r w:rsidR="006A5A34" w:rsidRPr="00F60EC4">
              <w:rPr>
                <w:rFonts w:ascii="Calibri" w:eastAsia="Times New Roman" w:hAnsi="Calibri" w:cs="Times New Roman"/>
              </w:rPr>
              <w:t xml:space="preserve"> </w:t>
            </w:r>
            <w:r w:rsidRPr="004D2492">
              <w:rPr>
                <w:rFonts w:ascii="Calibri" w:eastAsia="Times New Roman" w:hAnsi="Calibri" w:cs="Times New Roman"/>
              </w:rPr>
              <w:t>at</w:t>
            </w:r>
            <w:r w:rsidR="006A5A34" w:rsidRPr="00F60EC4">
              <w:rPr>
                <w:rFonts w:ascii="Calibri" w:eastAsia="Times New Roman" w:hAnsi="Calibri" w:cs="Times New Roman"/>
              </w:rPr>
              <w:t xml:space="preserve"> </w:t>
            </w:r>
            <w:r w:rsidRPr="004D2492">
              <w:rPr>
                <w:rFonts w:ascii="Calibri" w:eastAsia="Times New Roman" w:hAnsi="Calibri" w:cs="Times New Roman"/>
              </w:rPr>
              <w:t>1</w:t>
            </w:r>
            <w:r w:rsidR="006A5A34" w:rsidRPr="00F60EC4">
              <w:rPr>
                <w:rFonts w:ascii="Calibri" w:eastAsia="Times New Roman" w:hAnsi="Calibri" w:cs="Times New Roman"/>
              </w:rPr>
              <w:t xml:space="preserve"> </w:t>
            </w:r>
            <w:r w:rsidRPr="004D2492">
              <w:rPr>
                <w:rFonts w:ascii="Calibri" w:eastAsia="Times New Roman" w:hAnsi="Calibri" w:cs="Times New Roman"/>
              </w:rPr>
              <w:t xml:space="preserve">July 20X8 </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10</w:t>
            </w:r>
          </w:p>
        </w:tc>
      </w:tr>
      <w:tr w:rsidR="00F60EC4" w:rsidRPr="004D2492" w:rsidTr="00782BC3">
        <w:trPr>
          <w:trHeight w:val="300"/>
        </w:trPr>
        <w:tc>
          <w:tcPr>
            <w:tcW w:w="522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r w:rsidRPr="004D2492">
              <w:rPr>
                <w:rFonts w:ascii="Calibri" w:eastAsia="Times New Roman" w:hAnsi="Calibri" w:cs="Times New Roman"/>
              </w:rPr>
              <w:t>Insurance</w:t>
            </w:r>
          </w:p>
        </w:tc>
        <w:tc>
          <w:tcPr>
            <w:tcW w:w="701"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jc w:val="right"/>
              <w:rPr>
                <w:rFonts w:ascii="Calibri" w:eastAsia="Times New Roman" w:hAnsi="Calibri" w:cs="Times New Roman"/>
              </w:rPr>
            </w:pPr>
            <w:r w:rsidRPr="004D2492">
              <w:rPr>
                <w:rFonts w:ascii="Calibri" w:eastAsia="Times New Roman" w:hAnsi="Calibri" w:cs="Times New Roman"/>
              </w:rPr>
              <w:t>90</w:t>
            </w:r>
          </w:p>
        </w:tc>
        <w:tc>
          <w:tcPr>
            <w:tcW w:w="760" w:type="dxa"/>
            <w:tcBorders>
              <w:top w:val="nil"/>
              <w:left w:val="nil"/>
              <w:bottom w:val="nil"/>
              <w:right w:val="nil"/>
            </w:tcBorders>
            <w:shd w:val="clear" w:color="auto" w:fill="auto"/>
            <w:noWrap/>
            <w:vAlign w:val="bottom"/>
            <w:hideMark/>
          </w:tcPr>
          <w:p w:rsidR="004D2492" w:rsidRPr="004D2492" w:rsidRDefault="004D2492" w:rsidP="004D2492">
            <w:pPr>
              <w:spacing w:after="0" w:line="240" w:lineRule="auto"/>
              <w:rPr>
                <w:rFonts w:ascii="Calibri" w:eastAsia="Times New Roman" w:hAnsi="Calibri" w:cs="Times New Roman"/>
              </w:rPr>
            </w:pPr>
          </w:p>
        </w:tc>
      </w:tr>
    </w:tbl>
    <w:p w:rsidR="004D2492" w:rsidRPr="00F60EC4" w:rsidRDefault="004D2492" w:rsidP="004D2492">
      <w:pPr>
        <w:pStyle w:val="NoSpacing"/>
        <w:jc w:val="both"/>
      </w:pPr>
    </w:p>
    <w:p w:rsidR="00782BC3" w:rsidRPr="00F60EC4" w:rsidRDefault="00782BC3" w:rsidP="004D2492">
      <w:pPr>
        <w:pStyle w:val="NoSpacing"/>
        <w:jc w:val="both"/>
      </w:pPr>
    </w:p>
    <w:p w:rsidR="00782BC3" w:rsidRPr="00F60EC4" w:rsidRDefault="00782BC3" w:rsidP="00782BC3">
      <w:pPr>
        <w:pStyle w:val="NoSpacing"/>
        <w:spacing w:line="276" w:lineRule="auto"/>
        <w:jc w:val="both"/>
      </w:pPr>
      <w:r w:rsidRPr="00F60EC4">
        <w:t>The following adjustments have not yet been made in the books:</w:t>
      </w:r>
    </w:p>
    <w:p w:rsidR="00782BC3" w:rsidRPr="00F60EC4" w:rsidRDefault="00782BC3" w:rsidP="00782BC3">
      <w:pPr>
        <w:pStyle w:val="NoSpacing"/>
        <w:spacing w:line="276" w:lineRule="auto"/>
        <w:jc w:val="both"/>
      </w:pPr>
    </w:p>
    <w:p w:rsidR="00782BC3" w:rsidRPr="00F60EC4" w:rsidRDefault="00782BC3" w:rsidP="00782BC3">
      <w:pPr>
        <w:pStyle w:val="NoSpacing"/>
        <w:numPr>
          <w:ilvl w:val="0"/>
          <w:numId w:val="3"/>
        </w:numPr>
        <w:spacing w:line="276" w:lineRule="auto"/>
        <w:jc w:val="both"/>
      </w:pPr>
      <w:r w:rsidRPr="00F60EC4">
        <w:t xml:space="preserve">Motor vehicles are depreciated over 4 years on the straight-line basis. On 31 March 20X9, a motor vehicle that had cost </w:t>
      </w:r>
      <w:r w:rsidR="006A5A34" w:rsidRPr="00F60EC4">
        <w:t>Rs.</w:t>
      </w:r>
      <w:r w:rsidRPr="00F60EC4">
        <w:t xml:space="preserve">20,000 on 1 July 20X6 was disposed of for </w:t>
      </w:r>
      <w:r w:rsidR="006A5A34" w:rsidRPr="00F60EC4">
        <w:t>Rs.</w:t>
      </w:r>
      <w:r w:rsidRPr="00F60EC4">
        <w:t>8,000. No entries</w:t>
      </w:r>
      <w:r w:rsidR="00C56715">
        <w:t xml:space="preserve"> </w:t>
      </w:r>
      <w:r w:rsidR="002C470A">
        <w:t>(except for cash receipt)</w:t>
      </w:r>
      <w:r w:rsidRPr="00F60EC4">
        <w:t xml:space="preserve"> have been made for the disposal.</w:t>
      </w:r>
    </w:p>
    <w:p w:rsidR="00782BC3" w:rsidRPr="00F60EC4" w:rsidRDefault="00782BC3" w:rsidP="00782BC3">
      <w:pPr>
        <w:pStyle w:val="NoSpacing"/>
        <w:numPr>
          <w:ilvl w:val="0"/>
          <w:numId w:val="3"/>
        </w:numPr>
        <w:spacing w:line="276" w:lineRule="auto"/>
        <w:jc w:val="both"/>
      </w:pPr>
      <w:r w:rsidRPr="00F60EC4">
        <w:lastRenderedPageBreak/>
        <w:t>Fixtures are depreciated on the straight-line basis over 10 years, on an actual time basis (i.e. from the date of acqu</w:t>
      </w:r>
      <w:r w:rsidR="006A5A34" w:rsidRPr="00F60EC4">
        <w:t>isition). On 1 October 20X8, fi</w:t>
      </w:r>
      <w:r w:rsidRPr="00F60EC4">
        <w:t xml:space="preserve">xtures were purchased for </w:t>
      </w:r>
      <w:r w:rsidR="006A5A34" w:rsidRPr="00F60EC4">
        <w:t>Rs.</w:t>
      </w:r>
      <w:r w:rsidRPr="00F60EC4">
        <w:t>40,000, which have not been entered in the books.</w:t>
      </w:r>
    </w:p>
    <w:p w:rsidR="00782BC3" w:rsidRPr="00F60EC4" w:rsidRDefault="00782BC3" w:rsidP="00782BC3">
      <w:pPr>
        <w:pStyle w:val="NoSpacing"/>
        <w:spacing w:line="276" w:lineRule="auto"/>
        <w:jc w:val="both"/>
      </w:pPr>
    </w:p>
    <w:p w:rsidR="00782BC3" w:rsidRPr="00F60EC4" w:rsidRDefault="00782BC3" w:rsidP="00782BC3">
      <w:pPr>
        <w:pStyle w:val="NoSpacing"/>
        <w:numPr>
          <w:ilvl w:val="0"/>
          <w:numId w:val="3"/>
        </w:numPr>
        <w:spacing w:line="276" w:lineRule="auto"/>
        <w:jc w:val="both"/>
      </w:pPr>
      <w:r w:rsidRPr="00F60EC4">
        <w:t>Office equipment is depreciated at 20 per cent per annum on the reducing-balance basis.</w:t>
      </w:r>
    </w:p>
    <w:p w:rsidR="00782BC3" w:rsidRPr="00F60EC4" w:rsidRDefault="00782BC3" w:rsidP="00782BC3">
      <w:pPr>
        <w:pStyle w:val="NoSpacing"/>
        <w:spacing w:line="276" w:lineRule="auto"/>
        <w:jc w:val="both"/>
      </w:pPr>
    </w:p>
    <w:p w:rsidR="00782BC3" w:rsidRPr="00F60EC4" w:rsidRDefault="00782BC3" w:rsidP="00782BC3">
      <w:pPr>
        <w:pStyle w:val="NoSpacing"/>
        <w:numPr>
          <w:ilvl w:val="0"/>
          <w:numId w:val="3"/>
        </w:numPr>
        <w:spacing w:line="276" w:lineRule="auto"/>
        <w:jc w:val="both"/>
      </w:pPr>
      <w:r w:rsidRPr="00F60EC4">
        <w:t xml:space="preserve">On 30 June 20X9, it was decided to write off a bad debt of </w:t>
      </w:r>
      <w:r w:rsidR="006A5A34" w:rsidRPr="00F60EC4">
        <w:t>Rs.</w:t>
      </w:r>
      <w:r w:rsidRPr="00F60EC4">
        <w:t>80,000 and to make an allowance for receivables of 3 per cent of the remaining receivables.</w:t>
      </w:r>
    </w:p>
    <w:p w:rsidR="00782BC3" w:rsidRPr="00F60EC4" w:rsidRDefault="00782BC3" w:rsidP="00782BC3">
      <w:pPr>
        <w:pStyle w:val="NoSpacing"/>
        <w:spacing w:line="276" w:lineRule="auto"/>
        <w:jc w:val="both"/>
      </w:pPr>
    </w:p>
    <w:p w:rsidR="00782BC3" w:rsidRPr="00F60EC4" w:rsidRDefault="00782BC3" w:rsidP="00782BC3">
      <w:pPr>
        <w:pStyle w:val="NoSpacing"/>
        <w:numPr>
          <w:ilvl w:val="0"/>
          <w:numId w:val="3"/>
        </w:numPr>
        <w:spacing w:line="276" w:lineRule="auto"/>
        <w:jc w:val="both"/>
      </w:pPr>
      <w:r w:rsidRPr="00F60EC4">
        <w:t xml:space="preserve">The insurance figure above covers the period 1 </w:t>
      </w:r>
      <w:r w:rsidR="00C56715">
        <w:t>October</w:t>
      </w:r>
      <w:r w:rsidRPr="00F60EC4">
        <w:t xml:space="preserve"> 20X8 to 30 September 20X9.</w:t>
      </w:r>
    </w:p>
    <w:p w:rsidR="00FB1384" w:rsidRPr="00F60EC4" w:rsidRDefault="00FB1384" w:rsidP="00782BC3">
      <w:pPr>
        <w:pStyle w:val="NoSpacing"/>
        <w:spacing w:line="276" w:lineRule="auto"/>
        <w:jc w:val="both"/>
      </w:pPr>
    </w:p>
    <w:p w:rsidR="00782BC3" w:rsidRPr="00F60EC4" w:rsidRDefault="00782BC3" w:rsidP="00782BC3">
      <w:pPr>
        <w:pStyle w:val="NoSpacing"/>
        <w:numPr>
          <w:ilvl w:val="0"/>
          <w:numId w:val="3"/>
        </w:numPr>
        <w:spacing w:line="276" w:lineRule="auto"/>
        <w:jc w:val="both"/>
      </w:pPr>
      <w:r w:rsidRPr="00F60EC4">
        <w:t xml:space="preserve">Sales representatives are paid commission, which amounts to 5 per cent of the previous month’s sales. The commission is due for payment on the 15th of the following month. During June 20X9, sales amounted to </w:t>
      </w:r>
      <w:r w:rsidR="006A5A34" w:rsidRPr="00F60EC4">
        <w:t>Rs.</w:t>
      </w:r>
      <w:r w:rsidRPr="00F60EC4">
        <w:t>120,000.</w:t>
      </w:r>
    </w:p>
    <w:p w:rsidR="00782BC3" w:rsidRPr="00F60EC4" w:rsidRDefault="00782BC3" w:rsidP="00782BC3">
      <w:pPr>
        <w:pStyle w:val="ListParagraph"/>
      </w:pPr>
    </w:p>
    <w:p w:rsidR="00782BC3" w:rsidRPr="00F60EC4" w:rsidRDefault="00782BC3" w:rsidP="00782BC3">
      <w:pPr>
        <w:pStyle w:val="NoSpacing"/>
        <w:spacing w:line="276" w:lineRule="auto"/>
        <w:jc w:val="both"/>
        <w:rPr>
          <w:b/>
        </w:rPr>
      </w:pPr>
      <w:r w:rsidRPr="00F60EC4">
        <w:rPr>
          <w:b/>
        </w:rPr>
        <w:t>Requirements</w:t>
      </w:r>
    </w:p>
    <w:p w:rsidR="00782BC3" w:rsidRPr="00F60EC4" w:rsidRDefault="00782BC3" w:rsidP="00782BC3">
      <w:pPr>
        <w:pStyle w:val="NoSpacing"/>
        <w:numPr>
          <w:ilvl w:val="0"/>
          <w:numId w:val="4"/>
        </w:numPr>
        <w:spacing w:line="276" w:lineRule="auto"/>
        <w:jc w:val="both"/>
      </w:pPr>
      <w:r w:rsidRPr="00F60EC4">
        <w:t>Prepare ledger accounts for all the above items, showing clearly all calculations, transfers to the income statement for the year ending 30 June 20X9, and balance to be carried down at 30 June 20X9.</w:t>
      </w:r>
    </w:p>
    <w:p w:rsidR="00782BC3" w:rsidRPr="00F60EC4" w:rsidRDefault="00782BC3" w:rsidP="00782BC3">
      <w:pPr>
        <w:pStyle w:val="NoSpacing"/>
        <w:spacing w:line="276" w:lineRule="auto"/>
        <w:jc w:val="both"/>
      </w:pPr>
    </w:p>
    <w:p w:rsidR="00782BC3" w:rsidRPr="00F60EC4" w:rsidRDefault="006A5A34" w:rsidP="00782BC3">
      <w:pPr>
        <w:pStyle w:val="NoSpacing"/>
        <w:numPr>
          <w:ilvl w:val="0"/>
          <w:numId w:val="4"/>
        </w:numPr>
        <w:spacing w:line="276" w:lineRule="auto"/>
        <w:jc w:val="both"/>
      </w:pPr>
      <w:r w:rsidRPr="00F60EC4">
        <w:t>Show the ‘</w:t>
      </w:r>
      <w:r w:rsidR="006B2C35" w:rsidRPr="00F60EC4">
        <w:t>expenses</w:t>
      </w:r>
      <w:r w:rsidR="00782BC3" w:rsidRPr="00F60EC4">
        <w:t>’ section of the income statement for the year ending 30 June 20X9,</w:t>
      </w:r>
      <w:r w:rsidR="006B2C35" w:rsidRPr="00F60EC4">
        <w:t xml:space="preserve"> </w:t>
      </w:r>
      <w:r w:rsidR="00782BC3" w:rsidRPr="00F60EC4">
        <w:t>to include all the items above.</w:t>
      </w:r>
    </w:p>
    <w:p w:rsidR="00782BC3" w:rsidRPr="00F60EC4" w:rsidRDefault="00782BC3" w:rsidP="00782BC3">
      <w:pPr>
        <w:pStyle w:val="NoSpacing"/>
        <w:spacing w:line="276" w:lineRule="auto"/>
        <w:jc w:val="both"/>
      </w:pPr>
    </w:p>
    <w:p w:rsidR="00782BC3" w:rsidRPr="00F60EC4" w:rsidRDefault="00782BC3" w:rsidP="00782BC3">
      <w:pPr>
        <w:pStyle w:val="NoSpacing"/>
        <w:numPr>
          <w:ilvl w:val="0"/>
          <w:numId w:val="4"/>
        </w:numPr>
        <w:spacing w:line="276" w:lineRule="auto"/>
        <w:jc w:val="both"/>
      </w:pPr>
      <w:r w:rsidRPr="00F60EC4">
        <w:t>Show the extracts from the non-current assets, current assets and current liabilities sections of the balance sheet at 30 June 20X9, which includes balances for the above items.</w:t>
      </w:r>
    </w:p>
    <w:p w:rsidR="00782BC3" w:rsidRPr="00F60EC4" w:rsidRDefault="00782BC3" w:rsidP="00782BC3">
      <w:pPr>
        <w:pStyle w:val="NoSpacing"/>
        <w:spacing w:line="276" w:lineRule="auto"/>
        <w:jc w:val="both"/>
      </w:pPr>
    </w:p>
    <w:p w:rsidR="00782BC3" w:rsidRDefault="00782BC3" w:rsidP="00F835AA">
      <w:pPr>
        <w:pStyle w:val="NoSpacing"/>
        <w:numPr>
          <w:ilvl w:val="0"/>
          <w:numId w:val="4"/>
        </w:numPr>
        <w:ind w:left="270"/>
        <w:jc w:val="both"/>
      </w:pPr>
      <w:r w:rsidRPr="00F60EC4">
        <w:t>Explain briefly why depreciation is charged in the income statement, but does not affect cash balances.</w:t>
      </w:r>
    </w:p>
    <w:sectPr w:rsidR="00782BC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Latha">
    <w:altName w:val="Latha"/>
    <w:panose1 w:val="02000400000000000000"/>
    <w:charset w:val="00"/>
    <w:family w:val="swiss"/>
    <w:pitch w:val="variable"/>
    <w:sig w:usb0="001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F044392"/>
    <w:multiLevelType w:val="hybridMultilevel"/>
    <w:tmpl w:val="A2D8B508"/>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 w15:restartNumberingAfterBreak="0">
    <w:nsid w:val="21F1580D"/>
    <w:multiLevelType w:val="hybridMultilevel"/>
    <w:tmpl w:val="43EAC7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45D704FE"/>
    <w:multiLevelType w:val="hybridMultilevel"/>
    <w:tmpl w:val="5B647AF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485F190A"/>
    <w:multiLevelType w:val="hybridMultilevel"/>
    <w:tmpl w:val="F02A08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51127832"/>
    <w:multiLevelType w:val="hybridMultilevel"/>
    <w:tmpl w:val="D7DCB64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C160CD6"/>
    <w:multiLevelType w:val="hybridMultilevel"/>
    <w:tmpl w:val="486E28F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5E1067E5"/>
    <w:multiLevelType w:val="hybridMultilevel"/>
    <w:tmpl w:val="F02A08D6"/>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6D523EBE"/>
    <w:multiLevelType w:val="hybridMultilevel"/>
    <w:tmpl w:val="6F3A6050"/>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89630195">
    <w:abstractNumId w:val="5"/>
  </w:num>
  <w:num w:numId="2" w16cid:durableId="1407918002">
    <w:abstractNumId w:val="6"/>
  </w:num>
  <w:num w:numId="3" w16cid:durableId="1339309734">
    <w:abstractNumId w:val="1"/>
  </w:num>
  <w:num w:numId="4" w16cid:durableId="1114179150">
    <w:abstractNumId w:val="7"/>
  </w:num>
  <w:num w:numId="5" w16cid:durableId="293874208">
    <w:abstractNumId w:val="4"/>
  </w:num>
  <w:num w:numId="6" w16cid:durableId="1244487864">
    <w:abstractNumId w:val="3"/>
  </w:num>
  <w:num w:numId="7" w16cid:durableId="72169565">
    <w:abstractNumId w:val="2"/>
  </w:num>
  <w:num w:numId="8" w16cid:durableId="195508912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3D38AB"/>
    <w:rsid w:val="00046C4C"/>
    <w:rsid w:val="000579C8"/>
    <w:rsid w:val="00060A9F"/>
    <w:rsid w:val="000705BC"/>
    <w:rsid w:val="000905D1"/>
    <w:rsid w:val="0016756D"/>
    <w:rsid w:val="001679DA"/>
    <w:rsid w:val="00197DE9"/>
    <w:rsid w:val="001D31E2"/>
    <w:rsid w:val="001E5CEF"/>
    <w:rsid w:val="00274325"/>
    <w:rsid w:val="00276308"/>
    <w:rsid w:val="002A0A02"/>
    <w:rsid w:val="002B68EB"/>
    <w:rsid w:val="002C470A"/>
    <w:rsid w:val="002D3DC6"/>
    <w:rsid w:val="002D4511"/>
    <w:rsid w:val="002E603A"/>
    <w:rsid w:val="00312381"/>
    <w:rsid w:val="00330FAA"/>
    <w:rsid w:val="0033408E"/>
    <w:rsid w:val="003747E8"/>
    <w:rsid w:val="003A07BB"/>
    <w:rsid w:val="003D38AB"/>
    <w:rsid w:val="003D6DC8"/>
    <w:rsid w:val="00406AFA"/>
    <w:rsid w:val="00486750"/>
    <w:rsid w:val="004D2492"/>
    <w:rsid w:val="004D27C0"/>
    <w:rsid w:val="00515DF8"/>
    <w:rsid w:val="0054038F"/>
    <w:rsid w:val="005638AF"/>
    <w:rsid w:val="005820E5"/>
    <w:rsid w:val="005B1475"/>
    <w:rsid w:val="005E60A9"/>
    <w:rsid w:val="00634C0C"/>
    <w:rsid w:val="00636C24"/>
    <w:rsid w:val="006417CB"/>
    <w:rsid w:val="006838CC"/>
    <w:rsid w:val="006A5A34"/>
    <w:rsid w:val="006B2C35"/>
    <w:rsid w:val="006C1FF7"/>
    <w:rsid w:val="006C4C0F"/>
    <w:rsid w:val="006D4B17"/>
    <w:rsid w:val="006F115F"/>
    <w:rsid w:val="00735E02"/>
    <w:rsid w:val="00760642"/>
    <w:rsid w:val="00782BC3"/>
    <w:rsid w:val="00790D7C"/>
    <w:rsid w:val="0079416D"/>
    <w:rsid w:val="007A0CC1"/>
    <w:rsid w:val="007A5A74"/>
    <w:rsid w:val="007B1609"/>
    <w:rsid w:val="007C473B"/>
    <w:rsid w:val="007D71A2"/>
    <w:rsid w:val="00827B5E"/>
    <w:rsid w:val="008F6BBB"/>
    <w:rsid w:val="00932F61"/>
    <w:rsid w:val="00951CC6"/>
    <w:rsid w:val="0096031E"/>
    <w:rsid w:val="009A0218"/>
    <w:rsid w:val="009B33AE"/>
    <w:rsid w:val="00A02176"/>
    <w:rsid w:val="00A03950"/>
    <w:rsid w:val="00A4079A"/>
    <w:rsid w:val="00A506FC"/>
    <w:rsid w:val="00B673E4"/>
    <w:rsid w:val="00B92A08"/>
    <w:rsid w:val="00BB19D4"/>
    <w:rsid w:val="00BC3707"/>
    <w:rsid w:val="00BE0A99"/>
    <w:rsid w:val="00BE64DF"/>
    <w:rsid w:val="00C56715"/>
    <w:rsid w:val="00CE5950"/>
    <w:rsid w:val="00CF6C6B"/>
    <w:rsid w:val="00D70BD3"/>
    <w:rsid w:val="00D82C3A"/>
    <w:rsid w:val="00D916B5"/>
    <w:rsid w:val="00E05242"/>
    <w:rsid w:val="00E41519"/>
    <w:rsid w:val="00EB4A91"/>
    <w:rsid w:val="00EB65C6"/>
    <w:rsid w:val="00F04C71"/>
    <w:rsid w:val="00F17B8B"/>
    <w:rsid w:val="00F41F39"/>
    <w:rsid w:val="00F520F4"/>
    <w:rsid w:val="00F56053"/>
    <w:rsid w:val="00F60EC4"/>
    <w:rsid w:val="00F6479A"/>
    <w:rsid w:val="00F83004"/>
    <w:rsid w:val="00FA3D53"/>
    <w:rsid w:val="00FB1384"/>
    <w:rsid w:val="00FF0BF1"/>
  </w:rsids>
  <m:mathPr>
    <m:mathFont m:val="Cambria Math"/>
    <m:brkBin m:val="before"/>
    <m:brkBinSub m:val="--"/>
    <m:smallFrac m:val="0"/>
    <m:dispDef/>
    <m:lMargin m:val="0"/>
    <m:rMargin m:val="0"/>
    <m:defJc m:val="centerGroup"/>
    <m:wrapIndent m:val="1440"/>
    <m:intLim m:val="subSup"/>
    <m:naryLim m:val="undOvr"/>
  </m:mathPr>
  <w:themeFontLang w:val="en-US"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50C979E"/>
  <w15:docId w15:val="{ACD73AE5-0F8C-4C79-B2DD-125E47E57D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3D38AB"/>
    <w:pPr>
      <w:spacing w:after="0" w:line="240" w:lineRule="auto"/>
    </w:pPr>
  </w:style>
  <w:style w:type="paragraph" w:styleId="ListParagraph">
    <w:name w:val="List Paragraph"/>
    <w:basedOn w:val="Normal"/>
    <w:uiPriority w:val="34"/>
    <w:qFormat/>
    <w:rsid w:val="0054038F"/>
    <w:pPr>
      <w:ind w:left="720"/>
      <w:contextualSpacing/>
    </w:pPr>
  </w:style>
  <w:style w:type="paragraph" w:styleId="BalloonText">
    <w:name w:val="Balloon Text"/>
    <w:basedOn w:val="Normal"/>
    <w:link w:val="BalloonTextChar"/>
    <w:uiPriority w:val="99"/>
    <w:semiHidden/>
    <w:unhideWhenUsed/>
    <w:rsid w:val="009B33A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9B33A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1357063">
      <w:bodyDiv w:val="1"/>
      <w:marLeft w:val="0"/>
      <w:marRight w:val="0"/>
      <w:marTop w:val="0"/>
      <w:marBottom w:val="0"/>
      <w:divBdr>
        <w:top w:val="none" w:sz="0" w:space="0" w:color="auto"/>
        <w:left w:val="none" w:sz="0" w:space="0" w:color="auto"/>
        <w:bottom w:val="none" w:sz="0" w:space="0" w:color="auto"/>
        <w:right w:val="none" w:sz="0" w:space="0" w:color="auto"/>
      </w:divBdr>
    </w:div>
    <w:div w:id="651569565">
      <w:bodyDiv w:val="1"/>
      <w:marLeft w:val="0"/>
      <w:marRight w:val="0"/>
      <w:marTop w:val="0"/>
      <w:marBottom w:val="0"/>
      <w:divBdr>
        <w:top w:val="none" w:sz="0" w:space="0" w:color="auto"/>
        <w:left w:val="none" w:sz="0" w:space="0" w:color="auto"/>
        <w:bottom w:val="none" w:sz="0" w:space="0" w:color="auto"/>
        <w:right w:val="none" w:sz="0" w:space="0" w:color="auto"/>
      </w:divBdr>
    </w:div>
    <w:div w:id="1193610219">
      <w:bodyDiv w:val="1"/>
      <w:marLeft w:val="0"/>
      <w:marRight w:val="0"/>
      <w:marTop w:val="0"/>
      <w:marBottom w:val="0"/>
      <w:divBdr>
        <w:top w:val="none" w:sz="0" w:space="0" w:color="auto"/>
        <w:left w:val="none" w:sz="0" w:space="0" w:color="auto"/>
        <w:bottom w:val="none" w:sz="0" w:space="0" w:color="auto"/>
        <w:right w:val="none" w:sz="0" w:space="0" w:color="auto"/>
      </w:divBdr>
    </w:div>
    <w:div w:id="15309508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27</TotalTime>
  <Pages>4</Pages>
  <Words>913</Words>
  <Characters>5210</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charithk</dc:creator>
  <cp:lastModifiedBy>HP</cp:lastModifiedBy>
  <cp:revision>5</cp:revision>
  <dcterms:created xsi:type="dcterms:W3CDTF">2019-06-25T05:50:00Z</dcterms:created>
  <dcterms:modified xsi:type="dcterms:W3CDTF">2022-12-21T01:37:00Z</dcterms:modified>
</cp:coreProperties>
</file>