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D6AEB" w14:textId="77777777" w:rsidR="00852A62" w:rsidRDefault="00852A62" w:rsidP="00852A62">
      <w:pPr>
        <w:pStyle w:val="Heading2"/>
      </w:pPr>
      <w:proofErr w:type="spellStart"/>
      <w:r>
        <w:t>LLaMA</w:t>
      </w:r>
      <w:proofErr w:type="spellEnd"/>
      <w:r>
        <w:t xml:space="preserve"> 2 and Its Use in Android Mobile Applications</w:t>
      </w:r>
    </w:p>
    <w:p w14:paraId="09AB8C8C" w14:textId="77777777" w:rsidR="00852A62" w:rsidRDefault="00852A62" w:rsidP="00852A62"/>
    <w:p w14:paraId="26093001" w14:textId="768BCA22" w:rsidR="00852A62" w:rsidRDefault="00852A62" w:rsidP="00852A62">
      <w:proofErr w:type="spellStart"/>
      <w:r>
        <w:t>LLaMA</w:t>
      </w:r>
      <w:proofErr w:type="spellEnd"/>
      <w:r>
        <w:t xml:space="preserve"> 2 is Meta AI’s latest open-source large language model (LLM), released in 2023. It has gained significant attention for its ability to understand and generate human-like text. With model sizes ranging from 7 billion to 70 billion parameters, </w:t>
      </w:r>
      <w:proofErr w:type="spellStart"/>
      <w:r>
        <w:t>LLaMA</w:t>
      </w:r>
      <w:proofErr w:type="spellEnd"/>
      <w:r>
        <w:t xml:space="preserve"> 2 can be used in a wide variety of applications. As mobile technology evolves, developers are increasingly exploring how </w:t>
      </w:r>
      <w:proofErr w:type="spellStart"/>
      <w:r>
        <w:t>LLaMA</w:t>
      </w:r>
      <w:proofErr w:type="spellEnd"/>
      <w:r>
        <w:t xml:space="preserve"> 2 can enhance Android applications by enabling smart features and automating complex tasks (Boesch, 2023).</w:t>
      </w:r>
    </w:p>
    <w:p w14:paraId="517757F1" w14:textId="6BD66F76" w:rsidR="00852A62" w:rsidRDefault="00852A62" w:rsidP="00852A62">
      <w:r>
        <w:t xml:space="preserve">This new version improves upon its predecessor, </w:t>
      </w:r>
      <w:proofErr w:type="spellStart"/>
      <w:r>
        <w:t>LLaMA</w:t>
      </w:r>
      <w:proofErr w:type="spellEnd"/>
      <w:r>
        <w:t xml:space="preserve">, by being trained on a larger and more diverse dataset. It can handle longer input sequences due to its increased context length and includes architectural improvements such as grouped-query attention (Boesch, 2023; </w:t>
      </w:r>
      <w:proofErr w:type="spellStart"/>
      <w:r>
        <w:t>Encord</w:t>
      </w:r>
      <w:proofErr w:type="spellEnd"/>
      <w:r>
        <w:t xml:space="preserve">, 2023). These features allow the model to generate more relevant, coherent, and efficient responses. Being open-source, </w:t>
      </w:r>
      <w:proofErr w:type="spellStart"/>
      <w:r>
        <w:t>LLaMA</w:t>
      </w:r>
      <w:proofErr w:type="spellEnd"/>
      <w:r>
        <w:t xml:space="preserve"> 2 is also accessible for customisation, making it appealing for mobile developers seeking to implement AI functionality in their applications.</w:t>
      </w:r>
    </w:p>
    <w:p w14:paraId="4EF5447E" w14:textId="77777777" w:rsidR="00852A62" w:rsidRDefault="00852A62" w:rsidP="00852A62"/>
    <w:p w14:paraId="6A75A352" w14:textId="77777777" w:rsidR="00852A62" w:rsidRDefault="00852A62" w:rsidP="00852A62">
      <w:r w:rsidRPr="00852A62">
        <w:rPr>
          <w:b/>
          <w:bCs/>
        </w:rPr>
        <w:t xml:space="preserve">Five practical ways </w:t>
      </w:r>
      <w:proofErr w:type="spellStart"/>
      <w:r w:rsidRPr="00852A62">
        <w:rPr>
          <w:b/>
          <w:bCs/>
        </w:rPr>
        <w:t>LLaMA</w:t>
      </w:r>
      <w:proofErr w:type="spellEnd"/>
      <w:r w:rsidRPr="00852A62">
        <w:rPr>
          <w:b/>
          <w:bCs/>
        </w:rPr>
        <w:t xml:space="preserve"> 2 can be integrated into Android mobile apps</w:t>
      </w:r>
      <w:r>
        <w:t>:</w:t>
      </w:r>
    </w:p>
    <w:p w14:paraId="3E077AC6" w14:textId="77777777" w:rsidR="00852A62" w:rsidRDefault="00852A62" w:rsidP="00852A62"/>
    <w:p w14:paraId="3FFDCCAE" w14:textId="77777777" w:rsidR="00852A62" w:rsidRDefault="00852A62" w:rsidP="00852A62">
      <w:r>
        <w:t>1. Intelligent Personal Assistant</w:t>
      </w:r>
    </w:p>
    <w:p w14:paraId="06A20562" w14:textId="77777777" w:rsidR="00852A62" w:rsidRDefault="00852A62" w:rsidP="00852A62">
      <w:r>
        <w:t xml:space="preserve">Developers can build a voice or text-based personal assistant app using </w:t>
      </w:r>
      <w:proofErr w:type="spellStart"/>
      <w:r>
        <w:t>LLaMA</w:t>
      </w:r>
      <w:proofErr w:type="spellEnd"/>
      <w:r>
        <w:t xml:space="preserve"> 2. This assistant can help users manage their schedules, draft emails, set reminders, and provide personalised suggestions. The model’s contextual understanding makes it possible to maintain ongoing conversations that feel natural and consistent.</w:t>
      </w:r>
    </w:p>
    <w:p w14:paraId="10B52FBC" w14:textId="77777777" w:rsidR="00852A62" w:rsidRDefault="00852A62" w:rsidP="00852A62"/>
    <w:p w14:paraId="11F4FC71" w14:textId="77777777" w:rsidR="00852A62" w:rsidRDefault="00852A62" w:rsidP="00852A62">
      <w:r>
        <w:t>2. Language Learning Tool</w:t>
      </w:r>
    </w:p>
    <w:p w14:paraId="7E8536EA" w14:textId="77777777" w:rsidR="00852A62" w:rsidRDefault="00852A62" w:rsidP="00852A62">
      <w:r>
        <w:t xml:space="preserve">A language learning app could benefit from </w:t>
      </w:r>
      <w:proofErr w:type="spellStart"/>
      <w:r>
        <w:t>LLaMA</w:t>
      </w:r>
      <w:proofErr w:type="spellEnd"/>
      <w:r>
        <w:t xml:space="preserve"> 2’s ability to correct grammar, translate between languages, and hold real-time conversations. Lessons can be tailored based on a user’s proficiency level, offering exercises, explanations, and feedback in a personalised manner. </w:t>
      </w:r>
      <w:proofErr w:type="spellStart"/>
      <w:r>
        <w:t>LLaMA</w:t>
      </w:r>
      <w:proofErr w:type="spellEnd"/>
      <w:r>
        <w:t xml:space="preserve"> 2’s multilingual capabilities would make this tool accessible to a global audience (Boesch, 2023).</w:t>
      </w:r>
    </w:p>
    <w:p w14:paraId="5798B43B" w14:textId="77777777" w:rsidR="00852A62" w:rsidRDefault="00852A62" w:rsidP="00852A62"/>
    <w:p w14:paraId="184713C7" w14:textId="77777777" w:rsidR="00852A62" w:rsidRDefault="00852A62" w:rsidP="00852A62">
      <w:r>
        <w:t>3. Content Summarisation and Analysis</w:t>
      </w:r>
    </w:p>
    <w:p w14:paraId="79CE72AF" w14:textId="77777777" w:rsidR="00852A62" w:rsidRDefault="00852A62" w:rsidP="00852A62">
      <w:r>
        <w:t xml:space="preserve">An app powered by </w:t>
      </w:r>
      <w:proofErr w:type="spellStart"/>
      <w:r>
        <w:t>LLaMA</w:t>
      </w:r>
      <w:proofErr w:type="spellEnd"/>
      <w:r>
        <w:t xml:space="preserve"> 2 can summarise long articles, reports, or emails into brief, readable summaries. This would be especially useful for students, professionals, or anyone dealing with large volumes of text. Additionally, the model could perform sentiment analysis and highlight important points within the content (</w:t>
      </w:r>
      <w:proofErr w:type="spellStart"/>
      <w:r>
        <w:t>Encord</w:t>
      </w:r>
      <w:proofErr w:type="spellEnd"/>
      <w:r>
        <w:t>, 2023).</w:t>
      </w:r>
    </w:p>
    <w:p w14:paraId="7B13B61B" w14:textId="77777777" w:rsidR="00852A62" w:rsidRDefault="00852A62" w:rsidP="00852A62"/>
    <w:p w14:paraId="72266387" w14:textId="77777777" w:rsidR="00852A62" w:rsidRDefault="00852A62" w:rsidP="00852A62"/>
    <w:p w14:paraId="0012A907" w14:textId="77777777" w:rsidR="00852A62" w:rsidRDefault="00852A62" w:rsidP="00852A62"/>
    <w:p w14:paraId="66EB11FC" w14:textId="77777777" w:rsidR="00852A62" w:rsidRDefault="00852A62" w:rsidP="00852A62">
      <w:r>
        <w:lastRenderedPageBreak/>
        <w:t>4. Creative Writing Assistant</w:t>
      </w:r>
    </w:p>
    <w:p w14:paraId="631DE356" w14:textId="77777777" w:rsidR="00852A62" w:rsidRDefault="00852A62" w:rsidP="00852A62">
      <w:r>
        <w:t xml:space="preserve">Writers and students can use an app integrated with </w:t>
      </w:r>
      <w:proofErr w:type="spellStart"/>
      <w:r>
        <w:t>LLaMA</w:t>
      </w:r>
      <w:proofErr w:type="spellEnd"/>
      <w:r>
        <w:t xml:space="preserve"> 2 to assist with idea generation, story planning, or writing poetry. The model can provide suggestions for characters, plots, or dialogue and help users overcome writer’s block. This application would be useful for both creative and academic writing tasks.</w:t>
      </w:r>
    </w:p>
    <w:p w14:paraId="0CA74C36" w14:textId="77777777" w:rsidR="00852A62" w:rsidRDefault="00852A62" w:rsidP="00852A62"/>
    <w:p w14:paraId="092371A9" w14:textId="77777777" w:rsidR="00852A62" w:rsidRDefault="00852A62" w:rsidP="00852A62">
      <w:r>
        <w:t>5. Content Moderation for Social Apps</w:t>
      </w:r>
    </w:p>
    <w:p w14:paraId="2FCC2328" w14:textId="77777777" w:rsidR="00852A62" w:rsidRDefault="00852A62" w:rsidP="00852A62">
      <w:r>
        <w:t xml:space="preserve">Social platforms and community apps could use </w:t>
      </w:r>
      <w:proofErr w:type="spellStart"/>
      <w:r>
        <w:t>LLaMA</w:t>
      </w:r>
      <w:proofErr w:type="spellEnd"/>
      <w:r>
        <w:t xml:space="preserve"> 2 to detect harmful or inappropriate content in real time. It can flag or suggest edits for problematic posts and help maintain a positive online environment. This reduces the burden on human moderators and improves user safety (Srivastava, 2024).</w:t>
      </w:r>
    </w:p>
    <w:p w14:paraId="456D894D" w14:textId="77777777" w:rsidR="00852A62" w:rsidRDefault="00852A62" w:rsidP="00852A62"/>
    <w:p w14:paraId="16392BA9" w14:textId="77777777" w:rsidR="00852A62" w:rsidRDefault="00852A62" w:rsidP="00852A62">
      <w:r>
        <w:t xml:space="preserve">While implementing </w:t>
      </w:r>
      <w:proofErr w:type="spellStart"/>
      <w:r>
        <w:t>LLaMA</w:t>
      </w:r>
      <w:proofErr w:type="spellEnd"/>
      <w:r>
        <w:t xml:space="preserve"> 2 in Android apps may present technical challenges due to its size and computational demands, ongoing developments in mobile AI optimisation are making it increasingly feasible (Srivastava, 2024). By incorporating </w:t>
      </w:r>
      <w:proofErr w:type="spellStart"/>
      <w:r>
        <w:t>LLaMA</w:t>
      </w:r>
      <w:proofErr w:type="spellEnd"/>
      <w:r>
        <w:t xml:space="preserve"> 2, developers can create more intelligent, responsive, and engaging mobile apps that enhance user experience and functionality.</w:t>
      </w:r>
    </w:p>
    <w:p w14:paraId="2A4CC052" w14:textId="77777777" w:rsidR="00852A62" w:rsidRDefault="00852A62" w:rsidP="00852A62"/>
    <w:p w14:paraId="5D7AE008" w14:textId="721868EB" w:rsidR="00852A62" w:rsidRPr="00852A62" w:rsidRDefault="00852A62" w:rsidP="00852A62">
      <w:pPr>
        <w:rPr>
          <w:b/>
          <w:bCs/>
        </w:rPr>
      </w:pPr>
      <w:r w:rsidRPr="00852A62">
        <w:rPr>
          <w:b/>
          <w:bCs/>
        </w:rPr>
        <w:t>References</w:t>
      </w:r>
    </w:p>
    <w:p w14:paraId="424A4888" w14:textId="42A447F4" w:rsidR="00852A62" w:rsidRDefault="00852A62" w:rsidP="00852A62">
      <w:r>
        <w:t xml:space="preserve">Boesch, G., 2024. </w:t>
      </w:r>
      <w:proofErr w:type="spellStart"/>
      <w:r>
        <w:t>LLaMA</w:t>
      </w:r>
      <w:proofErr w:type="spellEnd"/>
      <w:r>
        <w:t xml:space="preserve"> 2: The Next Revolution in AI Language Models. [online] Viso.ai.: </w:t>
      </w:r>
      <w:hyperlink r:id="rId5" w:history="1">
        <w:r w:rsidRPr="00852A62">
          <w:rPr>
            <w:rStyle w:val="Hyperlink"/>
          </w:rPr>
          <w:t>https://viso.ai/deep-learning/llama-2/</w:t>
        </w:r>
      </w:hyperlink>
      <w:r>
        <w:t xml:space="preserve"> [Accessed 25 Mar. 2025].</w:t>
      </w:r>
    </w:p>
    <w:p w14:paraId="01B58A6E" w14:textId="648BBDDE" w:rsidR="00852A62" w:rsidRDefault="00852A62" w:rsidP="00852A62">
      <w:proofErr w:type="spellStart"/>
      <w:r>
        <w:t>Encord</w:t>
      </w:r>
      <w:proofErr w:type="spellEnd"/>
      <w:r>
        <w:t xml:space="preserve">, 2023. LLaMA2 Explained: Meta’s Powerful Open-Source Language Model. [online]: </w:t>
      </w:r>
      <w:hyperlink r:id="rId6" w:history="1">
        <w:r w:rsidRPr="00852A62">
          <w:rPr>
            <w:rStyle w:val="Hyperlink"/>
          </w:rPr>
          <w:t>https://encord.com/blog/llama2-explained/</w:t>
        </w:r>
      </w:hyperlink>
      <w:r>
        <w:t xml:space="preserve"> [Accessed 25 Mar. 2025].</w:t>
      </w:r>
    </w:p>
    <w:p w14:paraId="2C8C618C" w14:textId="3723C3B9" w:rsidR="00852A62" w:rsidRDefault="00852A62" w:rsidP="00852A62">
      <w:r>
        <w:t xml:space="preserve">Srivastava, H., 2024. Benchmarking </w:t>
      </w:r>
      <w:proofErr w:type="spellStart"/>
      <w:r>
        <w:t>LLaMA</w:t>
      </w:r>
      <w:proofErr w:type="spellEnd"/>
      <w:r>
        <w:t xml:space="preserve"> 2 on Android: A Tale of Two Implementations. [online] </w:t>
      </w:r>
      <w:proofErr w:type="spellStart"/>
      <w:r>
        <w:t>GoPenAI</w:t>
      </w:r>
      <w:proofErr w:type="spellEnd"/>
      <w:r>
        <w:t xml:space="preserve">. Available at: </w:t>
      </w:r>
      <w:hyperlink r:id="rId7" w:history="1">
        <w:r w:rsidRPr="00852A62">
          <w:rPr>
            <w:rStyle w:val="Hyperlink"/>
          </w:rPr>
          <w:t>https://blog.gopenai.com/benchmarking-llama-2-on-android-a-tale-of-two-implementations-35228d6ede9e</w:t>
        </w:r>
      </w:hyperlink>
      <w:r>
        <w:t xml:space="preserve"> [Accessed 26 Mar. 2025].</w:t>
      </w:r>
    </w:p>
    <w:p w14:paraId="20870B8F" w14:textId="77777777" w:rsidR="00852A62" w:rsidRDefault="00852A62" w:rsidP="00852A62"/>
    <w:p w14:paraId="77D3334E" w14:textId="77777777" w:rsidR="00852A62" w:rsidRDefault="00852A62" w:rsidP="00852A62"/>
    <w:p w14:paraId="7C6426AD" w14:textId="77777777" w:rsidR="00852A62" w:rsidRDefault="00852A62" w:rsidP="00852A62"/>
    <w:p w14:paraId="292CB80E" w14:textId="77777777" w:rsidR="00852A62" w:rsidRDefault="00852A62" w:rsidP="00852A62"/>
    <w:p w14:paraId="339DB8A5" w14:textId="77777777" w:rsidR="00852A62" w:rsidRDefault="00852A62" w:rsidP="00852A62"/>
    <w:p w14:paraId="44C15753" w14:textId="77777777" w:rsidR="00852A62" w:rsidRDefault="00852A62" w:rsidP="00852A62"/>
    <w:p w14:paraId="483FECA2" w14:textId="77777777" w:rsidR="00852A62" w:rsidRDefault="00852A62" w:rsidP="00852A62"/>
    <w:p w14:paraId="5765E8C1" w14:textId="77777777" w:rsidR="00852A62" w:rsidRDefault="00852A62" w:rsidP="00852A62"/>
    <w:p w14:paraId="7B9F0F26" w14:textId="77777777" w:rsidR="00852A62" w:rsidRDefault="00852A62" w:rsidP="00852A62"/>
    <w:p w14:paraId="186471F9" w14:textId="6183EECF" w:rsidR="00952E76" w:rsidRPr="00852A62" w:rsidRDefault="00952E76" w:rsidP="00852A62"/>
    <w:sectPr w:rsidR="00952E76" w:rsidRPr="00852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82E95"/>
    <w:multiLevelType w:val="multilevel"/>
    <w:tmpl w:val="84AA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B5C2C"/>
    <w:multiLevelType w:val="multilevel"/>
    <w:tmpl w:val="96E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30844">
    <w:abstractNumId w:val="1"/>
  </w:num>
  <w:num w:numId="2" w16cid:durableId="69330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F8"/>
    <w:rsid w:val="00425385"/>
    <w:rsid w:val="004805E8"/>
    <w:rsid w:val="00541420"/>
    <w:rsid w:val="00852A62"/>
    <w:rsid w:val="00952E76"/>
    <w:rsid w:val="009D6BF8"/>
    <w:rsid w:val="00F85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7C84E"/>
  <w15:chartTrackingRefBased/>
  <w15:docId w15:val="{9E96B058-B929-4506-9438-A2E395D1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6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BF8"/>
    <w:rPr>
      <w:rFonts w:eastAsiaTheme="majorEastAsia" w:cstheme="majorBidi"/>
      <w:color w:val="272727" w:themeColor="text1" w:themeTint="D8"/>
    </w:rPr>
  </w:style>
  <w:style w:type="paragraph" w:styleId="Title">
    <w:name w:val="Title"/>
    <w:basedOn w:val="Normal"/>
    <w:next w:val="Normal"/>
    <w:link w:val="TitleChar"/>
    <w:uiPriority w:val="10"/>
    <w:qFormat/>
    <w:rsid w:val="009D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BF8"/>
    <w:pPr>
      <w:spacing w:before="160"/>
      <w:jc w:val="center"/>
    </w:pPr>
    <w:rPr>
      <w:i/>
      <w:iCs/>
      <w:color w:val="404040" w:themeColor="text1" w:themeTint="BF"/>
    </w:rPr>
  </w:style>
  <w:style w:type="character" w:customStyle="1" w:styleId="QuoteChar">
    <w:name w:val="Quote Char"/>
    <w:basedOn w:val="DefaultParagraphFont"/>
    <w:link w:val="Quote"/>
    <w:uiPriority w:val="29"/>
    <w:rsid w:val="009D6BF8"/>
    <w:rPr>
      <w:i/>
      <w:iCs/>
      <w:color w:val="404040" w:themeColor="text1" w:themeTint="BF"/>
    </w:rPr>
  </w:style>
  <w:style w:type="paragraph" w:styleId="ListParagraph">
    <w:name w:val="List Paragraph"/>
    <w:basedOn w:val="Normal"/>
    <w:uiPriority w:val="34"/>
    <w:qFormat/>
    <w:rsid w:val="009D6BF8"/>
    <w:pPr>
      <w:ind w:left="720"/>
      <w:contextualSpacing/>
    </w:pPr>
  </w:style>
  <w:style w:type="character" w:styleId="IntenseEmphasis">
    <w:name w:val="Intense Emphasis"/>
    <w:basedOn w:val="DefaultParagraphFont"/>
    <w:uiPriority w:val="21"/>
    <w:qFormat/>
    <w:rsid w:val="009D6BF8"/>
    <w:rPr>
      <w:i/>
      <w:iCs/>
      <w:color w:val="0F4761" w:themeColor="accent1" w:themeShade="BF"/>
    </w:rPr>
  </w:style>
  <w:style w:type="paragraph" w:styleId="IntenseQuote">
    <w:name w:val="Intense Quote"/>
    <w:basedOn w:val="Normal"/>
    <w:next w:val="Normal"/>
    <w:link w:val="IntenseQuoteChar"/>
    <w:uiPriority w:val="30"/>
    <w:qFormat/>
    <w:rsid w:val="009D6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BF8"/>
    <w:rPr>
      <w:i/>
      <w:iCs/>
      <w:color w:val="0F4761" w:themeColor="accent1" w:themeShade="BF"/>
    </w:rPr>
  </w:style>
  <w:style w:type="character" w:styleId="IntenseReference">
    <w:name w:val="Intense Reference"/>
    <w:basedOn w:val="DefaultParagraphFont"/>
    <w:uiPriority w:val="32"/>
    <w:qFormat/>
    <w:rsid w:val="009D6BF8"/>
    <w:rPr>
      <w:b/>
      <w:bCs/>
      <w:smallCaps/>
      <w:color w:val="0F4761" w:themeColor="accent1" w:themeShade="BF"/>
      <w:spacing w:val="5"/>
    </w:rPr>
  </w:style>
  <w:style w:type="character" w:styleId="Hyperlink">
    <w:name w:val="Hyperlink"/>
    <w:basedOn w:val="DefaultParagraphFont"/>
    <w:uiPriority w:val="99"/>
    <w:unhideWhenUsed/>
    <w:rsid w:val="00852A62"/>
    <w:rPr>
      <w:color w:val="467886" w:themeColor="hyperlink"/>
      <w:u w:val="single"/>
    </w:rPr>
  </w:style>
  <w:style w:type="character" w:styleId="UnresolvedMention">
    <w:name w:val="Unresolved Mention"/>
    <w:basedOn w:val="DefaultParagraphFont"/>
    <w:uiPriority w:val="99"/>
    <w:semiHidden/>
    <w:unhideWhenUsed/>
    <w:rsid w:val="00852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65139">
      <w:bodyDiv w:val="1"/>
      <w:marLeft w:val="0"/>
      <w:marRight w:val="0"/>
      <w:marTop w:val="0"/>
      <w:marBottom w:val="0"/>
      <w:divBdr>
        <w:top w:val="none" w:sz="0" w:space="0" w:color="auto"/>
        <w:left w:val="none" w:sz="0" w:space="0" w:color="auto"/>
        <w:bottom w:val="none" w:sz="0" w:space="0" w:color="auto"/>
        <w:right w:val="none" w:sz="0" w:space="0" w:color="auto"/>
      </w:divBdr>
    </w:div>
    <w:div w:id="15674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gopenai.com/benchmarking-llama-2-on-android-a-tale-of-two-implementations-35228d6ede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ord.com/blog/llama2-explained/%20" TargetMode="External"/><Relationship Id="rId5" Type="http://schemas.openxmlformats.org/officeDocument/2006/relationships/hyperlink" Target="https://viso.ai/deep-learning/llama-2/%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584</Words>
  <Characters>3584</Characters>
  <Application>Microsoft Office Word</Application>
  <DocSecurity>0</DocSecurity>
  <Lines>76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FERNANDO</dc:creator>
  <cp:keywords/>
  <dc:description/>
  <cp:lastModifiedBy>PASINDU FERNANDO</cp:lastModifiedBy>
  <cp:revision>1</cp:revision>
  <cp:lastPrinted>2025-03-27T02:06:00Z</cp:lastPrinted>
  <dcterms:created xsi:type="dcterms:W3CDTF">2025-03-25T03:09:00Z</dcterms:created>
  <dcterms:modified xsi:type="dcterms:W3CDTF">2025-03-27T02:07:00Z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6e8118e8-d3d3-4441-b8f2-fa7d66fd2278</vt:lpwstr>
  </property>
</Properties>
</file>