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F9A" w:rsidRPr="002E5F9A" w:rsidRDefault="002E5F9A" w:rsidP="002E5F9A">
      <w:pPr>
        <w:rPr>
          <w:b/>
          <w:sz w:val="24"/>
          <w:szCs w:val="24"/>
          <w:lang w:val="it-IT"/>
        </w:rPr>
      </w:pPr>
      <w:r w:rsidRPr="002E5F9A">
        <w:rPr>
          <w:b/>
          <w:sz w:val="24"/>
          <w:szCs w:val="24"/>
          <w:lang w:val="it-IT"/>
        </w:rPr>
        <w:t>Esercizio 1: Produzione</w:t>
      </w:r>
    </w:p>
    <w:p w:rsidR="002E5F9A" w:rsidRPr="002E5F9A" w:rsidRDefault="002E5F9A" w:rsidP="002E5F9A">
      <w:pPr>
        <w:jc w:val="both"/>
        <w:rPr>
          <w:sz w:val="24"/>
          <w:szCs w:val="24"/>
          <w:lang w:val="it-IT"/>
        </w:rPr>
      </w:pPr>
    </w:p>
    <w:p w:rsidR="002E5F9A" w:rsidRDefault="002E5F9A" w:rsidP="002E5F9A">
      <w:pPr>
        <w:ind w:firstLine="708"/>
        <w:jc w:val="both"/>
        <w:rPr>
          <w:sz w:val="24"/>
          <w:szCs w:val="24"/>
          <w:lang w:val="it-IT"/>
        </w:rPr>
      </w:pPr>
      <w:r>
        <w:rPr>
          <w:sz w:val="24"/>
          <w:szCs w:val="24"/>
          <w:lang w:val="it-IT"/>
        </w:rPr>
        <w:t xml:space="preserve">Il problema richiede di determinare le quantità di produzione per ogni prodotto e per ogni mese. Occorrono quindi 2 x 12 = 24 variabili continue e non-negative. Le indichiamo con </w:t>
      </w:r>
      <w:r w:rsidRPr="002E5F9A">
        <w:rPr>
          <w:i/>
          <w:sz w:val="24"/>
          <w:szCs w:val="24"/>
          <w:lang w:val="it-IT"/>
        </w:rPr>
        <w:t>x(</w:t>
      </w:r>
      <w:proofErr w:type="spellStart"/>
      <w:r w:rsidRPr="002E5F9A">
        <w:rPr>
          <w:i/>
          <w:sz w:val="24"/>
          <w:szCs w:val="24"/>
          <w:lang w:val="it-IT"/>
        </w:rPr>
        <w:t>p,m</w:t>
      </w:r>
      <w:proofErr w:type="spellEnd"/>
      <w:r w:rsidRPr="002E5F9A">
        <w:rPr>
          <w:i/>
          <w:sz w:val="24"/>
          <w:szCs w:val="24"/>
          <w:lang w:val="it-IT"/>
        </w:rPr>
        <w:t>)</w:t>
      </w:r>
      <w:r>
        <w:rPr>
          <w:sz w:val="24"/>
          <w:szCs w:val="24"/>
          <w:lang w:val="it-IT"/>
        </w:rPr>
        <w:t xml:space="preserve"> per ogni prodotto </w:t>
      </w:r>
      <w:r w:rsidRPr="002E5F9A">
        <w:rPr>
          <w:i/>
          <w:sz w:val="24"/>
          <w:szCs w:val="24"/>
          <w:lang w:val="it-IT"/>
        </w:rPr>
        <w:t>p=1,2</w:t>
      </w:r>
      <w:r>
        <w:rPr>
          <w:sz w:val="24"/>
          <w:szCs w:val="24"/>
          <w:lang w:val="it-IT"/>
        </w:rPr>
        <w:t xml:space="preserve"> e ogni mese </w:t>
      </w:r>
      <w:r w:rsidRPr="002E5F9A">
        <w:rPr>
          <w:i/>
          <w:sz w:val="24"/>
          <w:szCs w:val="24"/>
          <w:lang w:val="it-IT"/>
        </w:rPr>
        <w:t>m=1..12</w:t>
      </w:r>
      <w:r>
        <w:rPr>
          <w:sz w:val="24"/>
          <w:szCs w:val="24"/>
          <w:lang w:val="it-IT"/>
        </w:rPr>
        <w:t>.</w:t>
      </w:r>
    </w:p>
    <w:p w:rsidR="002E5F9A" w:rsidRDefault="002E5F9A" w:rsidP="002E5F9A">
      <w:pPr>
        <w:ind w:firstLine="708"/>
        <w:jc w:val="both"/>
        <w:rPr>
          <w:sz w:val="24"/>
          <w:szCs w:val="24"/>
          <w:lang w:val="it-IT"/>
        </w:rPr>
      </w:pPr>
      <w:r>
        <w:rPr>
          <w:sz w:val="24"/>
          <w:szCs w:val="24"/>
          <w:lang w:val="it-IT"/>
        </w:rPr>
        <w:t xml:space="preserve">Inoltre esistono delle quantità di prodotto invenduto (prodotto in anticipo) che vengono stoccate in magazzino al termine di ogni mese. Le indichiamo analogamente con </w:t>
      </w:r>
      <w:proofErr w:type="spellStart"/>
      <w:r>
        <w:rPr>
          <w:sz w:val="24"/>
          <w:szCs w:val="24"/>
          <w:lang w:val="it-IT"/>
        </w:rPr>
        <w:t>con</w:t>
      </w:r>
      <w:proofErr w:type="spellEnd"/>
      <w:r>
        <w:rPr>
          <w:sz w:val="24"/>
          <w:szCs w:val="24"/>
          <w:lang w:val="it-IT"/>
        </w:rPr>
        <w:t xml:space="preserve"> </w:t>
      </w:r>
      <w:r w:rsidRPr="002E5F9A">
        <w:rPr>
          <w:i/>
          <w:sz w:val="24"/>
          <w:szCs w:val="24"/>
          <w:lang w:val="it-IT"/>
        </w:rPr>
        <w:t>s(</w:t>
      </w:r>
      <w:proofErr w:type="spellStart"/>
      <w:r w:rsidRPr="002E5F9A">
        <w:rPr>
          <w:i/>
          <w:sz w:val="24"/>
          <w:szCs w:val="24"/>
          <w:lang w:val="it-IT"/>
        </w:rPr>
        <w:t>p,m</w:t>
      </w:r>
      <w:proofErr w:type="spellEnd"/>
      <w:r w:rsidRPr="002E5F9A">
        <w:rPr>
          <w:i/>
          <w:sz w:val="24"/>
          <w:szCs w:val="24"/>
          <w:lang w:val="it-IT"/>
        </w:rPr>
        <w:t>)</w:t>
      </w:r>
      <w:r>
        <w:rPr>
          <w:sz w:val="24"/>
          <w:szCs w:val="24"/>
          <w:lang w:val="it-IT"/>
        </w:rPr>
        <w:t>. Il modello risulta quindi avere 48 variabili continue e non-negative.</w:t>
      </w:r>
    </w:p>
    <w:p w:rsidR="002E5F9A" w:rsidRDefault="002E5F9A" w:rsidP="002E5F9A">
      <w:pPr>
        <w:ind w:firstLine="708"/>
        <w:jc w:val="both"/>
        <w:rPr>
          <w:sz w:val="24"/>
          <w:szCs w:val="24"/>
          <w:lang w:val="it-IT"/>
        </w:rPr>
      </w:pPr>
      <w:r>
        <w:rPr>
          <w:sz w:val="24"/>
          <w:szCs w:val="24"/>
          <w:lang w:val="it-IT"/>
        </w:rPr>
        <w:t xml:space="preserve">La relazione tra le variabili </w:t>
      </w:r>
      <w:r w:rsidRPr="002E5F9A">
        <w:rPr>
          <w:i/>
          <w:sz w:val="24"/>
          <w:szCs w:val="24"/>
          <w:lang w:val="it-IT"/>
        </w:rPr>
        <w:t>x</w:t>
      </w:r>
      <w:r>
        <w:rPr>
          <w:sz w:val="24"/>
          <w:szCs w:val="24"/>
          <w:lang w:val="it-IT"/>
        </w:rPr>
        <w:t xml:space="preserve"> e le variabili </w:t>
      </w:r>
      <w:r w:rsidRPr="002E5F9A">
        <w:rPr>
          <w:i/>
          <w:sz w:val="24"/>
          <w:szCs w:val="24"/>
          <w:lang w:val="it-IT"/>
        </w:rPr>
        <w:t>s</w:t>
      </w:r>
      <w:r>
        <w:rPr>
          <w:sz w:val="24"/>
          <w:szCs w:val="24"/>
          <w:lang w:val="it-IT"/>
        </w:rPr>
        <w:t xml:space="preserve"> è data dai vincoli di conservazione dei prodotti. Detta </w:t>
      </w:r>
      <w:r w:rsidRPr="002E5F9A">
        <w:rPr>
          <w:i/>
          <w:sz w:val="24"/>
          <w:szCs w:val="24"/>
          <w:lang w:val="it-IT"/>
        </w:rPr>
        <w:t>d(</w:t>
      </w:r>
      <w:proofErr w:type="spellStart"/>
      <w:r w:rsidRPr="002E5F9A">
        <w:rPr>
          <w:i/>
          <w:sz w:val="24"/>
          <w:szCs w:val="24"/>
          <w:lang w:val="it-IT"/>
        </w:rPr>
        <w:t>p,m</w:t>
      </w:r>
      <w:proofErr w:type="spellEnd"/>
      <w:r w:rsidRPr="002E5F9A">
        <w:rPr>
          <w:i/>
          <w:sz w:val="24"/>
          <w:szCs w:val="24"/>
          <w:lang w:val="it-IT"/>
        </w:rPr>
        <w:t>)</w:t>
      </w:r>
      <w:r>
        <w:rPr>
          <w:sz w:val="24"/>
          <w:szCs w:val="24"/>
          <w:lang w:val="it-IT"/>
        </w:rPr>
        <w:t xml:space="preserve"> la domanda di prodotto </w:t>
      </w:r>
      <w:r w:rsidRPr="002E5F9A">
        <w:rPr>
          <w:i/>
          <w:sz w:val="24"/>
          <w:szCs w:val="24"/>
          <w:lang w:val="it-IT"/>
        </w:rPr>
        <w:t>d</w:t>
      </w:r>
      <w:r>
        <w:rPr>
          <w:sz w:val="24"/>
          <w:szCs w:val="24"/>
          <w:lang w:val="it-IT"/>
        </w:rPr>
        <w:t xml:space="preserve"> per il mese </w:t>
      </w:r>
      <w:r w:rsidRPr="002E5F9A">
        <w:rPr>
          <w:i/>
          <w:sz w:val="24"/>
          <w:szCs w:val="24"/>
          <w:lang w:val="it-IT"/>
        </w:rPr>
        <w:t>m</w:t>
      </w:r>
      <w:r>
        <w:rPr>
          <w:sz w:val="24"/>
          <w:szCs w:val="24"/>
          <w:lang w:val="it-IT"/>
        </w:rPr>
        <w:t>:</w:t>
      </w:r>
    </w:p>
    <w:p w:rsidR="002E5F9A" w:rsidRDefault="002E5F9A" w:rsidP="002E5F9A">
      <w:pPr>
        <w:ind w:firstLine="708"/>
        <w:jc w:val="both"/>
        <w:rPr>
          <w:sz w:val="24"/>
          <w:szCs w:val="24"/>
          <w:lang w:val="it-IT"/>
        </w:rPr>
      </w:pPr>
    </w:p>
    <w:p w:rsidR="002E5F9A" w:rsidRDefault="00B75B56" w:rsidP="002E5F9A">
      <w:pPr>
        <w:ind w:firstLine="708"/>
        <w:jc w:val="both"/>
        <w:rPr>
          <w:sz w:val="24"/>
          <w:szCs w:val="24"/>
          <w:lang w:val="it-IT"/>
        </w:rPr>
      </w:pPr>
      <m:oMathPara>
        <m:oMath>
          <m:r>
            <w:rPr>
              <w:rFonts w:ascii="Cambria Math" w:hAnsi="Cambria Math"/>
              <w:sz w:val="24"/>
              <w:szCs w:val="24"/>
              <w:lang w:val="it-IT"/>
            </w:rPr>
            <m:t>s</m:t>
          </m:r>
          <m:d>
            <m:dPr>
              <m:ctrlPr>
                <w:rPr>
                  <w:rFonts w:ascii="Cambria Math" w:hAnsi="Cambria Math"/>
                  <w:i/>
                  <w:sz w:val="24"/>
                  <w:szCs w:val="24"/>
                  <w:lang w:val="it-IT"/>
                </w:rPr>
              </m:ctrlPr>
            </m:dPr>
            <m:e>
              <m:r>
                <w:rPr>
                  <w:rFonts w:ascii="Cambria Math" w:hAnsi="Cambria Math"/>
                  <w:sz w:val="24"/>
                  <w:szCs w:val="24"/>
                  <w:lang w:val="it-IT"/>
                </w:rPr>
                <m:t>p,m-1</m:t>
              </m:r>
            </m:e>
          </m:d>
          <m:r>
            <w:rPr>
              <w:rFonts w:ascii="Cambria Math" w:hAnsi="Cambria Math"/>
              <w:sz w:val="24"/>
              <w:szCs w:val="24"/>
              <w:lang w:val="it-IT"/>
            </w:rPr>
            <m:t>+x</m:t>
          </m:r>
          <m:d>
            <m:dPr>
              <m:ctrlPr>
                <w:rPr>
                  <w:rFonts w:ascii="Cambria Math" w:hAnsi="Cambria Math"/>
                  <w:i/>
                  <w:sz w:val="24"/>
                  <w:szCs w:val="24"/>
                  <w:lang w:val="it-IT"/>
                </w:rPr>
              </m:ctrlPr>
            </m:dPr>
            <m:e>
              <m:r>
                <w:rPr>
                  <w:rFonts w:ascii="Cambria Math" w:hAnsi="Cambria Math"/>
                  <w:sz w:val="24"/>
                  <w:szCs w:val="24"/>
                  <w:lang w:val="it-IT"/>
                </w:rPr>
                <m:t>p,m</m:t>
              </m:r>
            </m:e>
          </m:d>
          <m:r>
            <w:rPr>
              <w:rFonts w:ascii="Cambria Math" w:hAnsi="Cambria Math"/>
              <w:sz w:val="24"/>
              <w:szCs w:val="24"/>
              <w:lang w:val="it-IT"/>
            </w:rPr>
            <m:t>=d</m:t>
          </m:r>
          <m:d>
            <m:dPr>
              <m:ctrlPr>
                <w:rPr>
                  <w:rFonts w:ascii="Cambria Math" w:hAnsi="Cambria Math"/>
                  <w:i/>
                  <w:sz w:val="24"/>
                  <w:szCs w:val="24"/>
                  <w:lang w:val="it-IT"/>
                </w:rPr>
              </m:ctrlPr>
            </m:dPr>
            <m:e>
              <m:r>
                <w:rPr>
                  <w:rFonts w:ascii="Cambria Math" w:hAnsi="Cambria Math"/>
                  <w:sz w:val="24"/>
                  <w:szCs w:val="24"/>
                  <w:lang w:val="it-IT"/>
                </w:rPr>
                <m:t>p,m</m:t>
              </m:r>
            </m:e>
          </m:d>
          <m:r>
            <w:rPr>
              <w:rFonts w:ascii="Cambria Math" w:hAnsi="Cambria Math"/>
              <w:sz w:val="24"/>
              <w:szCs w:val="24"/>
              <w:lang w:val="it-IT"/>
            </w:rPr>
            <m:t>+s</m:t>
          </m:r>
          <m:d>
            <m:dPr>
              <m:ctrlPr>
                <w:rPr>
                  <w:rFonts w:ascii="Cambria Math" w:hAnsi="Cambria Math"/>
                  <w:i/>
                  <w:sz w:val="24"/>
                  <w:szCs w:val="24"/>
                  <w:lang w:val="it-IT"/>
                </w:rPr>
              </m:ctrlPr>
            </m:dPr>
            <m:e>
              <m:r>
                <w:rPr>
                  <w:rFonts w:ascii="Cambria Math" w:hAnsi="Cambria Math"/>
                  <w:sz w:val="24"/>
                  <w:szCs w:val="24"/>
                  <w:lang w:val="it-IT"/>
                </w:rPr>
                <m:t>p,m</m:t>
              </m:r>
            </m:e>
          </m:d>
          <m:r>
            <w:rPr>
              <w:rFonts w:ascii="Cambria Math" w:hAnsi="Cambria Math"/>
              <w:sz w:val="24"/>
              <w:szCs w:val="24"/>
              <w:lang w:val="it-IT"/>
            </w:rPr>
            <m:t xml:space="preserve">   ∀p=1,2   ∀m=2…12</m:t>
          </m:r>
        </m:oMath>
      </m:oMathPara>
    </w:p>
    <w:p w:rsidR="002E5F9A" w:rsidRDefault="002E5F9A" w:rsidP="00B75B56">
      <w:pPr>
        <w:jc w:val="both"/>
        <w:rPr>
          <w:sz w:val="24"/>
          <w:szCs w:val="24"/>
          <w:lang w:val="it-IT"/>
        </w:rPr>
      </w:pPr>
    </w:p>
    <w:p w:rsidR="00B75B56" w:rsidRDefault="00B75B56" w:rsidP="00B75B56">
      <w:pPr>
        <w:jc w:val="both"/>
        <w:rPr>
          <w:sz w:val="24"/>
          <w:szCs w:val="24"/>
          <w:lang w:val="it-IT"/>
        </w:rPr>
      </w:pPr>
      <w:r>
        <w:rPr>
          <w:sz w:val="24"/>
          <w:szCs w:val="24"/>
          <w:lang w:val="it-IT"/>
        </w:rPr>
        <w:t>Il vincolo non si può scrivere in questa forma nel mese 1, poiché la scorta nel mese precedente non corrisponde ad alcuna variabile. Supponendo che le scorte iniziali siano nulle, il vincolo per il mese 1 è semplicemente:</w:t>
      </w:r>
    </w:p>
    <w:p w:rsidR="00B75B56" w:rsidRDefault="00B75B56" w:rsidP="00B75B56">
      <w:pPr>
        <w:jc w:val="both"/>
        <w:rPr>
          <w:sz w:val="24"/>
          <w:szCs w:val="24"/>
          <w:lang w:val="it-IT"/>
        </w:rPr>
      </w:pPr>
    </w:p>
    <w:p w:rsidR="00B75B56" w:rsidRPr="00B75B56" w:rsidRDefault="00B75B56" w:rsidP="00B75B56">
      <w:pPr>
        <w:jc w:val="both"/>
        <w:rPr>
          <w:sz w:val="24"/>
          <w:szCs w:val="24"/>
          <w:lang w:val="it-IT"/>
        </w:rPr>
      </w:pPr>
      <m:oMathPara>
        <m:oMath>
          <m:r>
            <w:rPr>
              <w:rFonts w:ascii="Cambria Math" w:hAnsi="Cambria Math"/>
              <w:sz w:val="24"/>
              <w:szCs w:val="24"/>
              <w:lang w:val="it-IT"/>
            </w:rPr>
            <m:t>x</m:t>
          </m:r>
          <m:d>
            <m:dPr>
              <m:ctrlPr>
                <w:rPr>
                  <w:rFonts w:ascii="Cambria Math" w:hAnsi="Cambria Math"/>
                  <w:i/>
                  <w:sz w:val="24"/>
                  <w:szCs w:val="24"/>
                  <w:lang w:val="it-IT"/>
                </w:rPr>
              </m:ctrlPr>
            </m:dPr>
            <m:e>
              <m:r>
                <w:rPr>
                  <w:rFonts w:ascii="Cambria Math" w:hAnsi="Cambria Math"/>
                  <w:sz w:val="24"/>
                  <w:szCs w:val="24"/>
                  <w:lang w:val="it-IT"/>
                </w:rPr>
                <m:t>p,m</m:t>
              </m:r>
            </m:e>
          </m:d>
          <m:r>
            <w:rPr>
              <w:rFonts w:ascii="Cambria Math" w:hAnsi="Cambria Math"/>
              <w:sz w:val="24"/>
              <w:szCs w:val="24"/>
              <w:lang w:val="it-IT"/>
            </w:rPr>
            <m:t>=d</m:t>
          </m:r>
          <m:d>
            <m:dPr>
              <m:ctrlPr>
                <w:rPr>
                  <w:rFonts w:ascii="Cambria Math" w:hAnsi="Cambria Math"/>
                  <w:i/>
                  <w:sz w:val="24"/>
                  <w:szCs w:val="24"/>
                  <w:lang w:val="it-IT"/>
                </w:rPr>
              </m:ctrlPr>
            </m:dPr>
            <m:e>
              <m:r>
                <w:rPr>
                  <w:rFonts w:ascii="Cambria Math" w:hAnsi="Cambria Math"/>
                  <w:sz w:val="24"/>
                  <w:szCs w:val="24"/>
                  <w:lang w:val="it-IT"/>
                </w:rPr>
                <m:t>p,m</m:t>
              </m:r>
            </m:e>
          </m:d>
          <m:r>
            <w:rPr>
              <w:rFonts w:ascii="Cambria Math" w:hAnsi="Cambria Math"/>
              <w:sz w:val="24"/>
              <w:szCs w:val="24"/>
              <w:lang w:val="it-IT"/>
            </w:rPr>
            <m:t>+s</m:t>
          </m:r>
          <m:d>
            <m:dPr>
              <m:ctrlPr>
                <w:rPr>
                  <w:rFonts w:ascii="Cambria Math" w:hAnsi="Cambria Math"/>
                  <w:i/>
                  <w:sz w:val="24"/>
                  <w:szCs w:val="24"/>
                  <w:lang w:val="it-IT"/>
                </w:rPr>
              </m:ctrlPr>
            </m:dPr>
            <m:e>
              <m:r>
                <w:rPr>
                  <w:rFonts w:ascii="Cambria Math" w:hAnsi="Cambria Math"/>
                  <w:sz w:val="24"/>
                  <w:szCs w:val="24"/>
                  <w:lang w:val="it-IT"/>
                </w:rPr>
                <m:t>p,m</m:t>
              </m:r>
            </m:e>
          </m:d>
          <m:r>
            <w:rPr>
              <w:rFonts w:ascii="Cambria Math" w:hAnsi="Cambria Math"/>
              <w:sz w:val="24"/>
              <w:szCs w:val="24"/>
              <w:lang w:val="it-IT"/>
            </w:rPr>
            <m:t xml:space="preserve">   ∀p=1,2</m:t>
          </m:r>
        </m:oMath>
      </m:oMathPara>
    </w:p>
    <w:p w:rsidR="00B75B56" w:rsidRDefault="00B75B56" w:rsidP="00B75B56">
      <w:pPr>
        <w:jc w:val="both"/>
        <w:rPr>
          <w:sz w:val="24"/>
          <w:szCs w:val="24"/>
          <w:lang w:val="it-IT"/>
        </w:rPr>
      </w:pPr>
    </w:p>
    <w:p w:rsidR="00B75B56" w:rsidRDefault="00B75B56" w:rsidP="00B75B56">
      <w:pPr>
        <w:jc w:val="both"/>
        <w:rPr>
          <w:sz w:val="24"/>
          <w:szCs w:val="24"/>
          <w:lang w:val="it-IT"/>
        </w:rPr>
      </w:pPr>
      <w:r>
        <w:rPr>
          <w:sz w:val="24"/>
          <w:szCs w:val="24"/>
          <w:lang w:val="it-IT"/>
        </w:rPr>
        <w:tab/>
        <w:t xml:space="preserve">Le condizioni di non-negatività sulle variabili </w:t>
      </w:r>
      <w:r w:rsidRPr="00B75B56">
        <w:rPr>
          <w:i/>
          <w:sz w:val="24"/>
          <w:szCs w:val="24"/>
          <w:lang w:val="it-IT"/>
        </w:rPr>
        <w:t>s</w:t>
      </w:r>
      <w:r>
        <w:rPr>
          <w:sz w:val="24"/>
          <w:szCs w:val="24"/>
          <w:lang w:val="it-IT"/>
        </w:rPr>
        <w:t xml:space="preserve"> implicano che la domanda sia soddisfatta per ogni prodotto ed in ogni mese.</w:t>
      </w:r>
    </w:p>
    <w:p w:rsidR="00B75B56" w:rsidRDefault="00B75B56" w:rsidP="00B75B56">
      <w:pPr>
        <w:jc w:val="both"/>
        <w:rPr>
          <w:sz w:val="24"/>
          <w:szCs w:val="24"/>
          <w:lang w:val="it-IT"/>
        </w:rPr>
      </w:pPr>
    </w:p>
    <w:p w:rsidR="00B75B56" w:rsidRDefault="00B75B56" w:rsidP="00B75B56">
      <w:pPr>
        <w:jc w:val="both"/>
        <w:rPr>
          <w:sz w:val="24"/>
          <w:szCs w:val="24"/>
          <w:lang w:val="it-IT"/>
        </w:rPr>
      </w:pPr>
      <w:r>
        <w:rPr>
          <w:sz w:val="24"/>
          <w:szCs w:val="24"/>
          <w:lang w:val="it-IT"/>
        </w:rPr>
        <w:tab/>
        <w:t>Gli altri vincoli del problema impongono il rispetto della capacità del magazzino. Pertanto in ogni mese lo stock complessivo di prodotti non deve eccedere il numero massimo consentito.</w:t>
      </w:r>
    </w:p>
    <w:p w:rsidR="00B75B56" w:rsidRDefault="00B75B56" w:rsidP="00B75B56">
      <w:pPr>
        <w:jc w:val="both"/>
        <w:rPr>
          <w:sz w:val="24"/>
          <w:szCs w:val="24"/>
          <w:lang w:val="it-IT"/>
        </w:rPr>
      </w:pPr>
    </w:p>
    <w:p w:rsidR="00B75B56" w:rsidRDefault="00B75B56" w:rsidP="00B75B56">
      <w:pPr>
        <w:jc w:val="both"/>
        <w:rPr>
          <w:sz w:val="24"/>
          <w:szCs w:val="24"/>
          <w:lang w:val="it-IT"/>
        </w:rPr>
      </w:pPr>
      <m:oMathPara>
        <m:oMath>
          <m:r>
            <w:rPr>
              <w:rFonts w:ascii="Cambria Math" w:hAnsi="Cambria Math"/>
              <w:sz w:val="24"/>
              <w:szCs w:val="24"/>
              <w:lang w:val="it-IT"/>
            </w:rPr>
            <m:t>s</m:t>
          </m:r>
          <m:d>
            <m:dPr>
              <m:ctrlPr>
                <w:rPr>
                  <w:rFonts w:ascii="Cambria Math" w:hAnsi="Cambria Math"/>
                  <w:i/>
                  <w:sz w:val="24"/>
                  <w:szCs w:val="24"/>
                  <w:lang w:val="it-IT"/>
                </w:rPr>
              </m:ctrlPr>
            </m:dPr>
            <m:e>
              <m:r>
                <w:rPr>
                  <w:rFonts w:ascii="Cambria Math" w:hAnsi="Cambria Math"/>
                  <w:sz w:val="24"/>
                  <w:szCs w:val="24"/>
                  <w:lang w:val="it-IT"/>
                </w:rPr>
                <m:t>1,m</m:t>
              </m:r>
            </m:e>
          </m:d>
          <m:r>
            <w:rPr>
              <w:rFonts w:ascii="Cambria Math" w:hAnsi="Cambria Math"/>
              <w:sz w:val="24"/>
              <w:szCs w:val="24"/>
              <w:lang w:val="it-IT"/>
            </w:rPr>
            <m:t>+s</m:t>
          </m:r>
          <m:d>
            <m:dPr>
              <m:ctrlPr>
                <w:rPr>
                  <w:rFonts w:ascii="Cambria Math" w:hAnsi="Cambria Math"/>
                  <w:i/>
                  <w:sz w:val="24"/>
                  <w:szCs w:val="24"/>
                  <w:lang w:val="it-IT"/>
                </w:rPr>
              </m:ctrlPr>
            </m:dPr>
            <m:e>
              <m:r>
                <w:rPr>
                  <w:rFonts w:ascii="Cambria Math" w:hAnsi="Cambria Math"/>
                  <w:sz w:val="24"/>
                  <w:szCs w:val="24"/>
                  <w:lang w:val="it-IT"/>
                </w:rPr>
                <m:t>2,m</m:t>
              </m:r>
            </m:e>
          </m:d>
          <m:r>
            <w:rPr>
              <w:rFonts w:ascii="Cambria Math" w:hAnsi="Cambria Math"/>
              <w:sz w:val="24"/>
              <w:szCs w:val="24"/>
              <w:lang w:val="it-IT"/>
            </w:rPr>
            <m:t>≤Q  ∀m=1…12</m:t>
          </m:r>
        </m:oMath>
      </m:oMathPara>
    </w:p>
    <w:p w:rsidR="00B75B56" w:rsidRDefault="00B75B56" w:rsidP="00B75B56">
      <w:pPr>
        <w:jc w:val="both"/>
        <w:rPr>
          <w:sz w:val="24"/>
          <w:szCs w:val="24"/>
          <w:lang w:val="it-IT"/>
        </w:rPr>
      </w:pPr>
    </w:p>
    <w:p w:rsidR="00B75B56" w:rsidRDefault="00B75B56" w:rsidP="00B75B56">
      <w:pPr>
        <w:jc w:val="both"/>
        <w:rPr>
          <w:sz w:val="24"/>
          <w:szCs w:val="24"/>
          <w:lang w:val="it-IT"/>
        </w:rPr>
      </w:pPr>
      <w:r>
        <w:rPr>
          <w:sz w:val="24"/>
          <w:szCs w:val="24"/>
          <w:lang w:val="it-IT"/>
        </w:rPr>
        <w:tab/>
        <w:t>Per rispondere all’ultima domanda nel testo, è necessario fare l’analisi parametrica sul termine noto del vincolo, cioè Q. A questo scopo può anche essere utile rendere variabile il parametro Q e poi risolvere un problema di minimizzazione di Q.</w:t>
      </w:r>
    </w:p>
    <w:p w:rsidR="00B75B56" w:rsidRDefault="00B75B56" w:rsidP="00B75B56">
      <w:pPr>
        <w:jc w:val="both"/>
        <w:rPr>
          <w:sz w:val="24"/>
          <w:szCs w:val="24"/>
          <w:lang w:val="it-IT"/>
        </w:rPr>
      </w:pPr>
    </w:p>
    <w:p w:rsidR="00B75B56" w:rsidRDefault="00B75B56" w:rsidP="00B75B56">
      <w:pPr>
        <w:jc w:val="both"/>
        <w:rPr>
          <w:sz w:val="24"/>
          <w:szCs w:val="24"/>
          <w:lang w:val="it-IT"/>
        </w:rPr>
      </w:pPr>
      <w:r>
        <w:rPr>
          <w:sz w:val="24"/>
          <w:szCs w:val="24"/>
          <w:lang w:val="it-IT"/>
        </w:rPr>
        <w:tab/>
        <w:t>L’obiettivo descritto nel testo è la minimizzazione dei costi, che sono dati dalla somma dei costi di produzione dei costi di stoccaggio. Si tratta quindi di una somma di 48 termini, tanti quante le variabili.</w:t>
      </w:r>
    </w:p>
    <w:p w:rsidR="00B75B56" w:rsidRDefault="00B75B56" w:rsidP="00B75B56">
      <w:pPr>
        <w:jc w:val="both"/>
        <w:rPr>
          <w:sz w:val="24"/>
          <w:szCs w:val="24"/>
          <w:lang w:val="it-IT"/>
        </w:rPr>
      </w:pPr>
    </w:p>
    <w:p w:rsidR="00B75B56" w:rsidRDefault="00B75B56" w:rsidP="00B75B56">
      <w:pPr>
        <w:jc w:val="both"/>
        <w:rPr>
          <w:sz w:val="24"/>
          <w:szCs w:val="24"/>
          <w:lang w:val="it-IT"/>
        </w:rPr>
      </w:pPr>
      <w:r>
        <w:rPr>
          <w:sz w:val="24"/>
          <w:szCs w:val="24"/>
          <w:lang w:val="it-IT"/>
        </w:rPr>
        <w:tab/>
        <w:t>Il modello risultante è di programmazione lineare. Il modello Lindo è nel file PRODUZ.LTX e la soluzione ottima è nel file PRODUZ.OUT.</w:t>
      </w:r>
    </w:p>
    <w:p w:rsidR="00B75B56" w:rsidRDefault="00B75B56" w:rsidP="00B75B56">
      <w:pPr>
        <w:jc w:val="both"/>
        <w:rPr>
          <w:sz w:val="24"/>
          <w:szCs w:val="24"/>
          <w:lang w:val="it-IT"/>
        </w:rPr>
      </w:pPr>
    </w:p>
    <w:p w:rsidR="002E5F9A" w:rsidRDefault="00B728B5" w:rsidP="00B728B5">
      <w:pPr>
        <w:jc w:val="both"/>
        <w:rPr>
          <w:sz w:val="24"/>
          <w:szCs w:val="24"/>
          <w:lang w:val="it-IT"/>
        </w:rPr>
      </w:pPr>
      <w:r>
        <w:rPr>
          <w:sz w:val="24"/>
          <w:szCs w:val="24"/>
          <w:lang w:val="it-IT"/>
        </w:rPr>
        <w:tab/>
        <w:t>Dal conteggio del numero di variabili in base risulta che 60 variabili hanno valori strettamente positivi, mentre il modello ha 61 vincoli. Quindi una variabile basica ha valore 0 (degenerazione). Ci sono due variabili nel modello che hanno valore zero e costo ridotto zero. Se una di queste è basica, l’altra non lo è. Quindi esiste una variabile non-basica con costo ridotto zero (degenerazione duale). Quindi la soluzione ottima non è unica.</w:t>
      </w:r>
    </w:p>
    <w:p w:rsidR="00B728B5" w:rsidRDefault="00B728B5" w:rsidP="00B728B5">
      <w:pPr>
        <w:jc w:val="both"/>
        <w:rPr>
          <w:sz w:val="24"/>
          <w:szCs w:val="24"/>
          <w:lang w:val="it-IT"/>
        </w:rPr>
      </w:pPr>
    </w:p>
    <w:p w:rsidR="00B728B5" w:rsidRDefault="00B728B5" w:rsidP="00B728B5">
      <w:pPr>
        <w:jc w:val="both"/>
        <w:rPr>
          <w:sz w:val="24"/>
          <w:szCs w:val="24"/>
          <w:lang w:val="it-IT"/>
        </w:rPr>
      </w:pPr>
      <w:r>
        <w:rPr>
          <w:sz w:val="24"/>
          <w:szCs w:val="24"/>
          <w:lang w:val="it-IT"/>
        </w:rPr>
        <w:lastRenderedPageBreak/>
        <w:t>L’analisi parametrica mostra che la capacità del magazzino può scendere fino a 2100 unità senza variazioni né nella base ottima né nella soluzione ottima né nel valore ottimo. Al di sotto di questo limite il problema non ammette più soluzione.</w:t>
      </w:r>
    </w:p>
    <w:p w:rsidR="00B728B5" w:rsidRDefault="00B728B5" w:rsidP="00B728B5">
      <w:pPr>
        <w:jc w:val="both"/>
        <w:rPr>
          <w:sz w:val="24"/>
          <w:szCs w:val="24"/>
          <w:lang w:val="it-IT"/>
        </w:rPr>
      </w:pPr>
    </w:p>
    <w:p w:rsidR="00B75B56" w:rsidRDefault="00B75B56">
      <w:pPr>
        <w:rPr>
          <w:b/>
          <w:sz w:val="24"/>
          <w:lang w:val="it-IT"/>
        </w:rPr>
      </w:pPr>
      <w:bookmarkStart w:id="0" w:name="_GoBack"/>
      <w:bookmarkEnd w:id="0"/>
    </w:p>
    <w:sectPr w:rsidR="00B75B56">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90606"/>
    <w:multiLevelType w:val="singleLevel"/>
    <w:tmpl w:val="08090017"/>
    <w:lvl w:ilvl="0">
      <w:start w:val="1"/>
      <w:numFmt w:val="lowerLetter"/>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AB3"/>
    <w:rsid w:val="00122930"/>
    <w:rsid w:val="002E5F9A"/>
    <w:rsid w:val="009A2829"/>
    <w:rsid w:val="00B51AB3"/>
    <w:rsid w:val="00B728B5"/>
    <w:rsid w:val="00B75B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US"/>
    </w:rPr>
  </w:style>
  <w:style w:type="paragraph" w:styleId="Titolo1">
    <w:name w:val="heading 1"/>
    <w:basedOn w:val="Normale"/>
    <w:next w:val="Normale"/>
    <w:qFormat/>
    <w:pPr>
      <w:keepNext/>
      <w:jc w:val="both"/>
      <w:outlineLvl w:val="0"/>
    </w:pPr>
    <w:rPr>
      <w:b/>
      <w:sz w:val="24"/>
      <w:lang w:val="it-IT"/>
    </w:rPr>
  </w:style>
  <w:style w:type="paragraph" w:styleId="Titolo2">
    <w:name w:val="heading 2"/>
    <w:basedOn w:val="Normale"/>
    <w:next w:val="Normale"/>
    <w:qFormat/>
    <w:pPr>
      <w:keepNext/>
      <w:jc w:val="both"/>
      <w:outlineLvl w:val="1"/>
    </w:pPr>
    <w:rPr>
      <w:sz w:val="24"/>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semiHidden/>
    <w:pPr>
      <w:jc w:val="both"/>
    </w:pPr>
    <w:rPr>
      <w:sz w:val="24"/>
      <w:lang w:val="it-IT"/>
    </w:rPr>
  </w:style>
  <w:style w:type="character" w:styleId="Testosegnaposto">
    <w:name w:val="Placeholder Text"/>
    <w:basedOn w:val="Carpredefinitoparagrafo"/>
    <w:uiPriority w:val="99"/>
    <w:semiHidden/>
    <w:rsid w:val="00B75B56"/>
    <w:rPr>
      <w:color w:val="808080"/>
    </w:rPr>
  </w:style>
  <w:style w:type="paragraph" w:styleId="Testofumetto">
    <w:name w:val="Balloon Text"/>
    <w:basedOn w:val="Normale"/>
    <w:link w:val="TestofumettoCarattere"/>
    <w:uiPriority w:val="99"/>
    <w:semiHidden/>
    <w:unhideWhenUsed/>
    <w:rsid w:val="00B75B5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75B56"/>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US"/>
    </w:rPr>
  </w:style>
  <w:style w:type="paragraph" w:styleId="Titolo1">
    <w:name w:val="heading 1"/>
    <w:basedOn w:val="Normale"/>
    <w:next w:val="Normale"/>
    <w:qFormat/>
    <w:pPr>
      <w:keepNext/>
      <w:jc w:val="both"/>
      <w:outlineLvl w:val="0"/>
    </w:pPr>
    <w:rPr>
      <w:b/>
      <w:sz w:val="24"/>
      <w:lang w:val="it-IT"/>
    </w:rPr>
  </w:style>
  <w:style w:type="paragraph" w:styleId="Titolo2">
    <w:name w:val="heading 2"/>
    <w:basedOn w:val="Normale"/>
    <w:next w:val="Normale"/>
    <w:qFormat/>
    <w:pPr>
      <w:keepNext/>
      <w:jc w:val="both"/>
      <w:outlineLvl w:val="1"/>
    </w:pPr>
    <w:rPr>
      <w:sz w:val="24"/>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semiHidden/>
    <w:pPr>
      <w:jc w:val="both"/>
    </w:pPr>
    <w:rPr>
      <w:sz w:val="24"/>
      <w:lang w:val="it-IT"/>
    </w:rPr>
  </w:style>
  <w:style w:type="character" w:styleId="Testosegnaposto">
    <w:name w:val="Placeholder Text"/>
    <w:basedOn w:val="Carpredefinitoparagrafo"/>
    <w:uiPriority w:val="99"/>
    <w:semiHidden/>
    <w:rsid w:val="00B75B56"/>
    <w:rPr>
      <w:color w:val="808080"/>
    </w:rPr>
  </w:style>
  <w:style w:type="paragraph" w:styleId="Testofumetto">
    <w:name w:val="Balloon Text"/>
    <w:basedOn w:val="Normale"/>
    <w:link w:val="TestofumettoCarattere"/>
    <w:uiPriority w:val="99"/>
    <w:semiHidden/>
    <w:unhideWhenUsed/>
    <w:rsid w:val="00B75B5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75B56"/>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66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391</Words>
  <Characters>2233</Characters>
  <Application>Microsoft Office Word</Application>
  <DocSecurity>0</DocSecurity>
  <Lines>18</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Polo Di Crema</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Righini</dc:creator>
  <cp:lastModifiedBy>Giovanni</cp:lastModifiedBy>
  <cp:revision>4</cp:revision>
  <cp:lastPrinted>1900-12-31T22:00:00Z</cp:lastPrinted>
  <dcterms:created xsi:type="dcterms:W3CDTF">2013-08-27T14:03:00Z</dcterms:created>
  <dcterms:modified xsi:type="dcterms:W3CDTF">2013-08-27T14:24:00Z</dcterms:modified>
</cp:coreProperties>
</file>