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6EF" w:rsidRDefault="00EF56EF" w:rsidP="00EF56EF">
      <w:pPr>
        <w:jc w:val="both"/>
        <w:rPr>
          <w:b/>
          <w:sz w:val="24"/>
          <w:lang w:val="it-IT"/>
        </w:rPr>
      </w:pPr>
      <w:r>
        <w:rPr>
          <w:b/>
          <w:sz w:val="24"/>
          <w:lang w:val="it-IT"/>
        </w:rPr>
        <w:t>Soluzione: La farina di baobab</w:t>
      </w:r>
    </w:p>
    <w:p w:rsidR="00EF56EF" w:rsidRDefault="00EF56EF" w:rsidP="00EF56EF">
      <w:pPr>
        <w:jc w:val="both"/>
        <w:rPr>
          <w:sz w:val="24"/>
          <w:lang w:val="it-IT"/>
        </w:rPr>
      </w:pPr>
    </w:p>
    <w:p w:rsidR="00D8634F" w:rsidRDefault="00EF56EF" w:rsidP="00EF56EF">
      <w:pPr>
        <w:jc w:val="both"/>
        <w:rPr>
          <w:sz w:val="24"/>
          <w:lang w:val="it-IT"/>
        </w:rPr>
      </w:pPr>
      <w:r>
        <w:rPr>
          <w:sz w:val="24"/>
          <w:lang w:val="it-IT"/>
        </w:rPr>
        <w:tab/>
        <w:t xml:space="preserve">Il problema ha una sola variabile </w:t>
      </w:r>
      <w:r>
        <w:rPr>
          <w:i/>
          <w:sz w:val="24"/>
          <w:lang w:val="it-IT"/>
        </w:rPr>
        <w:t>x</w:t>
      </w:r>
      <w:r>
        <w:rPr>
          <w:sz w:val="24"/>
          <w:lang w:val="it-IT"/>
        </w:rPr>
        <w:t>, che rappresenta la quantità di farina di baobab acquistata, prodotta e messa in vendita (quantità acquistata = quantità prodotta = quantità messa in vendita, perché non c'è scarto di produzione).</w:t>
      </w:r>
    </w:p>
    <w:p w:rsidR="00D8634F" w:rsidRDefault="00EF56EF" w:rsidP="00D8634F">
      <w:pPr>
        <w:ind w:firstLine="708"/>
        <w:jc w:val="both"/>
        <w:rPr>
          <w:sz w:val="24"/>
          <w:lang w:val="it-IT"/>
        </w:rPr>
      </w:pPr>
      <w:r>
        <w:rPr>
          <w:sz w:val="24"/>
          <w:lang w:val="it-IT"/>
        </w:rPr>
        <w:t xml:space="preserve">La funzione obiettivo da massimizzare corrisponde ai profitti dell'azienda, pari alla differenza tra ricavi e costi. I profitti sono pari al prezzo di vendita per </w:t>
      </w:r>
      <w:r>
        <w:rPr>
          <w:i/>
          <w:sz w:val="24"/>
          <w:lang w:val="it-IT"/>
        </w:rPr>
        <w:t>x</w:t>
      </w:r>
      <w:r>
        <w:rPr>
          <w:sz w:val="24"/>
          <w:lang w:val="it-IT"/>
        </w:rPr>
        <w:t xml:space="preserve">. Nei costi non bisogna calcolare i costi fissi, </w:t>
      </w:r>
      <w:proofErr w:type="spellStart"/>
      <w:r>
        <w:rPr>
          <w:sz w:val="24"/>
          <w:lang w:val="it-IT"/>
        </w:rPr>
        <w:t>poichè</w:t>
      </w:r>
      <w:proofErr w:type="spellEnd"/>
      <w:r>
        <w:rPr>
          <w:sz w:val="24"/>
          <w:lang w:val="it-IT"/>
        </w:rPr>
        <w:t xml:space="preserve"> vengono ammortizzati nel tempo. I costi mensili sono dati dalla somma di due termini. Il primo termine è lineare ed è il prodotto tra i</w:t>
      </w:r>
      <w:r w:rsidR="00D8634F">
        <w:rPr>
          <w:sz w:val="24"/>
          <w:lang w:val="it-IT"/>
        </w:rPr>
        <w:t>l</w:t>
      </w:r>
      <w:r>
        <w:rPr>
          <w:sz w:val="24"/>
          <w:lang w:val="it-IT"/>
        </w:rPr>
        <w:t xml:space="preserve"> cost</w:t>
      </w:r>
      <w:r w:rsidR="00D8634F">
        <w:rPr>
          <w:sz w:val="24"/>
          <w:lang w:val="it-IT"/>
        </w:rPr>
        <w:t>o</w:t>
      </w:r>
      <w:r>
        <w:rPr>
          <w:sz w:val="24"/>
          <w:lang w:val="it-IT"/>
        </w:rPr>
        <w:t xml:space="preserve"> </w:t>
      </w:r>
      <w:r w:rsidR="00D8634F">
        <w:rPr>
          <w:sz w:val="24"/>
          <w:lang w:val="it-IT"/>
        </w:rPr>
        <w:t xml:space="preserve">unitario </w:t>
      </w:r>
      <w:r>
        <w:rPr>
          <w:sz w:val="24"/>
          <w:lang w:val="it-IT"/>
        </w:rPr>
        <w:t xml:space="preserve">di produzione e la quantità di materia lavorata </w:t>
      </w:r>
      <w:r>
        <w:rPr>
          <w:i/>
          <w:sz w:val="24"/>
          <w:lang w:val="it-IT"/>
        </w:rPr>
        <w:t>x</w:t>
      </w:r>
      <w:r>
        <w:rPr>
          <w:sz w:val="24"/>
          <w:lang w:val="it-IT"/>
        </w:rPr>
        <w:t xml:space="preserve">. Il secondo termine invece è non-lineare, </w:t>
      </w:r>
      <w:proofErr w:type="spellStart"/>
      <w:r>
        <w:rPr>
          <w:sz w:val="24"/>
          <w:lang w:val="it-IT"/>
        </w:rPr>
        <w:t>poichè</w:t>
      </w:r>
      <w:proofErr w:type="spellEnd"/>
      <w:r>
        <w:rPr>
          <w:sz w:val="24"/>
          <w:lang w:val="it-IT"/>
        </w:rPr>
        <w:t xml:space="preserve"> il prezzo di acquisto della materia prima scende all'aumentare della quantità acquistata. Perciò il costo di acquisto è dato dal prodotto </w:t>
      </w:r>
      <w:r w:rsidR="00D8634F" w:rsidRPr="00D8634F">
        <w:rPr>
          <w:i/>
          <w:sz w:val="24"/>
          <w:lang w:val="it-IT"/>
        </w:rPr>
        <w:t>P</w:t>
      </w:r>
      <w:r>
        <w:rPr>
          <w:sz w:val="24"/>
          <w:lang w:val="it-IT"/>
        </w:rPr>
        <w:t xml:space="preserve"> </w:t>
      </w:r>
      <w:r>
        <w:rPr>
          <w:i/>
          <w:sz w:val="24"/>
          <w:lang w:val="it-IT"/>
        </w:rPr>
        <w:t xml:space="preserve">x </w:t>
      </w:r>
      <w:r>
        <w:rPr>
          <w:sz w:val="24"/>
          <w:lang w:val="it-IT"/>
        </w:rPr>
        <w:t xml:space="preserve">ossia da </w:t>
      </w:r>
      <m:oMath>
        <m:r>
          <w:rPr>
            <w:rFonts w:ascii="Cambria Math" w:hAnsi="Cambria Math"/>
            <w:sz w:val="24"/>
            <w:lang w:val="it-IT"/>
          </w:rPr>
          <m:t>k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lang w:val="it-IT"/>
              </w:rPr>
            </m:ctrlPr>
          </m:radPr>
          <m:deg/>
          <m:e>
            <m:r>
              <w:rPr>
                <w:rFonts w:ascii="Cambria Math" w:hAnsi="Cambria Math"/>
                <w:sz w:val="24"/>
                <w:lang w:val="it-IT"/>
              </w:rPr>
              <m:t>x</m:t>
            </m:r>
          </m:e>
        </m:rad>
      </m:oMath>
      <w:r w:rsidR="00D8634F">
        <w:rPr>
          <w:sz w:val="24"/>
          <w:lang w:val="it-IT"/>
        </w:rPr>
        <w:t>.</w:t>
      </w:r>
    </w:p>
    <w:p w:rsidR="00EF56EF" w:rsidRDefault="00EF56EF" w:rsidP="00D8634F">
      <w:pPr>
        <w:ind w:firstLine="708"/>
        <w:jc w:val="both"/>
        <w:rPr>
          <w:sz w:val="24"/>
          <w:lang w:val="it-IT"/>
        </w:rPr>
      </w:pPr>
      <w:r>
        <w:rPr>
          <w:sz w:val="24"/>
          <w:lang w:val="it-IT"/>
        </w:rPr>
        <w:t xml:space="preserve">Il vincolo relativo al mercato impone di non produrre più di 70 Kg al mese. Tale valore è quindi un limite superiore al valore di </w:t>
      </w:r>
      <w:r>
        <w:rPr>
          <w:i/>
          <w:sz w:val="24"/>
          <w:lang w:val="it-IT"/>
        </w:rPr>
        <w:t>x</w:t>
      </w:r>
      <w:r>
        <w:rPr>
          <w:sz w:val="24"/>
          <w:lang w:val="it-IT"/>
        </w:rPr>
        <w:t>.</w:t>
      </w:r>
    </w:p>
    <w:p w:rsidR="00D8634F" w:rsidRDefault="00D8634F" w:rsidP="00D8634F">
      <w:pPr>
        <w:ind w:firstLine="708"/>
        <w:jc w:val="both"/>
        <w:rPr>
          <w:sz w:val="24"/>
          <w:lang w:val="it-IT"/>
        </w:rPr>
      </w:pPr>
      <w:r>
        <w:rPr>
          <w:sz w:val="24"/>
          <w:lang w:val="it-IT"/>
        </w:rPr>
        <w:t>Si tratta quindi di un problema di ottimizzazione non-lineare monodimensionale.</w:t>
      </w:r>
    </w:p>
    <w:p w:rsidR="00D8634F" w:rsidRDefault="00EF56EF" w:rsidP="00EF56EF">
      <w:pPr>
        <w:jc w:val="both"/>
        <w:rPr>
          <w:sz w:val="24"/>
          <w:lang w:val="it-IT"/>
        </w:rPr>
      </w:pPr>
      <w:r>
        <w:rPr>
          <w:sz w:val="24"/>
          <w:lang w:val="it-IT"/>
        </w:rPr>
        <w:tab/>
        <w:t xml:space="preserve">Il file BAOBAB.LG4 contiene la formulazione e il file BAOBAB.LGR contiene la soluzione calcolata da </w:t>
      </w:r>
      <w:proofErr w:type="spellStart"/>
      <w:r>
        <w:rPr>
          <w:sz w:val="24"/>
          <w:lang w:val="it-IT"/>
        </w:rPr>
        <w:t>Lingo</w:t>
      </w:r>
      <w:proofErr w:type="spellEnd"/>
      <w:r>
        <w:rPr>
          <w:sz w:val="24"/>
          <w:lang w:val="it-IT"/>
        </w:rPr>
        <w:t>.</w:t>
      </w:r>
    </w:p>
    <w:p w:rsidR="00D8634F" w:rsidRDefault="00EF56EF" w:rsidP="00D8634F">
      <w:pPr>
        <w:ind w:firstLine="708"/>
        <w:jc w:val="both"/>
        <w:rPr>
          <w:sz w:val="24"/>
          <w:lang w:val="it-IT"/>
        </w:rPr>
      </w:pPr>
      <w:proofErr w:type="spellStart"/>
      <w:r>
        <w:rPr>
          <w:sz w:val="24"/>
          <w:lang w:val="it-IT"/>
        </w:rPr>
        <w:t>Poichè</w:t>
      </w:r>
      <w:proofErr w:type="spellEnd"/>
      <w:r>
        <w:rPr>
          <w:sz w:val="24"/>
          <w:lang w:val="it-IT"/>
        </w:rPr>
        <w:t xml:space="preserve"> il problema non è convesso, possono esistere (ed infatti esistono) minimi locali. Quindi la soluzione calcolata da </w:t>
      </w:r>
      <w:proofErr w:type="spellStart"/>
      <w:r>
        <w:rPr>
          <w:sz w:val="24"/>
          <w:lang w:val="it-IT"/>
        </w:rPr>
        <w:t>Lingo</w:t>
      </w:r>
      <w:proofErr w:type="spellEnd"/>
      <w:r>
        <w:rPr>
          <w:sz w:val="24"/>
          <w:lang w:val="it-IT"/>
        </w:rPr>
        <w:t xml:space="preserve"> può essere diversa a seconda dell'inizializzazione. Senza inizializzazione esplicita, il valore iniziale di </w:t>
      </w:r>
      <w:r>
        <w:rPr>
          <w:i/>
          <w:sz w:val="24"/>
          <w:lang w:val="it-IT"/>
        </w:rPr>
        <w:t>x</w:t>
      </w:r>
      <w:r>
        <w:rPr>
          <w:sz w:val="24"/>
          <w:lang w:val="it-IT"/>
        </w:rPr>
        <w:t xml:space="preserve"> è nullo e il programma si trova già in un minimo locale, che corrisponde all'opzione di non produrre, con zero ricavi e zero costi. Con inizializzazione pari a valori più alti (ad esempio il massimo valore ammesso dal vincolo), il programma trova un'altra soluzione in corrispondenza della quale i ricavi superano i costi, dando un utile positivo. Quindi è conveniente entrare sul mercato.</w:t>
      </w:r>
    </w:p>
    <w:p w:rsidR="00D8634F" w:rsidRDefault="00EF56EF" w:rsidP="00D8634F">
      <w:pPr>
        <w:ind w:firstLine="708"/>
        <w:jc w:val="both"/>
        <w:rPr>
          <w:sz w:val="24"/>
          <w:lang w:val="it-IT"/>
        </w:rPr>
      </w:pPr>
      <w:r>
        <w:rPr>
          <w:sz w:val="24"/>
          <w:lang w:val="it-IT"/>
        </w:rPr>
        <w:t xml:space="preserve">L'andamento della funzione obiettivo rispecchia la nozione intuitiva dell'economia di scala: è tanto più conveniente produrre quanto maggiore è la quantità prodotta, </w:t>
      </w:r>
      <w:proofErr w:type="spellStart"/>
      <w:r>
        <w:rPr>
          <w:sz w:val="24"/>
          <w:lang w:val="it-IT"/>
        </w:rPr>
        <w:t>poichè</w:t>
      </w:r>
      <w:proofErr w:type="spellEnd"/>
      <w:r>
        <w:rPr>
          <w:sz w:val="24"/>
          <w:lang w:val="it-IT"/>
        </w:rPr>
        <w:t xml:space="preserve"> il prezzo di acquisto diminuisce. Non è invece conveniente produrre al di sotto di una certa soglia.</w:t>
      </w:r>
    </w:p>
    <w:p w:rsidR="00EF56EF" w:rsidRDefault="00EF56EF" w:rsidP="00D8634F">
      <w:pPr>
        <w:ind w:firstLine="708"/>
        <w:jc w:val="both"/>
        <w:rPr>
          <w:sz w:val="24"/>
          <w:lang w:val="it-IT"/>
        </w:rPr>
      </w:pPr>
      <w:r>
        <w:rPr>
          <w:sz w:val="24"/>
          <w:lang w:val="it-IT"/>
        </w:rPr>
        <w:t>Il tempo necessario ad ammortizzare i costi fissi iniziali per l'acquisto delle macchine è dato dal rapporto tra tali costi e l'utile mensile, che risulta pari a circa 32.6 mesi, ossia circa 2 anni e 9 mesi.</w:t>
      </w:r>
    </w:p>
    <w:p w:rsidR="00EF56EF" w:rsidRDefault="00EF56EF" w:rsidP="00EF56EF">
      <w:pPr>
        <w:jc w:val="both"/>
        <w:rPr>
          <w:sz w:val="24"/>
          <w:lang w:val="it-IT"/>
        </w:rPr>
      </w:pPr>
      <w:r>
        <w:rPr>
          <w:sz w:val="24"/>
          <w:lang w:val="it-IT"/>
        </w:rPr>
        <w:tab/>
      </w:r>
      <w:bookmarkStart w:id="0" w:name="_GoBack"/>
      <w:bookmarkEnd w:id="0"/>
      <w:r>
        <w:rPr>
          <w:sz w:val="24"/>
          <w:lang w:val="it-IT"/>
        </w:rPr>
        <w:t>Infine il prezzo minimo che garantisce un utile si può calcolare modificando la formulazione come nel file BAOBAB2.LG4, imponendo che l'utile sia nullo e minimizzando il valore del prezzo. L'output è indicato nel file BAOBAB2.LGR. Una lieve diminuzione del prezzo (da 20 Euro/Kg a 19.56 Euro/Kg) annullerebbe la convenienza della produzione.</w:t>
      </w:r>
    </w:p>
    <w:sectPr w:rsidR="00EF56EF" w:rsidSect="00231747">
      <w:pgSz w:w="12240" w:h="15840"/>
      <w:pgMar w:top="1170" w:right="1800" w:bottom="99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E5A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A874137"/>
    <w:multiLevelType w:val="hybridMultilevel"/>
    <w:tmpl w:val="E020BFA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6104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6CD"/>
    <w:rsid w:val="000576CD"/>
    <w:rsid w:val="000F3D38"/>
    <w:rsid w:val="00231747"/>
    <w:rsid w:val="003379A5"/>
    <w:rsid w:val="008329C0"/>
    <w:rsid w:val="00854839"/>
    <w:rsid w:val="00D17448"/>
    <w:rsid w:val="00D8634F"/>
    <w:rsid w:val="00DA109B"/>
    <w:rsid w:val="00DB0A59"/>
    <w:rsid w:val="00EA7476"/>
    <w:rsid w:val="00EF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F56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B0A5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character" w:styleId="Testosegnaposto">
    <w:name w:val="Placeholder Text"/>
    <w:basedOn w:val="Carpredefinitoparagrafo"/>
    <w:uiPriority w:val="99"/>
    <w:semiHidden/>
    <w:rsid w:val="00D8634F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8634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8634F"/>
    <w:rPr>
      <w:rFonts w:ascii="Tahoma" w:eastAsia="Times New Roman" w:hAnsi="Tahoma" w:cs="Tahoma"/>
      <w:sz w:val="16"/>
      <w:szCs w:val="16"/>
      <w:lang w:val="en-US"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F56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B0A5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character" w:styleId="Testosegnaposto">
    <w:name w:val="Placeholder Text"/>
    <w:basedOn w:val="Carpredefinitoparagrafo"/>
    <w:uiPriority w:val="99"/>
    <w:semiHidden/>
    <w:rsid w:val="00D8634F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8634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8634F"/>
    <w:rPr>
      <w:rFonts w:ascii="Tahoma" w:eastAsia="Times New Roman" w:hAnsi="Tahoma" w:cs="Tahoma"/>
      <w:sz w:val="16"/>
      <w:szCs w:val="16"/>
      <w:lang w:val="en-US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8</cp:revision>
  <dcterms:created xsi:type="dcterms:W3CDTF">2012-06-20T15:54:00Z</dcterms:created>
  <dcterms:modified xsi:type="dcterms:W3CDTF">2012-06-23T07:22:00Z</dcterms:modified>
</cp:coreProperties>
</file>