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8A" w:rsidRDefault="00C0758A">
      <w:pPr>
        <w:rPr>
          <w:b/>
          <w:lang w:val="it-IT"/>
        </w:rPr>
      </w:pPr>
      <w:r w:rsidRPr="0022533C">
        <w:rPr>
          <w:b/>
          <w:lang w:val="it-IT"/>
        </w:rPr>
        <w:t>Esercizio 1</w:t>
      </w:r>
      <w:r w:rsidR="0019282A" w:rsidRPr="0022533C">
        <w:rPr>
          <w:b/>
          <w:lang w:val="it-IT"/>
        </w:rPr>
        <w:t xml:space="preserve">: </w:t>
      </w:r>
      <w:r w:rsidR="00044650">
        <w:rPr>
          <w:b/>
          <w:lang w:val="it-IT"/>
        </w:rPr>
        <w:t>Chiatte</w:t>
      </w:r>
    </w:p>
    <w:p w:rsidR="00044650" w:rsidRPr="0022533C" w:rsidRDefault="00044650">
      <w:pPr>
        <w:rPr>
          <w:lang w:val="it-IT"/>
        </w:rPr>
      </w:pPr>
    </w:p>
    <w:p w:rsidR="008E5D7B" w:rsidRDefault="00C0758A" w:rsidP="00C0758A">
      <w:pPr>
        <w:jc w:val="both"/>
        <w:rPr>
          <w:lang w:val="it-IT"/>
        </w:rPr>
      </w:pPr>
      <w:r w:rsidRPr="0022533C">
        <w:rPr>
          <w:lang w:val="it-IT"/>
        </w:rPr>
        <w:tab/>
      </w:r>
      <w:r w:rsidR="008E5D7B">
        <w:rPr>
          <w:lang w:val="it-IT"/>
        </w:rPr>
        <w:t xml:space="preserve">Si tratta di un problema di flusso dove la rete è costituita dai due canali paralleli, bidirezionali, che collegano due nodi, che rappresentano i due porti a monte e a valle. Esistono quindi quattro archi, corrispondenti alle due direzioni </w:t>
      </w:r>
      <w:r w:rsidR="008E5D7B" w:rsidRPr="008E5D7B">
        <w:rPr>
          <w:i/>
          <w:lang w:val="it-IT"/>
        </w:rPr>
        <w:t>d=1..2</w:t>
      </w:r>
      <w:r w:rsidR="008E5D7B">
        <w:rPr>
          <w:lang w:val="it-IT"/>
        </w:rPr>
        <w:t xml:space="preserve"> nei due canali </w:t>
      </w:r>
      <w:r w:rsidR="008E5D7B" w:rsidRPr="008E5D7B">
        <w:rPr>
          <w:i/>
          <w:lang w:val="it-IT"/>
        </w:rPr>
        <w:t>c=1..2</w:t>
      </w:r>
      <w:r w:rsidR="008E5D7B">
        <w:rPr>
          <w:lang w:val="it-IT"/>
        </w:rPr>
        <w:t xml:space="preserve">. I flussi su questi quattro archi, </w:t>
      </w:r>
      <w:r w:rsidR="008E5D7B" w:rsidRPr="008E5D7B">
        <w:rPr>
          <w:i/>
          <w:lang w:val="it-IT"/>
        </w:rPr>
        <w:t>x(</w:t>
      </w:r>
      <w:proofErr w:type="spellStart"/>
      <w:r w:rsidR="008E5D7B" w:rsidRPr="008E5D7B">
        <w:rPr>
          <w:i/>
          <w:lang w:val="it-IT"/>
        </w:rPr>
        <w:t>c,d</w:t>
      </w:r>
      <w:proofErr w:type="spellEnd"/>
      <w:r w:rsidR="008E5D7B" w:rsidRPr="008E5D7B">
        <w:rPr>
          <w:i/>
          <w:lang w:val="it-IT"/>
        </w:rPr>
        <w:t>)</w:t>
      </w:r>
      <w:r w:rsidR="008E5D7B">
        <w:rPr>
          <w:lang w:val="it-IT"/>
        </w:rPr>
        <w:t>, sono le quattro variabili (continue e non-negative) del problema e sono misurati in numero di chiatte per unità di tempo.</w:t>
      </w:r>
    </w:p>
    <w:p w:rsidR="008E5D7B" w:rsidRDefault="008E5D7B" w:rsidP="008E5D7B">
      <w:pPr>
        <w:ind w:firstLine="720"/>
        <w:jc w:val="both"/>
        <w:rPr>
          <w:lang w:val="it-IT"/>
        </w:rPr>
      </w:pPr>
      <w:r>
        <w:rPr>
          <w:lang w:val="it-IT"/>
        </w:rPr>
        <w:t>Poiché non c’è accumulo di chiatte nel tempo né a monte né a valle, i flussi complessivi in salita e in discesa devono essere bilanciati. Deve cioè valere l’uguaglianza</w:t>
      </w:r>
    </w:p>
    <w:p w:rsidR="008E5D7B" w:rsidRDefault="008E5D7B" w:rsidP="008E5D7B">
      <w:pPr>
        <w:ind w:firstLine="720"/>
        <w:jc w:val="both"/>
        <w:rPr>
          <w:i/>
        </w:rPr>
      </w:pPr>
    </w:p>
    <w:p w:rsidR="007F3F16" w:rsidRDefault="004A4322" w:rsidP="008E5D7B">
      <w:pPr>
        <w:ind w:firstLine="720"/>
        <w:jc w:val="both"/>
        <w:rPr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c=1…2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c=1…2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x(c,2)</m:t>
                  </m:r>
                </m:e>
              </m:nary>
            </m:e>
          </m:nary>
        </m:oMath>
      </m:oMathPara>
    </w:p>
    <w:p w:rsidR="008E5D7B" w:rsidRPr="008E5D7B" w:rsidRDefault="008E5D7B" w:rsidP="008E5D7B">
      <w:pPr>
        <w:ind w:firstLine="720"/>
        <w:jc w:val="both"/>
      </w:pPr>
    </w:p>
    <w:p w:rsidR="008E5D7B" w:rsidRDefault="008E5D7B" w:rsidP="008E5D7B">
      <w:pPr>
        <w:ind w:firstLine="720"/>
        <w:jc w:val="both"/>
        <w:rPr>
          <w:lang w:val="it-IT"/>
        </w:rPr>
      </w:pPr>
      <w:r>
        <w:rPr>
          <w:lang w:val="it-IT"/>
        </w:rPr>
        <w:t>L’obiettivo è di massimizzare il flusso di merce (misurato in unità di peso per unità di tempo), che è dato dal flusso di chiatte moltiplicato per la loro capacità.</w:t>
      </w:r>
    </w:p>
    <w:p w:rsidR="008E5D7B" w:rsidRDefault="008E5D7B" w:rsidP="008E5D7B">
      <w:pPr>
        <w:ind w:firstLine="720"/>
        <w:jc w:val="both"/>
        <w:rPr>
          <w:lang w:val="it-IT"/>
        </w:rPr>
      </w:pPr>
    </w:p>
    <w:p w:rsidR="008E5D7B" w:rsidRPr="008E5D7B" w:rsidRDefault="007F3F16" w:rsidP="008E5D7B">
      <w:pPr>
        <w:ind w:firstLine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c=1…2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</m:e>
          </m:nary>
        </m:oMath>
      </m:oMathPara>
    </w:p>
    <w:p w:rsidR="008E5D7B" w:rsidRPr="008E5D7B" w:rsidRDefault="008E5D7B" w:rsidP="008E5D7B">
      <w:pPr>
        <w:ind w:firstLine="720"/>
        <w:jc w:val="both"/>
      </w:pPr>
    </w:p>
    <w:p w:rsidR="008E5D7B" w:rsidRDefault="008E5D7B" w:rsidP="008E5D7B">
      <w:pPr>
        <w:ind w:firstLine="720"/>
        <w:jc w:val="both"/>
        <w:rPr>
          <w:lang w:val="it-IT"/>
        </w:rPr>
      </w:pPr>
      <w:r>
        <w:rPr>
          <w:lang w:val="it-IT"/>
        </w:rPr>
        <w:t>Dato il vincolo precedente, non fa alcuna differenza massimizzare il flusso in salita o quello in discesa (o la loro somma), dato che devono essere uguali.</w:t>
      </w:r>
    </w:p>
    <w:p w:rsidR="008E5D7B" w:rsidRDefault="008E5D7B" w:rsidP="00C0758A">
      <w:pPr>
        <w:jc w:val="both"/>
        <w:rPr>
          <w:lang w:val="it-IT"/>
        </w:rPr>
      </w:pPr>
      <w:r>
        <w:rPr>
          <w:lang w:val="it-IT"/>
        </w:rPr>
        <w:tab/>
        <w:t xml:space="preserve">Il vincolo sulle strettoie impone che in ciascun canale il tratto a senso unico alternato venga percorso da una chiatta per volta, o in un senso o nell’altro, in mutua esclusione. Dai dati sulle velocità e sulle lunghezze, è possibile ricavare facilmente il tempo di attraversamento delle strettoie, </w:t>
      </w:r>
      <w:r w:rsidRPr="008E5D7B">
        <w:rPr>
          <w:i/>
          <w:lang w:val="it-IT"/>
        </w:rPr>
        <w:t>t(</w:t>
      </w:r>
      <w:proofErr w:type="spellStart"/>
      <w:r w:rsidRPr="008E5D7B">
        <w:rPr>
          <w:i/>
          <w:lang w:val="it-IT"/>
        </w:rPr>
        <w:t>c,d</w:t>
      </w:r>
      <w:proofErr w:type="spellEnd"/>
      <w:r w:rsidRPr="008E5D7B">
        <w:rPr>
          <w:i/>
          <w:lang w:val="it-IT"/>
        </w:rPr>
        <w:t>)</w:t>
      </w:r>
      <w:r>
        <w:rPr>
          <w:lang w:val="it-IT"/>
        </w:rPr>
        <w:t xml:space="preserve">, per ogni canale </w:t>
      </w:r>
      <w:r w:rsidRPr="008E5D7B">
        <w:rPr>
          <w:i/>
          <w:lang w:val="it-IT"/>
        </w:rPr>
        <w:t>c=1..2</w:t>
      </w:r>
      <w:r>
        <w:rPr>
          <w:lang w:val="it-IT"/>
        </w:rPr>
        <w:t xml:space="preserve"> e per ogni direzione </w:t>
      </w:r>
      <w:r w:rsidRPr="008E5D7B">
        <w:rPr>
          <w:i/>
          <w:lang w:val="it-IT"/>
        </w:rPr>
        <w:t>d=1..2</w:t>
      </w:r>
      <w:r>
        <w:rPr>
          <w:lang w:val="it-IT"/>
        </w:rPr>
        <w:t xml:space="preserve">. Dopodiché bisogna imporre il vincolo sulle frazioni di tempo complessivamente disponibili al traffico in ogni direzione </w:t>
      </w:r>
      <w:r w:rsidRPr="008E5D7B">
        <w:rPr>
          <w:i/>
          <w:lang w:val="it-IT"/>
        </w:rPr>
        <w:t>d</w:t>
      </w:r>
      <w:r>
        <w:rPr>
          <w:lang w:val="it-IT"/>
        </w:rPr>
        <w:t xml:space="preserve"> su ogni canale </w:t>
      </w:r>
      <w:r w:rsidRPr="008E5D7B">
        <w:rPr>
          <w:i/>
          <w:lang w:val="it-IT"/>
        </w:rPr>
        <w:t>c</w:t>
      </w:r>
      <w:r>
        <w:rPr>
          <w:lang w:val="it-IT"/>
        </w:rPr>
        <w:t>.</w:t>
      </w:r>
    </w:p>
    <w:p w:rsidR="008E5D7B" w:rsidRDefault="008E5D7B" w:rsidP="00C0758A">
      <w:pPr>
        <w:jc w:val="both"/>
        <w:rPr>
          <w:lang w:val="it-IT"/>
        </w:rPr>
      </w:pPr>
    </w:p>
    <w:p w:rsidR="007F3F16" w:rsidRDefault="007F3F16" w:rsidP="00C0758A">
      <w:pPr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c,1</m:t>
              </m:r>
            </m:e>
          </m:d>
          <m:r>
            <w:rPr>
              <w:rFonts w:ascii="Cambria Math" w:hAnsi="Cambria Math"/>
              <w:lang w:val="it-IT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c,1</m:t>
              </m:r>
            </m:e>
          </m:d>
          <m:r>
            <w:rPr>
              <w:rFonts w:ascii="Cambria Math" w:hAnsi="Cambria Math"/>
              <w:lang w:val="it-IT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c,2</m:t>
              </m:r>
            </m:e>
          </m:d>
          <m:r>
            <w:rPr>
              <w:rFonts w:ascii="Cambria Math" w:hAnsi="Cambria Math"/>
              <w:lang w:val="it-IT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c,2</m:t>
              </m:r>
            </m:e>
          </m:d>
          <m:r>
            <w:rPr>
              <w:rFonts w:ascii="Cambria Math" w:hAnsi="Cambria Math"/>
              <w:lang w:val="it-IT"/>
            </w:rPr>
            <m:t>≤1   ∀c=1…2</m:t>
          </m:r>
        </m:oMath>
      </m:oMathPara>
    </w:p>
    <w:p w:rsidR="008E5D7B" w:rsidRDefault="008E5D7B" w:rsidP="00C0758A">
      <w:pPr>
        <w:jc w:val="both"/>
        <w:rPr>
          <w:lang w:val="it-IT"/>
        </w:rPr>
      </w:pPr>
    </w:p>
    <w:p w:rsidR="00EC4D0F" w:rsidRDefault="00EC4D0F" w:rsidP="00122252">
      <w:pPr>
        <w:jc w:val="both"/>
        <w:rPr>
          <w:lang w:val="it-IT"/>
        </w:rPr>
      </w:pPr>
      <w:r>
        <w:rPr>
          <w:lang w:val="it-IT"/>
        </w:rPr>
        <w:tab/>
        <w:t>Il problema risultante è di programmazione lineare. Il modello è contenuto nel file CHIATTE.XLS.</w:t>
      </w:r>
    </w:p>
    <w:p w:rsidR="00EC4D0F" w:rsidRDefault="00EC4D0F" w:rsidP="00EC4D0F">
      <w:pPr>
        <w:ind w:firstLine="720"/>
        <w:jc w:val="both"/>
        <w:rPr>
          <w:lang w:val="it-IT"/>
        </w:rPr>
      </w:pPr>
      <w:r>
        <w:rPr>
          <w:lang w:val="it-IT"/>
        </w:rPr>
        <w:t>La soluzione è ottima e unica.</w:t>
      </w:r>
    </w:p>
    <w:p w:rsidR="00122252" w:rsidRDefault="00122252" w:rsidP="00122252">
      <w:pPr>
        <w:jc w:val="both"/>
        <w:rPr>
          <w:lang w:val="it-IT"/>
        </w:rPr>
      </w:pPr>
      <w:r>
        <w:rPr>
          <w:lang w:val="it-IT"/>
        </w:rPr>
        <w:tab/>
      </w:r>
      <w:r w:rsidR="00EC4D0F">
        <w:rPr>
          <w:lang w:val="it-IT"/>
        </w:rPr>
        <w:t>Modificando la lunghezza delle strettoie, si modifica di conseguenza il tempo di attraversamento, attraverso un coefficiente che dipende dalle velocità.</w:t>
      </w:r>
    </w:p>
    <w:p w:rsidR="00EC4D0F" w:rsidRDefault="00EC4D0F" w:rsidP="00122252">
      <w:pPr>
        <w:jc w:val="both"/>
        <w:rPr>
          <w:lang w:val="it-IT"/>
        </w:rPr>
      </w:pPr>
      <w:r>
        <w:rPr>
          <w:lang w:val="it-IT"/>
        </w:rPr>
        <w:tab/>
        <w:t>Risolvendo il modello con valori modificati (uno per volta) è possibile valutare l’impatto dei lavori, come richiesto.</w:t>
      </w:r>
    </w:p>
    <w:p w:rsidR="004A4322" w:rsidRDefault="004A4322" w:rsidP="00122252">
      <w:pPr>
        <w:jc w:val="both"/>
        <w:rPr>
          <w:lang w:val="it-IT"/>
        </w:rPr>
      </w:pPr>
      <w:bookmarkStart w:id="0" w:name="_GoBack"/>
      <w:bookmarkEnd w:id="0"/>
    </w:p>
    <w:sectPr w:rsidR="004A432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85A"/>
    <w:multiLevelType w:val="hybridMultilevel"/>
    <w:tmpl w:val="675EF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E1D3B"/>
    <w:multiLevelType w:val="hybridMultilevel"/>
    <w:tmpl w:val="31EC7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533C"/>
    <w:multiLevelType w:val="hybridMultilevel"/>
    <w:tmpl w:val="E452CA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1530ED"/>
    <w:multiLevelType w:val="hybridMultilevel"/>
    <w:tmpl w:val="3758855E"/>
    <w:lvl w:ilvl="0" w:tplc="69127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569B"/>
    <w:multiLevelType w:val="hybridMultilevel"/>
    <w:tmpl w:val="7584D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8A"/>
    <w:rsid w:val="00044650"/>
    <w:rsid w:val="00122252"/>
    <w:rsid w:val="0019282A"/>
    <w:rsid w:val="0022533C"/>
    <w:rsid w:val="00333D6A"/>
    <w:rsid w:val="004A4322"/>
    <w:rsid w:val="005B6A4B"/>
    <w:rsid w:val="005E7141"/>
    <w:rsid w:val="00611D77"/>
    <w:rsid w:val="006C796A"/>
    <w:rsid w:val="00781A23"/>
    <w:rsid w:val="007B054C"/>
    <w:rsid w:val="007F3F16"/>
    <w:rsid w:val="008C035B"/>
    <w:rsid w:val="008E5D7B"/>
    <w:rsid w:val="009B6E4C"/>
    <w:rsid w:val="00BD11E0"/>
    <w:rsid w:val="00C0758A"/>
    <w:rsid w:val="00DD27F9"/>
    <w:rsid w:val="00DE4A21"/>
    <w:rsid w:val="00E03BD7"/>
    <w:rsid w:val="00E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3F16"/>
    <w:rPr>
      <w:color w:val="808080"/>
    </w:rPr>
  </w:style>
  <w:style w:type="paragraph" w:styleId="Testofumetto">
    <w:name w:val="Balloon Text"/>
    <w:basedOn w:val="Normale"/>
    <w:link w:val="TestofumettoCarattere"/>
    <w:rsid w:val="007F3F1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F3F16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7F3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3F16"/>
    <w:rPr>
      <w:color w:val="808080"/>
    </w:rPr>
  </w:style>
  <w:style w:type="paragraph" w:styleId="Testofumetto">
    <w:name w:val="Balloon Text"/>
    <w:basedOn w:val="Normale"/>
    <w:link w:val="TestofumettoCarattere"/>
    <w:rsid w:val="007F3F1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F3F16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7F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372D-F58D-4B56-BB24-51AE1EEE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Università degli Studi di Milano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Dipartimento di Tecnologie dell'Informazione</dc:creator>
  <cp:lastModifiedBy>Giovanni</cp:lastModifiedBy>
  <cp:revision>5</cp:revision>
  <cp:lastPrinted>2011-09-26T16:05:00Z</cp:lastPrinted>
  <dcterms:created xsi:type="dcterms:W3CDTF">2011-09-26T15:30:00Z</dcterms:created>
  <dcterms:modified xsi:type="dcterms:W3CDTF">2011-09-26T16:17:00Z</dcterms:modified>
</cp:coreProperties>
</file>