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F1F" w:rsidRPr="004F7EB0" w:rsidRDefault="00730F1F" w:rsidP="00C15A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F7EB0">
        <w:rPr>
          <w:rFonts w:ascii="Times New Roman" w:hAnsi="Times New Roman"/>
          <w:b/>
          <w:sz w:val="24"/>
          <w:szCs w:val="24"/>
        </w:rPr>
        <w:t>Esercizio 1: Gironi eliminatori</w:t>
      </w:r>
    </w:p>
    <w:p w:rsidR="00730F1F" w:rsidRDefault="00730F1F" w:rsidP="00C15A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5AFF" w:rsidRDefault="00C15AFF" w:rsidP="00C15A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problema richiede di calcolare le distanze euclidee </w:t>
      </w:r>
      <w:r w:rsidRPr="00C15AFF">
        <w:rPr>
          <w:rFonts w:ascii="Times New Roman" w:hAnsi="Times New Roman"/>
          <w:i/>
          <w:sz w:val="24"/>
          <w:szCs w:val="24"/>
        </w:rPr>
        <w:t>d(</w:t>
      </w:r>
      <w:proofErr w:type="spellStart"/>
      <w:r w:rsidRPr="00C15AFF">
        <w:rPr>
          <w:rFonts w:ascii="Times New Roman" w:hAnsi="Times New Roman"/>
          <w:i/>
          <w:sz w:val="24"/>
          <w:szCs w:val="24"/>
        </w:rPr>
        <w:t>i,j</w:t>
      </w:r>
      <w:proofErr w:type="spellEnd"/>
      <w:r w:rsidRPr="00C15AFF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tra ogni coppia di città. Tali distanze comunque sono da classificare come dati del problema, non come variabili, poiché dipendono solo dalle posizioni date e non da decisioni.</w:t>
      </w:r>
    </w:p>
    <w:p w:rsidR="00C15AFF" w:rsidRDefault="00C15AFF" w:rsidP="00C15A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 variabili invece sono variabili binarie di assegnamento di ogni squadra ad ogni gruppo. Ne servono quindi 24 x 6, cioè 144.</w:t>
      </w:r>
    </w:p>
    <w:p w:rsidR="00C15AFF" w:rsidRDefault="00C15AFF" w:rsidP="00C15A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vincoli devono imporre che venga assegnato esattamente un gruppo ad ogni squadra e vengano assegnate esattamente 4 squadre ad ogni gruppo. </w:t>
      </w:r>
    </w:p>
    <w:p w:rsidR="00C15AFF" w:rsidRDefault="00C15AFF" w:rsidP="00C15A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L’unica difficoltà dell’esercizio consiste nell’esprimere la funzione obiettivo. Si può fare un due modi, lineare e non-lineare. Un modo consiste nel sommare nella funzione obiettivo gli addendi </w:t>
      </w:r>
      <w:r w:rsidRPr="00C15AFF">
        <w:rPr>
          <w:rFonts w:ascii="Times New Roman" w:hAnsi="Times New Roman"/>
          <w:i/>
          <w:sz w:val="24"/>
          <w:szCs w:val="24"/>
        </w:rPr>
        <w:t>d(</w:t>
      </w:r>
      <w:proofErr w:type="spellStart"/>
      <w:r w:rsidRPr="00C15AFF">
        <w:rPr>
          <w:rFonts w:ascii="Times New Roman" w:hAnsi="Times New Roman"/>
          <w:i/>
          <w:sz w:val="24"/>
          <w:szCs w:val="24"/>
        </w:rPr>
        <w:t>i,j</w:t>
      </w:r>
      <w:proofErr w:type="spellEnd"/>
      <w:r w:rsidRPr="00C15AFF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in corrispondenza delle coppia per cui si ha </w:t>
      </w:r>
      <w:r w:rsidRPr="00C15AFF">
        <w:rPr>
          <w:rFonts w:ascii="Times New Roman" w:hAnsi="Times New Roman"/>
          <w:i/>
          <w:sz w:val="24"/>
          <w:szCs w:val="24"/>
        </w:rPr>
        <w:t>x(</w:t>
      </w:r>
      <w:proofErr w:type="spellStart"/>
      <w:r w:rsidRPr="00C15AFF">
        <w:rPr>
          <w:rFonts w:ascii="Times New Roman" w:hAnsi="Times New Roman"/>
          <w:i/>
          <w:sz w:val="24"/>
          <w:szCs w:val="24"/>
        </w:rPr>
        <w:t>i,g</w:t>
      </w:r>
      <w:proofErr w:type="spellEnd"/>
      <w:r w:rsidRPr="00C15AFF">
        <w:rPr>
          <w:rFonts w:ascii="Times New Roman" w:hAnsi="Times New Roman"/>
          <w:i/>
          <w:sz w:val="24"/>
          <w:szCs w:val="24"/>
        </w:rPr>
        <w:t>)=1</w:t>
      </w:r>
      <w:r>
        <w:rPr>
          <w:rFonts w:ascii="Times New Roman" w:hAnsi="Times New Roman"/>
          <w:sz w:val="24"/>
          <w:szCs w:val="24"/>
        </w:rPr>
        <w:t xml:space="preserve"> e </w:t>
      </w:r>
      <w:r w:rsidRPr="00C15AFF">
        <w:rPr>
          <w:rFonts w:ascii="Times New Roman" w:hAnsi="Times New Roman"/>
          <w:i/>
          <w:sz w:val="24"/>
          <w:szCs w:val="24"/>
        </w:rPr>
        <w:t>x(</w:t>
      </w:r>
      <w:proofErr w:type="spellStart"/>
      <w:r w:rsidRPr="00C15AFF">
        <w:rPr>
          <w:rFonts w:ascii="Times New Roman" w:hAnsi="Times New Roman"/>
          <w:i/>
          <w:sz w:val="24"/>
          <w:szCs w:val="24"/>
        </w:rPr>
        <w:t>j,g</w:t>
      </w:r>
      <w:proofErr w:type="spellEnd"/>
      <w:r w:rsidRPr="00C15AFF">
        <w:rPr>
          <w:rFonts w:ascii="Times New Roman" w:hAnsi="Times New Roman"/>
          <w:i/>
          <w:sz w:val="24"/>
          <w:szCs w:val="24"/>
        </w:rPr>
        <w:t>)=1</w:t>
      </w:r>
      <w:r>
        <w:rPr>
          <w:rFonts w:ascii="Times New Roman" w:hAnsi="Times New Roman"/>
          <w:sz w:val="24"/>
          <w:szCs w:val="24"/>
        </w:rPr>
        <w:t xml:space="preserve"> per uno stesso gruppo </w:t>
      </w:r>
      <w:r w:rsidRPr="00C15AFF">
        <w:rPr>
          <w:rFonts w:ascii="Times New Roman" w:hAnsi="Times New Roman"/>
          <w:i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. La congiunzione logica di queste due condizioni si traduce in modo naturale nel prodotto tra le corrispondenti variabili, cioè </w:t>
      </w:r>
      <w:r w:rsidRPr="00C15AFF">
        <w:rPr>
          <w:rFonts w:ascii="Times New Roman" w:hAnsi="Times New Roman"/>
          <w:i/>
          <w:sz w:val="24"/>
          <w:szCs w:val="24"/>
        </w:rPr>
        <w:t>x(</w:t>
      </w:r>
      <w:proofErr w:type="spellStart"/>
      <w:r w:rsidRPr="00C15AFF">
        <w:rPr>
          <w:rFonts w:ascii="Times New Roman" w:hAnsi="Times New Roman"/>
          <w:i/>
          <w:sz w:val="24"/>
          <w:szCs w:val="24"/>
        </w:rPr>
        <w:t>i,g</w:t>
      </w:r>
      <w:proofErr w:type="spellEnd"/>
      <w:r w:rsidRPr="00C15AFF">
        <w:rPr>
          <w:rFonts w:ascii="Times New Roman" w:hAnsi="Times New Roman"/>
          <w:i/>
          <w:sz w:val="24"/>
          <w:szCs w:val="24"/>
        </w:rPr>
        <w:t>)*x(</w:t>
      </w:r>
      <w:proofErr w:type="spellStart"/>
      <w:r w:rsidRPr="00C15AFF">
        <w:rPr>
          <w:rFonts w:ascii="Times New Roman" w:hAnsi="Times New Roman"/>
          <w:i/>
          <w:sz w:val="24"/>
          <w:szCs w:val="24"/>
        </w:rPr>
        <w:t>j,g</w:t>
      </w:r>
      <w:proofErr w:type="spellEnd"/>
      <w:r w:rsidRPr="00C15AFF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Infatti il prodotto vale 1 se e solo se entrambe le variabili valgono 1. In questo modo la funzione obiettivo risulta </w:t>
      </w:r>
    </w:p>
    <w:p w:rsidR="001E7008" w:rsidRDefault="001E7008" w:rsidP="00C15A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C15AFF" w:rsidRDefault="00C15AFF" w:rsidP="00C15A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Min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i,j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*x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i,g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*x(j,g)</m:t>
                  </m:r>
                </m:e>
              </m:nary>
            </m:e>
          </m:nary>
        </m:oMath>
      </m:oMathPara>
    </w:p>
    <w:p w:rsidR="001E7008" w:rsidRDefault="001E7008" w:rsidP="00C15A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C15AFF" w:rsidRDefault="00C15AFF" w:rsidP="00C15A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Scritta così la funzione obiettivo è non-lineare e quindi richiede un solutore di PNL, come ad esempio </w:t>
      </w:r>
      <w:proofErr w:type="spellStart"/>
      <w:r>
        <w:rPr>
          <w:rFonts w:ascii="Times New Roman" w:hAnsi="Times New Roman"/>
          <w:sz w:val="24"/>
          <w:szCs w:val="24"/>
        </w:rPr>
        <w:t>Lingo</w:t>
      </w:r>
      <w:proofErr w:type="spellEnd"/>
      <w:r>
        <w:rPr>
          <w:rFonts w:ascii="Times New Roman" w:hAnsi="Times New Roman"/>
          <w:sz w:val="24"/>
          <w:szCs w:val="24"/>
        </w:rPr>
        <w:t xml:space="preserve">. Tuttavia l’esempio proposto è troppo grande per essere risolto dalla versione gratuita di </w:t>
      </w:r>
      <w:proofErr w:type="spellStart"/>
      <w:r>
        <w:rPr>
          <w:rFonts w:ascii="Times New Roman" w:hAnsi="Times New Roman"/>
          <w:sz w:val="24"/>
          <w:szCs w:val="24"/>
        </w:rPr>
        <w:t>Lingo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C15AFF" w:rsidRDefault="00C15AFF" w:rsidP="00C15A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 secondo modo di formulare l’obiettivo è di inserire una variabile binaria </w:t>
      </w:r>
      <w:r w:rsidRPr="00C15AFF">
        <w:rPr>
          <w:rFonts w:ascii="Times New Roman" w:hAnsi="Times New Roman"/>
          <w:i/>
          <w:sz w:val="24"/>
          <w:szCs w:val="24"/>
        </w:rPr>
        <w:t>z(</w:t>
      </w:r>
      <w:proofErr w:type="spellStart"/>
      <w:r w:rsidRPr="00C15AFF">
        <w:rPr>
          <w:rFonts w:ascii="Times New Roman" w:hAnsi="Times New Roman"/>
          <w:i/>
          <w:sz w:val="24"/>
          <w:szCs w:val="24"/>
        </w:rPr>
        <w:t>i,j</w:t>
      </w:r>
      <w:proofErr w:type="spellEnd"/>
      <w:r w:rsidRPr="00C15AFF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per ogni coppia di squadre. Questa variabile vale 1 se e solo se le due squadre sono assegnate allo stesso gruppo. </w:t>
      </w:r>
      <w:r w:rsidR="001E7008">
        <w:rPr>
          <w:rFonts w:ascii="Times New Roman" w:hAnsi="Times New Roman"/>
          <w:sz w:val="24"/>
          <w:szCs w:val="24"/>
        </w:rPr>
        <w:t>In questo modo la funzione obiettivo si semplifica e si formula in modo lineare:</w:t>
      </w:r>
    </w:p>
    <w:p w:rsidR="001E7008" w:rsidRDefault="001E7008" w:rsidP="00C15A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1E7008" w:rsidRDefault="001E7008" w:rsidP="00C15A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Min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*z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i,j</m:t>
                  </m:r>
                </m:e>
              </m:d>
            </m:e>
          </m:nary>
        </m:oMath>
      </m:oMathPara>
    </w:p>
    <w:p w:rsidR="001E7008" w:rsidRDefault="001E7008" w:rsidP="00C15A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1E7008" w:rsidRDefault="001E7008" w:rsidP="00C15A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Affinché le variabili </w:t>
      </w:r>
      <w:r w:rsidRPr="001E7008">
        <w:rPr>
          <w:rFonts w:ascii="Times New Roman" w:hAnsi="Times New Roman"/>
          <w:i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 xml:space="preserve"> assumano i valori corretti, è necessario inserire dei vincoli che le colleghino alle variabili </w:t>
      </w:r>
      <w:r w:rsidRPr="001E7008"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. Tali vincoli devono costringere ogni variabile </w:t>
      </w:r>
      <w:r w:rsidRPr="001E7008">
        <w:rPr>
          <w:rFonts w:ascii="Times New Roman" w:hAnsi="Times New Roman"/>
          <w:i/>
          <w:sz w:val="24"/>
          <w:szCs w:val="24"/>
        </w:rPr>
        <w:t>z(</w:t>
      </w:r>
      <w:proofErr w:type="spellStart"/>
      <w:r w:rsidRPr="001E7008">
        <w:rPr>
          <w:rFonts w:ascii="Times New Roman" w:hAnsi="Times New Roman"/>
          <w:i/>
          <w:sz w:val="24"/>
          <w:szCs w:val="24"/>
        </w:rPr>
        <w:t>i,j</w:t>
      </w:r>
      <w:proofErr w:type="spellEnd"/>
      <w:r w:rsidRPr="001E7008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ad assumere valore 1 se esiste un gruppo </w:t>
      </w:r>
      <w:r w:rsidRPr="001E7008">
        <w:rPr>
          <w:rFonts w:ascii="Times New Roman" w:hAnsi="Times New Roman"/>
          <w:i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 tale che </w:t>
      </w:r>
      <w:r w:rsidRPr="001E7008">
        <w:rPr>
          <w:rFonts w:ascii="Times New Roman" w:hAnsi="Times New Roman"/>
          <w:i/>
          <w:sz w:val="24"/>
          <w:szCs w:val="24"/>
        </w:rPr>
        <w:t>x(</w:t>
      </w:r>
      <w:proofErr w:type="spellStart"/>
      <w:r w:rsidRPr="001E7008">
        <w:rPr>
          <w:rFonts w:ascii="Times New Roman" w:hAnsi="Times New Roman"/>
          <w:i/>
          <w:sz w:val="24"/>
          <w:szCs w:val="24"/>
        </w:rPr>
        <w:t>i,g</w:t>
      </w:r>
      <w:proofErr w:type="spellEnd"/>
      <w:r w:rsidRPr="001E7008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e </w:t>
      </w:r>
      <w:r w:rsidRPr="001E7008">
        <w:rPr>
          <w:rFonts w:ascii="Times New Roman" w:hAnsi="Times New Roman"/>
          <w:i/>
          <w:sz w:val="24"/>
          <w:szCs w:val="24"/>
        </w:rPr>
        <w:t>x(</w:t>
      </w:r>
      <w:proofErr w:type="spellStart"/>
      <w:r w:rsidRPr="001E7008">
        <w:rPr>
          <w:rFonts w:ascii="Times New Roman" w:hAnsi="Times New Roman"/>
          <w:i/>
          <w:sz w:val="24"/>
          <w:szCs w:val="24"/>
        </w:rPr>
        <w:t>j,g</w:t>
      </w:r>
      <w:proofErr w:type="spellEnd"/>
      <w:r w:rsidRPr="001E7008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valgono entrambe 1. Altrimenti </w:t>
      </w:r>
      <w:r w:rsidRPr="001E7008">
        <w:rPr>
          <w:rFonts w:ascii="Times New Roman" w:hAnsi="Times New Roman"/>
          <w:i/>
          <w:sz w:val="24"/>
          <w:szCs w:val="24"/>
        </w:rPr>
        <w:t>z(</w:t>
      </w:r>
      <w:proofErr w:type="spellStart"/>
      <w:r w:rsidRPr="001E7008">
        <w:rPr>
          <w:rFonts w:ascii="Times New Roman" w:hAnsi="Times New Roman"/>
          <w:i/>
          <w:sz w:val="24"/>
          <w:szCs w:val="24"/>
        </w:rPr>
        <w:t>i,j</w:t>
      </w:r>
      <w:proofErr w:type="spellEnd"/>
      <w:r w:rsidRPr="001E7008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deve poter valere 0. Questo effetto si ottiene tramite i vincoli</w:t>
      </w:r>
    </w:p>
    <w:p w:rsidR="001E7008" w:rsidRDefault="001E7008" w:rsidP="00C15A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1E7008" w:rsidRDefault="001E7008" w:rsidP="00C15A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i,g</m:t>
              </m:r>
            </m:e>
          </m:d>
          <m:r>
            <w:rPr>
              <w:rFonts w:ascii="Cambria Math" w:hAnsi="Cambria Math"/>
              <w:sz w:val="24"/>
              <w:szCs w:val="24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j,g</m:t>
              </m:r>
            </m:e>
          </m:d>
          <m:r>
            <w:rPr>
              <w:rFonts w:ascii="Cambria Math" w:hAnsi="Cambria Math"/>
              <w:sz w:val="24"/>
              <w:szCs w:val="24"/>
            </w:rPr>
            <m:t>-1   ∀g, ∀i,j</m:t>
          </m:r>
        </m:oMath>
      </m:oMathPara>
    </w:p>
    <w:p w:rsidR="001E7008" w:rsidRDefault="001E7008" w:rsidP="00C15A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1E7008" w:rsidRDefault="001E7008" w:rsidP="00C15A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questo secondo modo si ottiene un modello di programmazione lineare con variabili binarie.</w:t>
      </w:r>
    </w:p>
    <w:p w:rsidR="001E7008" w:rsidRDefault="001E7008" w:rsidP="00C15A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modello </w:t>
      </w:r>
      <w:proofErr w:type="spellStart"/>
      <w:r>
        <w:rPr>
          <w:rFonts w:ascii="Times New Roman" w:hAnsi="Times New Roman"/>
          <w:sz w:val="24"/>
          <w:szCs w:val="24"/>
        </w:rPr>
        <w:t>MathProg</w:t>
      </w:r>
      <w:proofErr w:type="spellEnd"/>
      <w:r>
        <w:rPr>
          <w:rFonts w:ascii="Times New Roman" w:hAnsi="Times New Roman"/>
          <w:sz w:val="24"/>
          <w:szCs w:val="24"/>
        </w:rPr>
        <w:t xml:space="preserve"> è nel file GIRONI.MOD e la soluzione ottima è nel file GIRONI.OUT.</w:t>
      </w:r>
    </w:p>
    <w:p w:rsidR="001E7008" w:rsidRDefault="001E7008" w:rsidP="00C15A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E’ garantita l’</w:t>
      </w:r>
      <w:proofErr w:type="spellStart"/>
      <w:r>
        <w:rPr>
          <w:rFonts w:ascii="Times New Roman" w:hAnsi="Times New Roman"/>
          <w:sz w:val="24"/>
          <w:szCs w:val="24"/>
        </w:rPr>
        <w:t>ottimalità</w:t>
      </w:r>
      <w:proofErr w:type="spellEnd"/>
      <w:r>
        <w:rPr>
          <w:rFonts w:ascii="Times New Roman" w:hAnsi="Times New Roman"/>
          <w:sz w:val="24"/>
          <w:szCs w:val="24"/>
        </w:rPr>
        <w:t xml:space="preserve"> della soluzione, non la sua unicità.</w:t>
      </w:r>
    </w:p>
    <w:p w:rsidR="001E7008" w:rsidRDefault="001E7008" w:rsidP="001E70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E7008" w:rsidRDefault="001E7008" w:rsidP="001E70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1E7008" w:rsidSect="00C440F3">
      <w:pgSz w:w="11907" w:h="16840" w:code="9"/>
      <w:pgMar w:top="1134" w:right="850" w:bottom="1134" w:left="851" w:header="709" w:footer="709" w:gutter="0"/>
      <w:paperSrc w:first="267" w:other="267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54"/>
    <w:rsid w:val="001E7008"/>
    <w:rsid w:val="00240EA7"/>
    <w:rsid w:val="00243C4F"/>
    <w:rsid w:val="00372F4C"/>
    <w:rsid w:val="00730F1F"/>
    <w:rsid w:val="00924154"/>
    <w:rsid w:val="00AD6183"/>
    <w:rsid w:val="00C15AFF"/>
    <w:rsid w:val="00C440F3"/>
    <w:rsid w:val="00D727B2"/>
    <w:rsid w:val="00DD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0EA7"/>
    <w:rPr>
      <w:rFonts w:ascii="Calibri" w:eastAsia="Calibri" w:hAnsi="Calibri" w:cs="Times New Roman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240EA7"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40EA7"/>
    <w:rPr>
      <w:rFonts w:ascii="Tahoma" w:eastAsia="Calibri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C15AF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0EA7"/>
    <w:rPr>
      <w:rFonts w:ascii="Calibri" w:eastAsia="Calibri" w:hAnsi="Calibri" w:cs="Times New Roman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240EA7"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40EA7"/>
    <w:rPr>
      <w:rFonts w:ascii="Tahoma" w:eastAsia="Calibri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C15A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5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7</cp:revision>
  <dcterms:created xsi:type="dcterms:W3CDTF">2011-11-01T15:53:00Z</dcterms:created>
  <dcterms:modified xsi:type="dcterms:W3CDTF">2012-01-07T15:17:00Z</dcterms:modified>
</cp:coreProperties>
</file>