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2F" w:rsidRPr="00D1450C" w:rsidRDefault="00D1450C" w:rsidP="00D145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50C">
        <w:rPr>
          <w:rFonts w:ascii="Times New Roman" w:hAnsi="Times New Roman" w:cs="Times New Roman"/>
          <w:b/>
          <w:sz w:val="24"/>
          <w:szCs w:val="24"/>
        </w:rPr>
        <w:t xml:space="preserve">Esercizio 1: </w:t>
      </w:r>
      <w:r>
        <w:rPr>
          <w:rFonts w:ascii="Times New Roman" w:hAnsi="Times New Roman" w:cs="Times New Roman"/>
          <w:b/>
          <w:sz w:val="24"/>
          <w:szCs w:val="24"/>
        </w:rPr>
        <w:t>Portavalori</w:t>
      </w:r>
    </w:p>
    <w:p w:rsidR="00D1450C" w:rsidRPr="00D1450C" w:rsidRDefault="00D1450C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0C" w:rsidRDefault="00D1450C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Poiché il problema richiede di decidere quali furgoni e quali guardie utilizzare, il modello include una variabile binaria per ogni furgone e una variabile binaria per ogni guardia. Indichiamo con </w:t>
      </w:r>
      <w:r w:rsidRPr="00D1450C">
        <w:rPr>
          <w:rFonts w:ascii="Times New Roman" w:hAnsi="Times New Roman" w:cs="Times New Roman"/>
          <w:i/>
          <w:sz w:val="24"/>
          <w:szCs w:val="24"/>
        </w:rPr>
        <w:t>y(f)</w:t>
      </w:r>
      <w:r>
        <w:rPr>
          <w:rFonts w:ascii="Times New Roman" w:hAnsi="Times New Roman" w:cs="Times New Roman"/>
          <w:sz w:val="24"/>
          <w:szCs w:val="24"/>
        </w:rPr>
        <w:t xml:space="preserve"> la variabile di ogni furgone </w:t>
      </w:r>
      <w:r w:rsidRPr="00D1450C">
        <w:rPr>
          <w:rFonts w:ascii="Times New Roman" w:hAnsi="Times New Roman" w:cs="Times New Roman"/>
          <w:i/>
          <w:sz w:val="24"/>
          <w:szCs w:val="24"/>
        </w:rPr>
        <w:t>f=1..3</w:t>
      </w:r>
      <w:r>
        <w:rPr>
          <w:rFonts w:ascii="Times New Roman" w:hAnsi="Times New Roman" w:cs="Times New Roman"/>
          <w:sz w:val="24"/>
          <w:szCs w:val="24"/>
        </w:rPr>
        <w:t xml:space="preserve"> e con </w:t>
      </w:r>
      <w:r w:rsidRPr="00D1450C">
        <w:rPr>
          <w:rFonts w:ascii="Times New Roman" w:hAnsi="Times New Roman" w:cs="Times New Roman"/>
          <w:i/>
          <w:sz w:val="24"/>
          <w:szCs w:val="24"/>
        </w:rPr>
        <w:t>x(g)</w:t>
      </w:r>
      <w:r>
        <w:rPr>
          <w:rFonts w:ascii="Times New Roman" w:hAnsi="Times New Roman" w:cs="Times New Roman"/>
          <w:sz w:val="24"/>
          <w:szCs w:val="24"/>
        </w:rPr>
        <w:t xml:space="preserve"> la variabile per ogni guardia </w:t>
      </w:r>
      <w:r w:rsidRPr="00D1450C">
        <w:rPr>
          <w:rFonts w:ascii="Times New Roman" w:hAnsi="Times New Roman" w:cs="Times New Roman"/>
          <w:i/>
          <w:sz w:val="24"/>
          <w:szCs w:val="24"/>
        </w:rPr>
        <w:t>g=1..3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450C" w:rsidRDefault="00D1450C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0C" w:rsidRPr="00D1450C" w:rsidRDefault="00D1450C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 esprimere i costi è necessario tenere conto sia del tempo di viaggio che del tempo di caricamento. Il primo è fisso, il secondo dipende da quanto tempo impiegano le guardie a caricare i valori. Il costo dovuto al tempo di viaggio è quindi esprimibile in modo semplice con una funzione lineare, poiché è il prodotto del tempo di viaggio dato per la variabile binaria corrispondente al furgone o alla guardia. Il costo dovuto al tempo di caricamento invece sarebbe espresso dal prodotto tra la variabile binaria ed il tempo di caricamento che però è variabile. Ciò darebbe luogo ad una funzione obiettivo non-lineare. Per evitare la non-linearità occorre quindi usare tante variabili quante le guardie e i furgoni, che rappresentano ciascuna il tempo impiegato da quella guardia e da quel furgone per le operazioni di caricamento. Indichiamo tali variabili con </w:t>
      </w:r>
      <w:proofErr w:type="spellStart"/>
      <w:r w:rsidRPr="00D1450C">
        <w:rPr>
          <w:rFonts w:ascii="Times New Roman" w:hAnsi="Times New Roman" w:cs="Times New Roman"/>
          <w:i/>
          <w:sz w:val="24"/>
          <w:szCs w:val="24"/>
        </w:rPr>
        <w:t>tempof</w:t>
      </w:r>
      <w:proofErr w:type="spellEnd"/>
      <w:r w:rsidRPr="00D1450C">
        <w:rPr>
          <w:rFonts w:ascii="Times New Roman" w:hAnsi="Times New Roman" w:cs="Times New Roman"/>
          <w:i/>
          <w:sz w:val="24"/>
          <w:szCs w:val="24"/>
        </w:rPr>
        <w:t>(f)</w:t>
      </w:r>
      <w:r>
        <w:rPr>
          <w:rFonts w:ascii="Times New Roman" w:hAnsi="Times New Roman" w:cs="Times New Roman"/>
          <w:sz w:val="24"/>
          <w:szCs w:val="24"/>
        </w:rPr>
        <w:t xml:space="preserve"> per ogni furgone </w:t>
      </w:r>
      <w:r w:rsidRPr="00D1450C">
        <w:rPr>
          <w:rFonts w:ascii="Times New Roman" w:hAnsi="Times New Roman" w:cs="Times New Roman"/>
          <w:i/>
          <w:sz w:val="24"/>
          <w:szCs w:val="24"/>
        </w:rPr>
        <w:t>f=1..3</w:t>
      </w:r>
      <w:r>
        <w:rPr>
          <w:rFonts w:ascii="Times New Roman" w:hAnsi="Times New Roman" w:cs="Times New Roman"/>
          <w:sz w:val="24"/>
          <w:szCs w:val="24"/>
        </w:rPr>
        <w:t xml:space="preserve"> e con </w:t>
      </w:r>
      <w:proofErr w:type="spellStart"/>
      <w:r w:rsidRPr="00D1450C">
        <w:rPr>
          <w:rFonts w:ascii="Times New Roman" w:hAnsi="Times New Roman" w:cs="Times New Roman"/>
          <w:i/>
          <w:sz w:val="24"/>
          <w:szCs w:val="24"/>
        </w:rPr>
        <w:t>tempog</w:t>
      </w:r>
      <w:proofErr w:type="spellEnd"/>
      <w:r w:rsidRPr="00D1450C">
        <w:rPr>
          <w:rFonts w:ascii="Times New Roman" w:hAnsi="Times New Roman" w:cs="Times New Roman"/>
          <w:i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 xml:space="preserve"> per ogni guardia </w:t>
      </w:r>
      <w:r w:rsidRPr="00D1450C">
        <w:rPr>
          <w:rFonts w:ascii="Times New Roman" w:hAnsi="Times New Roman" w:cs="Times New Roman"/>
          <w:i/>
          <w:sz w:val="24"/>
          <w:szCs w:val="24"/>
        </w:rPr>
        <w:t>g=1..3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3773">
        <w:rPr>
          <w:rFonts w:ascii="Times New Roman" w:hAnsi="Times New Roman" w:cs="Times New Roman"/>
          <w:sz w:val="24"/>
          <w:szCs w:val="24"/>
        </w:rPr>
        <w:t xml:space="preserve">Detto </w:t>
      </w:r>
      <w:r w:rsidR="00553773" w:rsidRPr="00553773">
        <w:rPr>
          <w:rFonts w:ascii="Times New Roman" w:hAnsi="Times New Roman" w:cs="Times New Roman"/>
          <w:i/>
          <w:sz w:val="24"/>
          <w:szCs w:val="24"/>
        </w:rPr>
        <w:t>time</w:t>
      </w:r>
      <w:r w:rsidR="00553773">
        <w:rPr>
          <w:rFonts w:ascii="Times New Roman" w:hAnsi="Times New Roman" w:cs="Times New Roman"/>
          <w:sz w:val="24"/>
          <w:szCs w:val="24"/>
        </w:rPr>
        <w:t xml:space="preserve"> il tempo complessivo impiegato dalle guardie e dai furgoni impiegati, bisogna imporre che </w:t>
      </w:r>
      <w:proofErr w:type="spellStart"/>
      <w:r w:rsidR="00553773" w:rsidRPr="00553773">
        <w:rPr>
          <w:rFonts w:ascii="Times New Roman" w:hAnsi="Times New Roman" w:cs="Times New Roman"/>
          <w:i/>
          <w:sz w:val="24"/>
          <w:szCs w:val="24"/>
        </w:rPr>
        <w:t>tempof</w:t>
      </w:r>
      <w:proofErr w:type="spellEnd"/>
      <w:r w:rsidR="00553773" w:rsidRPr="00553773">
        <w:rPr>
          <w:rFonts w:ascii="Times New Roman" w:hAnsi="Times New Roman" w:cs="Times New Roman"/>
          <w:i/>
          <w:sz w:val="24"/>
          <w:szCs w:val="24"/>
        </w:rPr>
        <w:t>(f)</w:t>
      </w:r>
      <w:r w:rsidR="005537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53773" w:rsidRPr="00553773">
        <w:rPr>
          <w:rFonts w:ascii="Times New Roman" w:hAnsi="Times New Roman" w:cs="Times New Roman"/>
          <w:i/>
          <w:sz w:val="24"/>
          <w:szCs w:val="24"/>
        </w:rPr>
        <w:t>tempog</w:t>
      </w:r>
      <w:proofErr w:type="spellEnd"/>
      <w:r w:rsidR="00553773" w:rsidRPr="00553773">
        <w:rPr>
          <w:rFonts w:ascii="Times New Roman" w:hAnsi="Times New Roman" w:cs="Times New Roman"/>
          <w:i/>
          <w:sz w:val="24"/>
          <w:szCs w:val="24"/>
        </w:rPr>
        <w:t>(g)</w:t>
      </w:r>
      <w:r w:rsidR="00553773">
        <w:rPr>
          <w:rFonts w:ascii="Times New Roman" w:hAnsi="Times New Roman" w:cs="Times New Roman"/>
          <w:sz w:val="24"/>
          <w:szCs w:val="24"/>
        </w:rPr>
        <w:t xml:space="preserve"> siano uguali a time per tutti i furgoni e le guardie effettivamente impiegati e siano invece 0 per gli altri. Questo effetto si ottiene con i vincoli seguenti:</w:t>
      </w:r>
    </w:p>
    <w:p w:rsidR="00D1450C" w:rsidRDefault="00D1450C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773" w:rsidRPr="00553773" w:rsidRDefault="00553773" w:rsidP="00D1450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tempof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≥time-MaxTime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∀f </m:t>
          </m:r>
        </m:oMath>
      </m:oMathPara>
    </w:p>
    <w:p w:rsidR="00553773" w:rsidRPr="00553773" w:rsidRDefault="00553773" w:rsidP="00D1450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tempo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≥time-MaxTime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∀g</m:t>
          </m:r>
        </m:oMath>
      </m:oMathPara>
    </w:p>
    <w:p w:rsidR="00D1450C" w:rsidRDefault="00D1450C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0C" w:rsidRDefault="00553773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Infatti, per </w:t>
      </w:r>
      <w:r w:rsidRPr="00553773">
        <w:rPr>
          <w:rFonts w:ascii="Times New Roman" w:hAnsi="Times New Roman" w:cs="Times New Roman"/>
          <w:i/>
          <w:sz w:val="24"/>
          <w:szCs w:val="24"/>
        </w:rPr>
        <w:t>x=0</w:t>
      </w:r>
      <w:r>
        <w:rPr>
          <w:rFonts w:ascii="Times New Roman" w:hAnsi="Times New Roman" w:cs="Times New Roman"/>
          <w:sz w:val="24"/>
          <w:szCs w:val="24"/>
        </w:rPr>
        <w:t xml:space="preserve"> o per </w:t>
      </w:r>
      <w:r w:rsidRPr="00553773">
        <w:rPr>
          <w:rFonts w:ascii="Times New Roman" w:hAnsi="Times New Roman" w:cs="Times New Roman"/>
          <w:i/>
          <w:sz w:val="24"/>
          <w:szCs w:val="24"/>
        </w:rPr>
        <w:t>y=0</w:t>
      </w:r>
      <w:r>
        <w:rPr>
          <w:rFonts w:ascii="Times New Roman" w:hAnsi="Times New Roman" w:cs="Times New Roman"/>
          <w:sz w:val="24"/>
          <w:szCs w:val="24"/>
        </w:rPr>
        <w:t xml:space="preserve"> il vincolo diventa ridondante (scegliendo un valore di </w:t>
      </w:r>
      <w:proofErr w:type="spellStart"/>
      <w:r w:rsidRPr="00553773">
        <w:rPr>
          <w:rFonts w:ascii="Times New Roman" w:hAnsi="Times New Roman" w:cs="Times New Roman"/>
          <w:i/>
          <w:sz w:val="24"/>
          <w:szCs w:val="24"/>
        </w:rPr>
        <w:t>MaxTime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grande abbastanza) e la corrispondente variabile </w:t>
      </w:r>
      <w:proofErr w:type="spellStart"/>
      <w:r w:rsidRPr="00553773">
        <w:rPr>
          <w:rFonts w:ascii="Times New Roman" w:hAnsi="Times New Roman" w:cs="Times New Roman"/>
          <w:i/>
          <w:sz w:val="24"/>
          <w:szCs w:val="24"/>
        </w:rPr>
        <w:t>tempof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 </w:t>
      </w:r>
      <w:proofErr w:type="spellStart"/>
      <w:r w:rsidRPr="00553773">
        <w:rPr>
          <w:rFonts w:ascii="Times New Roman" w:hAnsi="Times New Roman" w:cs="Times New Roman"/>
          <w:i/>
          <w:sz w:val="24"/>
          <w:szCs w:val="24"/>
        </w:rPr>
        <w:t>tempog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resta vincolata inferiormente solo dalla condizione di non-negatività. Così si ottiene di consentire il valore 0 per il tempo di caricamento di furgoni e guardie non utilizzati. Quando invece </w:t>
      </w:r>
      <w:r w:rsidRPr="00553773">
        <w:rPr>
          <w:rFonts w:ascii="Times New Roman" w:hAnsi="Times New Roman" w:cs="Times New Roman"/>
          <w:i/>
          <w:sz w:val="24"/>
          <w:szCs w:val="24"/>
        </w:rPr>
        <w:t>x=1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553773">
        <w:rPr>
          <w:rFonts w:ascii="Times New Roman" w:hAnsi="Times New Roman" w:cs="Times New Roman"/>
          <w:i/>
          <w:sz w:val="24"/>
          <w:szCs w:val="24"/>
        </w:rPr>
        <w:t>y=1</w:t>
      </w:r>
      <w:r>
        <w:rPr>
          <w:rFonts w:ascii="Times New Roman" w:hAnsi="Times New Roman" w:cs="Times New Roman"/>
          <w:sz w:val="24"/>
          <w:szCs w:val="24"/>
        </w:rPr>
        <w:t xml:space="preserve">, allora il vincolo impone che </w:t>
      </w:r>
      <w:proofErr w:type="spellStart"/>
      <w:r w:rsidRPr="00553773">
        <w:rPr>
          <w:rFonts w:ascii="Times New Roman" w:hAnsi="Times New Roman" w:cs="Times New Roman"/>
          <w:i/>
          <w:sz w:val="24"/>
          <w:szCs w:val="24"/>
        </w:rPr>
        <w:t>tempof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 </w:t>
      </w:r>
      <w:proofErr w:type="spellStart"/>
      <w:r w:rsidRPr="00553773">
        <w:rPr>
          <w:rFonts w:ascii="Times New Roman" w:hAnsi="Times New Roman" w:cs="Times New Roman"/>
          <w:i/>
          <w:sz w:val="24"/>
          <w:szCs w:val="24"/>
        </w:rPr>
        <w:t>tempog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sia almeno pari a </w:t>
      </w:r>
      <w:r w:rsidRPr="00553773">
        <w:rPr>
          <w:rFonts w:ascii="Times New Roman" w:hAnsi="Times New Roman" w:cs="Times New Roman"/>
          <w:i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3773" w:rsidRDefault="00553773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 valore </w:t>
      </w:r>
      <w:r w:rsidR="005A702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</w:t>
      </w:r>
      <w:r w:rsidR="005A7025">
        <w:rPr>
          <w:rFonts w:ascii="Times New Roman" w:hAnsi="Times New Roman" w:cs="Times New Roman"/>
          <w:sz w:val="24"/>
          <w:szCs w:val="24"/>
        </w:rPr>
        <w:t>bbastanza grande”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3773">
        <w:rPr>
          <w:rFonts w:ascii="Times New Roman" w:hAnsi="Times New Roman" w:cs="Times New Roman"/>
          <w:i/>
          <w:sz w:val="24"/>
          <w:szCs w:val="24"/>
        </w:rPr>
        <w:t>MaxTime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dato dal rapporto tra la quantità da caricare e la minima velocità di caricamento delle guardie.</w:t>
      </w:r>
    </w:p>
    <w:p w:rsidR="00553773" w:rsidRDefault="00553773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773" w:rsidRDefault="00553773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7025">
        <w:rPr>
          <w:rFonts w:ascii="Times New Roman" w:hAnsi="Times New Roman" w:cs="Times New Roman"/>
          <w:sz w:val="24"/>
          <w:szCs w:val="24"/>
        </w:rPr>
        <w:t xml:space="preserve">Per definire </w:t>
      </w:r>
      <w:r w:rsidR="005A7025" w:rsidRPr="005A7025">
        <w:rPr>
          <w:rFonts w:ascii="Times New Roman" w:hAnsi="Times New Roman" w:cs="Times New Roman"/>
          <w:i/>
          <w:sz w:val="24"/>
          <w:szCs w:val="24"/>
        </w:rPr>
        <w:t>time</w:t>
      </w:r>
      <w:r w:rsidR="005A7025">
        <w:rPr>
          <w:rFonts w:ascii="Times New Roman" w:hAnsi="Times New Roman" w:cs="Times New Roman"/>
          <w:sz w:val="24"/>
          <w:szCs w:val="24"/>
        </w:rPr>
        <w:t xml:space="preserve"> occorre considerare la capacità di caricamento totale delle guardie. Indicando con </w:t>
      </w:r>
      <w:r w:rsidR="005A7025" w:rsidRPr="005A7025">
        <w:rPr>
          <w:rFonts w:ascii="Times New Roman" w:hAnsi="Times New Roman" w:cs="Times New Roman"/>
          <w:i/>
          <w:sz w:val="24"/>
          <w:szCs w:val="24"/>
        </w:rPr>
        <w:t>v(g)</w:t>
      </w:r>
      <w:r w:rsidR="005A7025">
        <w:rPr>
          <w:rFonts w:ascii="Times New Roman" w:hAnsi="Times New Roman" w:cs="Times New Roman"/>
          <w:sz w:val="24"/>
          <w:szCs w:val="24"/>
        </w:rPr>
        <w:t xml:space="preserve"> la velocità di caricamento di ogni guardia </w:t>
      </w:r>
      <w:r w:rsidR="005A7025" w:rsidRPr="005A7025">
        <w:rPr>
          <w:rFonts w:ascii="Times New Roman" w:hAnsi="Times New Roman" w:cs="Times New Roman"/>
          <w:i/>
          <w:sz w:val="24"/>
          <w:szCs w:val="24"/>
        </w:rPr>
        <w:t>g=1..3</w:t>
      </w:r>
      <w:r w:rsidR="005A7025">
        <w:rPr>
          <w:rFonts w:ascii="Times New Roman" w:hAnsi="Times New Roman" w:cs="Times New Roman"/>
          <w:sz w:val="24"/>
          <w:szCs w:val="24"/>
        </w:rPr>
        <w:t xml:space="preserve"> e con </w:t>
      </w:r>
      <w:r w:rsidR="005A7025" w:rsidRPr="005A7025">
        <w:rPr>
          <w:rFonts w:ascii="Times New Roman" w:hAnsi="Times New Roman" w:cs="Times New Roman"/>
          <w:i/>
          <w:sz w:val="24"/>
          <w:szCs w:val="24"/>
        </w:rPr>
        <w:t>Q</w:t>
      </w:r>
      <w:r w:rsidR="005A7025">
        <w:rPr>
          <w:rFonts w:ascii="Times New Roman" w:hAnsi="Times New Roman" w:cs="Times New Roman"/>
          <w:sz w:val="24"/>
          <w:szCs w:val="24"/>
        </w:rPr>
        <w:t xml:space="preserve"> la quantità totale da caricare, si potrebbe definire direttamente</w:t>
      </w:r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25" w:rsidRPr="00553773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time*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)=Q</m:t>
              </m:r>
            </m:e>
          </m:nary>
        </m:oMath>
      </m:oMathPara>
    </w:p>
    <w:p w:rsidR="00553773" w:rsidRDefault="00553773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0C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anche in questo caso otterremmo un vincolo non-lineare. Per evitarlo si può introdurre una variabile, che indichiamo con </w:t>
      </w:r>
      <w:r w:rsidRPr="005A7025">
        <w:rPr>
          <w:rFonts w:ascii="Times New Roman" w:hAnsi="Times New Roman" w:cs="Times New Roman"/>
          <w:i/>
          <w:sz w:val="24"/>
          <w:szCs w:val="24"/>
        </w:rPr>
        <w:t>n(g)</w:t>
      </w:r>
      <w:r>
        <w:rPr>
          <w:rFonts w:ascii="Times New Roman" w:hAnsi="Times New Roman" w:cs="Times New Roman"/>
          <w:sz w:val="24"/>
          <w:szCs w:val="24"/>
        </w:rPr>
        <w:t>, che rappresenta la quantità caricata da ogni singola guardia, e poi imporre i vincoli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min-max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time≥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∀g=1..3</m:t>
          </m:r>
        </m:oMath>
      </m:oMathPara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n(g)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=Q</m:t>
          </m:r>
        </m:oMath>
      </m:oMathPara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L’effetto è quello di ripartire </w:t>
      </w:r>
      <w:r w:rsidRPr="005A7025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in tante quantità </w:t>
      </w:r>
      <w:r w:rsidRPr="005A7025">
        <w:rPr>
          <w:rFonts w:ascii="Times New Roman" w:hAnsi="Times New Roman" w:cs="Times New Roman"/>
          <w:i/>
          <w:sz w:val="24"/>
          <w:szCs w:val="24"/>
        </w:rPr>
        <w:t>n(g)</w:t>
      </w:r>
      <w:r>
        <w:rPr>
          <w:rFonts w:ascii="Times New Roman" w:hAnsi="Times New Roman" w:cs="Times New Roman"/>
          <w:sz w:val="24"/>
          <w:szCs w:val="24"/>
        </w:rPr>
        <w:t xml:space="preserve"> in modo da minimizzare il massimo rapporto </w:t>
      </w:r>
      <w:r w:rsidRPr="005A7025">
        <w:rPr>
          <w:rFonts w:ascii="Times New Roman" w:hAnsi="Times New Roman" w:cs="Times New Roman"/>
          <w:i/>
          <w:sz w:val="24"/>
          <w:szCs w:val="24"/>
        </w:rPr>
        <w:t>n(g)/v(g)</w:t>
      </w:r>
      <w:r>
        <w:rPr>
          <w:rFonts w:ascii="Times New Roman" w:hAnsi="Times New Roman" w:cs="Times New Roman"/>
          <w:sz w:val="24"/>
          <w:szCs w:val="24"/>
        </w:rPr>
        <w:t xml:space="preserve">. Ovviamente la minimizzazione del massimo rapporto si ottiene ripartendo le quantità </w:t>
      </w:r>
      <w:r w:rsidRPr="005A7025">
        <w:rPr>
          <w:rFonts w:ascii="Times New Roman" w:hAnsi="Times New Roman" w:cs="Times New Roman"/>
          <w:i/>
          <w:sz w:val="24"/>
          <w:szCs w:val="24"/>
        </w:rPr>
        <w:t>n(g)</w:t>
      </w:r>
      <w:r>
        <w:rPr>
          <w:rFonts w:ascii="Times New Roman" w:hAnsi="Times New Roman" w:cs="Times New Roman"/>
          <w:sz w:val="24"/>
          <w:szCs w:val="24"/>
        </w:rPr>
        <w:t xml:space="preserve"> in modo che i rapporti </w:t>
      </w:r>
      <w:r w:rsidRPr="005A7025">
        <w:rPr>
          <w:rFonts w:ascii="Times New Roman" w:hAnsi="Times New Roman" w:cs="Times New Roman"/>
          <w:i/>
          <w:sz w:val="24"/>
          <w:szCs w:val="24"/>
        </w:rPr>
        <w:t>n(g)/v(g)</w:t>
      </w:r>
      <w:r>
        <w:rPr>
          <w:rFonts w:ascii="Times New Roman" w:hAnsi="Times New Roman" w:cs="Times New Roman"/>
          <w:sz w:val="24"/>
          <w:szCs w:val="24"/>
        </w:rPr>
        <w:t xml:space="preserve"> risultino tutti uguali (e tutti uguali a </w:t>
      </w:r>
      <w:r w:rsidRPr="005A7025">
        <w:rPr>
          <w:rFonts w:ascii="Times New Roman" w:hAnsi="Times New Roman" w:cs="Times New Roman"/>
          <w:i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). Il tutto si ottiene usando solo vincoli lineari.</w:t>
      </w:r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25" w:rsidRDefault="005A7025" w:rsidP="00C02C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evitare che sia assegnata una quantità </w:t>
      </w:r>
      <w:r w:rsidRPr="005A7025">
        <w:rPr>
          <w:rFonts w:ascii="Times New Roman" w:hAnsi="Times New Roman" w:cs="Times New Roman"/>
          <w:i/>
          <w:sz w:val="24"/>
          <w:szCs w:val="24"/>
        </w:rPr>
        <w:t>n(g)</w:t>
      </w:r>
      <w:r>
        <w:rPr>
          <w:rFonts w:ascii="Times New Roman" w:hAnsi="Times New Roman" w:cs="Times New Roman"/>
          <w:sz w:val="24"/>
          <w:szCs w:val="24"/>
        </w:rPr>
        <w:t xml:space="preserve"> positiva ad una guardia </w:t>
      </w:r>
      <w:r w:rsidRPr="005A7025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non utilizzata, bisogna aggiungere vincoli del tipo:</w:t>
      </w:r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≤Q*x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∀g=1..3</m:t>
          </m:r>
        </m:oMath>
      </m:oMathPara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25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 completare il modello bisogna anche imporre che la capacità dei veicoli scelti sia sufficiente</w:t>
      </w:r>
    </w:p>
    <w:p w:rsidR="00C02CAD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CAD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*y(f)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≥Q</m:t>
              </m:r>
            </m:e>
          </m:nary>
        </m:oMath>
      </m:oMathPara>
    </w:p>
    <w:p w:rsidR="005A7025" w:rsidRDefault="005A7025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25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che il numero di guardie, che devono guidare, non sia inferiore al numero di veicoli:</w:t>
      </w:r>
    </w:p>
    <w:p w:rsidR="00C02CAD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CAD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x(g)≥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y(f)</m:t>
                  </m:r>
                </m:e>
              </m:nary>
            </m:e>
          </m:nary>
        </m:oMath>
      </m:oMathPara>
    </w:p>
    <w:p w:rsidR="00C02CAD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CAD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Il modello risultante è di PLI ed è riportato nel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PORTAVAL.LG4. La soluzione ottima è nel file PORTAVAL.LGR. Nel caso di formulazione non-lineare, non si avrebbe la garanzia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ottimalità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minimo locale calcolato.</w:t>
      </w:r>
    </w:p>
    <w:p w:rsidR="00C02CAD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CAD" w:rsidRPr="00D1450C" w:rsidRDefault="00C02CAD" w:rsidP="00D14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2CAD" w:rsidRPr="00D14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F1"/>
    <w:rsid w:val="00553773"/>
    <w:rsid w:val="005A7025"/>
    <w:rsid w:val="008A73F1"/>
    <w:rsid w:val="00C02CAD"/>
    <w:rsid w:val="00D1450C"/>
    <w:rsid w:val="00EB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3773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3773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3</cp:revision>
  <dcterms:created xsi:type="dcterms:W3CDTF">2013-08-28T10:59:00Z</dcterms:created>
  <dcterms:modified xsi:type="dcterms:W3CDTF">2013-08-28T13:28:00Z</dcterms:modified>
</cp:coreProperties>
</file>