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61" w:rsidRPr="00C17161" w:rsidRDefault="00C17161" w:rsidP="002236F0">
      <w:pPr>
        <w:jc w:val="both"/>
        <w:rPr>
          <w:b/>
        </w:rPr>
      </w:pPr>
      <w:bookmarkStart w:id="0" w:name="_GoBack"/>
      <w:bookmarkEnd w:id="0"/>
      <w:r w:rsidRPr="00C17161">
        <w:rPr>
          <w:b/>
        </w:rPr>
        <w:t xml:space="preserve">Esercizio 2: </w:t>
      </w:r>
      <w:r>
        <w:rPr>
          <w:b/>
        </w:rPr>
        <w:t>Quadrati</w:t>
      </w:r>
    </w:p>
    <w:p w:rsidR="00C17161" w:rsidRDefault="00C17161" w:rsidP="002236F0">
      <w:pPr>
        <w:jc w:val="both"/>
      </w:pPr>
    </w:p>
    <w:p w:rsidR="00C17161" w:rsidRDefault="00C17161" w:rsidP="002236F0">
      <w:pPr>
        <w:jc w:val="both"/>
      </w:pPr>
      <w:r>
        <w:tab/>
        <w:t>Bisogna impaccare un certo numero di quadrati in un rettangolo</w:t>
      </w:r>
      <w:r w:rsidR="000D74C9">
        <w:t>, in modo che non si sovrappongano e non sporgano dai bordi del rettangolo</w:t>
      </w:r>
      <w:r>
        <w:t>. Di ogni quadrato è nota la lunghezza del lato</w:t>
      </w:r>
      <w:r w:rsidR="000D74C9">
        <w:t>. S</w:t>
      </w:r>
      <w:r>
        <w:t xml:space="preserve">ono note </w:t>
      </w:r>
      <w:r w:rsidR="000D74C9">
        <w:t xml:space="preserve">anche </w:t>
      </w:r>
      <w:r>
        <w:t>le dimensioni del rettangolo.</w:t>
      </w:r>
      <w:r w:rsidR="00B54518">
        <w:t xml:space="preserve"> Tra tutti i modi possibili di impaccare i quadrati si preferisce quello che minimizza la somma dei quadrati delle distanze Euclidee dal centro di ogni quadrato al centro del rettangolo.</w:t>
      </w:r>
      <w:r w:rsidR="000D74C9">
        <w:t xml:space="preserve"> I lati dei quadrati devono essere paralleli a quelli del rettangolo.</w:t>
      </w:r>
    </w:p>
    <w:p w:rsidR="00B54518" w:rsidRDefault="00B54518" w:rsidP="002236F0">
      <w:pPr>
        <w:jc w:val="both"/>
      </w:pPr>
      <w:r>
        <w:tab/>
        <w:t xml:space="preserve">Formulare il problema, classificarlo e risolverlo </w:t>
      </w:r>
      <w:r w:rsidR="000D74C9">
        <w:t>c</w:t>
      </w:r>
      <w:r>
        <w:t>on i dati del file QUADRATI.TXT.</w:t>
      </w:r>
      <w:r w:rsidR="000D74C9">
        <w:t xml:space="preserve"> Discutere l’</w:t>
      </w:r>
      <w:proofErr w:type="spellStart"/>
      <w:r w:rsidR="000D74C9">
        <w:t>ottimalità</w:t>
      </w:r>
      <w:proofErr w:type="spellEnd"/>
      <w:r w:rsidR="000D74C9">
        <w:t xml:space="preserve"> e l’unicità della soluzione ottenuta.</w:t>
      </w:r>
    </w:p>
    <w:p w:rsidR="00C17161" w:rsidRDefault="00C17161" w:rsidP="002236F0">
      <w:pPr>
        <w:jc w:val="both"/>
      </w:pPr>
    </w:p>
    <w:sectPr w:rsidR="00C17161" w:rsidSect="00230E4F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7343"/>
    <w:multiLevelType w:val="hybridMultilevel"/>
    <w:tmpl w:val="AEA6C396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36F0"/>
    <w:rsid w:val="000D74C9"/>
    <w:rsid w:val="002236F0"/>
    <w:rsid w:val="00230E4F"/>
    <w:rsid w:val="003C298F"/>
    <w:rsid w:val="00536B6E"/>
    <w:rsid w:val="00B54518"/>
    <w:rsid w:val="00C17161"/>
    <w:rsid w:val="00E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2</cp:revision>
  <dcterms:created xsi:type="dcterms:W3CDTF">2013-08-27T16:10:00Z</dcterms:created>
  <dcterms:modified xsi:type="dcterms:W3CDTF">2013-08-27T16:10:00Z</dcterms:modified>
</cp:coreProperties>
</file>