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01" w:rsidRDefault="007822E7" w:rsidP="00CA537C">
      <w:pPr>
        <w:pStyle w:val="1"/>
      </w:pPr>
      <w:r>
        <w:t>Лабораторная работа №</w:t>
      </w:r>
      <w:r w:rsidR="00977C16">
        <w:t>9</w:t>
      </w:r>
      <w:r>
        <w:t xml:space="preserve"> по теме: «</w:t>
      </w:r>
      <w:r w:rsidR="00234BB9" w:rsidRPr="00234BB9">
        <w:t xml:space="preserve">Решение </w:t>
      </w:r>
      <w:r w:rsidR="00977C16">
        <w:t>интегрального уравнения Фредгольма 2-го рода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Pr="00A87215" w:rsidRDefault="00451F86" w:rsidP="007822E7">
      <w:pPr>
        <w:contextualSpacing/>
      </w:pPr>
      <w:r>
        <w:t xml:space="preserve">Получить решение </w:t>
      </w:r>
      <w:r w:rsidR="00977C16">
        <w:t>интегрального уравнения Фредгольма 2-го рода с помощью метода замены ядра на вырожденное.</w:t>
      </w:r>
      <w:r w:rsidR="00A87215">
        <w:t xml:space="preserve">  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977C16" w:rsidRPr="00977C16" w:rsidRDefault="00977C16" w:rsidP="00CA537C">
      <w:pPr>
        <w:contextualSpacing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0.2xs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    (1)</m:t>
          </m:r>
        </m:oMath>
      </m:oMathPara>
    </w:p>
    <w:p w:rsidR="00451F86" w:rsidRPr="00451F86" w:rsidRDefault="001159EF" w:rsidP="00451F8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977C16" w:rsidRDefault="00977C16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t xml:space="preserve">Из интегрального уравнения (1) </w:t>
      </w:r>
      <m:oMath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s</m:t>
            </m:r>
          </m:e>
        </m:d>
        <m:r>
          <w:rPr>
            <w:rFonts w:ascii="Cambria Math" w:eastAsia="Times New Roman" w:hAnsi="Cambria Math" w:cs="Times New Roman"/>
            <w:snapToGrid w:val="0"/>
            <w:szCs w:val="24"/>
            <w:lang w:eastAsia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xs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Pr="00977C16">
        <w:rPr>
          <w:rFonts w:eastAsia="Times New Roman" w:cs="Times New Roman"/>
          <w:snapToGrid w:val="0"/>
          <w:szCs w:val="24"/>
          <w:lang w:eastAsia="ru-RU"/>
        </w:rPr>
        <w:t xml:space="preserve"> </w:t>
      </w:r>
      <w:r>
        <w:rPr>
          <w:rFonts w:eastAsia="Times New Roman" w:cs="Times New Roman"/>
          <w:snapToGrid w:val="0"/>
          <w:szCs w:val="24"/>
          <w:lang w:eastAsia="ru-RU"/>
        </w:rPr>
        <w:t>–</w:t>
      </w:r>
      <w:r w:rsidRPr="00977C16">
        <w:rPr>
          <w:rFonts w:eastAsia="Times New Roman" w:cs="Times New Roman"/>
          <w:snapToGrid w:val="0"/>
          <w:szCs w:val="24"/>
          <w:lang w:eastAsia="ru-RU"/>
        </w:rPr>
        <w:t xml:space="preserve"> </w:t>
      </w:r>
      <w:r>
        <w:rPr>
          <w:rFonts w:eastAsia="Times New Roman" w:cs="Times New Roman"/>
          <w:snapToGrid w:val="0"/>
          <w:szCs w:val="24"/>
          <w:lang w:eastAsia="ru-RU"/>
        </w:rPr>
        <w:t xml:space="preserve">есть ядро. Аппроксимируем его суммой трех членов разложения </w:t>
      </w:r>
      <m:oMath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s</m:t>
            </m:r>
          </m:e>
        </m:d>
      </m:oMath>
      <w:r>
        <w:rPr>
          <w:rFonts w:eastAsia="Times New Roman" w:cs="Times New Roman"/>
          <w:snapToGrid w:val="0"/>
          <w:szCs w:val="24"/>
          <w:lang w:eastAsia="ru-RU"/>
        </w:rPr>
        <w:t xml:space="preserve"> в ряд Тейлора:</w:t>
      </w:r>
    </w:p>
    <w:p w:rsidR="00977C16" w:rsidRPr="00B933EA" w:rsidRDefault="00977C16">
      <w:pPr>
        <w:spacing w:line="259" w:lineRule="auto"/>
        <w:jc w:val="left"/>
        <w:rPr>
          <w:rFonts w:eastAsia="Times New Roman" w:cs="Times New Roman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 xml:space="preserve"> ≈0.2s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1+s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>x+0.02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1+s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+0.00133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(1+s)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p>
          </m:sSup>
        </m:oMath>
      </m:oMathPara>
    </w:p>
    <w:p w:rsidR="00B933EA" w:rsidRDefault="00B933EA">
      <w:pPr>
        <w:spacing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Тогда решением для уравнения (1) будет:</w:t>
      </w:r>
    </w:p>
    <w:p w:rsidR="00B933EA" w:rsidRPr="00B933EA" w:rsidRDefault="00B933EA">
      <w:pPr>
        <w:spacing w:line="259" w:lineRule="auto"/>
        <w:jc w:val="left"/>
        <w:rPr>
          <w:rFonts w:eastAsia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            (2)</m:t>
          </m:r>
        </m:oMath>
      </m:oMathPara>
    </w:p>
    <w:p w:rsidR="00B933EA" w:rsidRPr="00B933EA" w:rsidRDefault="00B933EA" w:rsidP="00B933EA">
      <w:pPr>
        <w:spacing w:line="259" w:lineRule="auto"/>
        <w:jc w:val="left"/>
        <w:rPr>
          <w:rFonts w:eastAsia="Times New Roman" w:cs="Times New Roman"/>
          <w:i/>
        </w:rPr>
      </w:pPr>
      <w:r>
        <w:rPr>
          <w:rFonts w:eastAsia="Times New Roman" w:cs="Times New Roman"/>
        </w:rPr>
        <w:t xml:space="preserve">Обозначая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,</m:t>
        </m:r>
      </m:oMath>
      <w:r w:rsidRPr="00B933EA"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0.2</m:t>
        </m:r>
        <m:r>
          <w:rPr>
            <w:rFonts w:ascii="Cambria Math" w:eastAsia="Times New Roman" w:hAnsi="Cambria Math" w:cs="Times New Roman"/>
            <w:lang w:val="en-US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1+</m:t>
            </m:r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0.02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1+</m:t>
            </m:r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,</m:t>
        </m:r>
      </m:oMath>
      <w:r w:rsidRPr="00B933EA">
        <w:rPr>
          <w:rFonts w:eastAsia="Times New Roman" w:cs="Times New Roman"/>
        </w:rPr>
        <w:t xml:space="preserve"> </w:t>
      </w:r>
    </w:p>
    <w:p w:rsidR="00B933EA" w:rsidRDefault="00B933EA">
      <w:pPr>
        <w:spacing w:line="259" w:lineRule="auto"/>
        <w:jc w:val="left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0.00133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w:rPr>
            <w:rFonts w:ascii="Cambria Math" w:eastAsia="Times New Roman" w:hAnsi="Cambria Math" w:cs="Times New Roman"/>
          </w:rPr>
          <m:t>(1+</m:t>
        </m:r>
        <m:r>
          <w:rPr>
            <w:rFonts w:ascii="Cambria Math" w:eastAsia="Times New Roman" w:hAnsi="Cambria Math" w:cs="Times New Roman"/>
            <w:lang w:val="en-US"/>
          </w:rPr>
          <m:t>s</m:t>
        </m:r>
        <m:r>
          <w:rPr>
            <w:rFonts w:ascii="Cambria Math" w:eastAsia="Times New Roman" w:hAnsi="Cambria Math" w:cs="Times New Roman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Pr="00B933EA">
        <w:rPr>
          <w:rFonts w:eastAsia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f(x)</m:t>
        </m:r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B933EA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находим по следующим формулам коэффициенты системы:</w:t>
      </w:r>
    </w:p>
    <w:p w:rsidR="00B933EA" w:rsidRPr="001C6691" w:rsidRDefault="00B933EA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napToGrid w:val="0"/>
              <w:szCs w:val="24"/>
              <w:lang w:eastAsia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napToGrid w:val="0"/>
              <w:szCs w:val="24"/>
              <w:lang w:eastAsia="ru-RU"/>
            </w:rPr>
            <m:t>ds</m:t>
          </m:r>
        </m:oMath>
      </m:oMathPara>
    </w:p>
    <w:p w:rsidR="001C6691" w:rsidRPr="001C6691" w:rsidRDefault="001C6691">
      <w:pPr>
        <w:spacing w:line="259" w:lineRule="auto"/>
        <w:jc w:val="left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napToGrid w:val="0"/>
              <w:szCs w:val="24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(s)</m:t>
              </m: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ds</m:t>
          </m:r>
        </m:oMath>
      </m:oMathPara>
    </w:p>
    <w:p w:rsidR="001C6691" w:rsidRPr="001C6691" w:rsidRDefault="001C6691">
      <w:pPr>
        <w:spacing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Получив коэффициенты, 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1C6691">
        <w:rPr>
          <w:rFonts w:eastAsia="Times New Roman" w:cs="Times New Roman"/>
        </w:rPr>
        <w:t>:</w:t>
      </w:r>
    </w:p>
    <w:p w:rsidR="001C6691" w:rsidRPr="001C6691" w:rsidRDefault="001C6691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napToGrid w:val="0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napToGrid w:val="0"/>
              <w:szCs w:val="24"/>
              <w:lang w:eastAsia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napToGrid w:val="0"/>
              <w:szCs w:val="24"/>
              <w:lang w:eastAsia="ru-RU"/>
            </w:rPr>
            <m:t xml:space="preserve">    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eastAsia="ru-RU"/>
                </w:rPr>
                <m:t>1, n</m:t>
              </m:r>
            </m:e>
          </m:acc>
        </m:oMath>
      </m:oMathPara>
    </w:p>
    <w:p w:rsidR="001C6691" w:rsidRPr="001C6691" w:rsidRDefault="001C6691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t>Мы получили следующее решение: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C1 = 0.96378, C2 = 0.08795, C3 = 0.07936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u(x) = 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exp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(-x) + 0.96378*x + 0.08795*(x**2) + 0.07936*(x**3)</w:t>
      </w:r>
    </w:p>
    <w:p w:rsidR="000B011F" w:rsidRDefault="000B011F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br w:type="page"/>
      </w:r>
    </w:p>
    <w:p w:rsidR="000B011F" w:rsidRPr="000B011F" w:rsidRDefault="000B011F" w:rsidP="001D6A49">
      <w:pPr>
        <w:rPr>
          <w:rFonts w:eastAsia="Times New Roman" w:cs="Times New Roman"/>
          <w:snapToGrid w:val="0"/>
          <w:szCs w:val="24"/>
          <w:lang w:eastAsia="ru-RU"/>
        </w:rPr>
      </w:pPr>
    </w:p>
    <w:p w:rsidR="005D4890" w:rsidRPr="00E26B65" w:rsidRDefault="004C76EE" w:rsidP="004C76EE">
      <w:pPr>
        <w:rPr>
          <w:b/>
        </w:rPr>
      </w:pPr>
      <w:r w:rsidRPr="004C76EE">
        <w:rPr>
          <w:b/>
        </w:rPr>
        <w:t>Код</w:t>
      </w:r>
      <w:r w:rsidRPr="00E26B65">
        <w:rPr>
          <w:b/>
        </w:rPr>
        <w:t xml:space="preserve"> </w:t>
      </w:r>
      <w:r w:rsidRPr="004C76EE">
        <w:rPr>
          <w:b/>
        </w:rPr>
        <w:t>программы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sympy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integrate, symbols, 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proofErr w:type="spellEnd"/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zeros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numpy.linalg</w:t>
      </w:r>
      <w:proofErr w:type="spellEnd"/>
      <w:proofErr w:type="gram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solve</w:t>
      </w:r>
    </w:p>
    <w:p w:rsidR="001C6691" w:rsidRPr="001C6691" w:rsidRDefault="001C6691" w:rsidP="001C669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6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C66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Core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6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s, x =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symbols(</w:t>
      </w:r>
      <w:proofErr w:type="gramEnd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 x'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zeros(</w:t>
      </w:r>
      <w:proofErr w:type="gramEnd"/>
      <w:r w:rsidRPr="001C6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zeros(</w:t>
      </w:r>
      <w:proofErr w:type="gramEnd"/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6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C66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z = K +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alpha[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f[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1C66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integrate(z, (s,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1C6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C66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z = beta[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alpha[j]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spellStart"/>
      <w:proofErr w:type="gram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j] = </w:t>
      </w:r>
      <w:r w:rsidRPr="001C66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(integrate(z, (s,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)))*(-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spellStart"/>
      <w:proofErr w:type="gram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+= </w:t>
      </w:r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zeros(</w:t>
      </w:r>
      <w:proofErr w:type="gramEnd"/>
      <w:r w:rsidRPr="001C6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proofErr w:type="gramStart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solve(</w:t>
      </w:r>
      <w:proofErr w:type="gramEnd"/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 f)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6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</w:t>
      </w:r>
      <w:bookmarkStart w:id="0" w:name="_GoBack"/>
      <w:bookmarkEnd w:id="0"/>
    </w:p>
    <w:p w:rsidR="001C6691" w:rsidRPr="001C6691" w:rsidRDefault="001C6691" w:rsidP="001C669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=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'(1+</w:t>
      </w:r>
      <w:proofErr w:type="gramStart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s)*</w:t>
      </w:r>
      <w:proofErr w:type="gramEnd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</w:t>
      </w:r>
      <w:proofErr w:type="spellEnd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(0.2*s) - 1)'</w:t>
      </w:r>
    </w:p>
    <w:p w:rsidR="001C6691" w:rsidRPr="001C6691" w:rsidRDefault="001C6691" w:rsidP="001C66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 = [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's**2'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's**3'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E26B65" w:rsidRDefault="001C6691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 = [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'(-0.</w:t>
      </w:r>
      <w:proofErr w:type="gramStart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2)*</w:t>
      </w:r>
      <w:proofErr w:type="gramEnd"/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s*(1+s)'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'(-0.02)*(s**2)*(1+s)'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6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'(-0.00133)*(s**3)*(1+s)'</w:t>
      </w:r>
      <w:r w:rsidRPr="001C6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67423" w:rsidRPr="00234BB9" w:rsidRDefault="00467423" w:rsidP="00467423">
      <w:pPr>
        <w:rPr>
          <w:highlight w:val="magenta"/>
          <w:lang w:val="en-US" w:eastAsia="ru-RU"/>
        </w:rPr>
      </w:pPr>
    </w:p>
    <w:sectPr w:rsidR="00467423" w:rsidRPr="0023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F05"/>
    <w:multiLevelType w:val="hybridMultilevel"/>
    <w:tmpl w:val="C8980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08D"/>
    <w:multiLevelType w:val="hybridMultilevel"/>
    <w:tmpl w:val="DB62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1B56"/>
    <w:multiLevelType w:val="hybridMultilevel"/>
    <w:tmpl w:val="F012A6F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76D3BBF"/>
    <w:multiLevelType w:val="hybridMultilevel"/>
    <w:tmpl w:val="A3C06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DE3846"/>
    <w:multiLevelType w:val="hybridMultilevel"/>
    <w:tmpl w:val="1556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91E77"/>
    <w:multiLevelType w:val="hybridMultilevel"/>
    <w:tmpl w:val="EB5E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33D6"/>
    <w:multiLevelType w:val="hybridMultilevel"/>
    <w:tmpl w:val="C262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170C3"/>
    <w:multiLevelType w:val="hybridMultilevel"/>
    <w:tmpl w:val="8F8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D68B8"/>
    <w:multiLevelType w:val="hybridMultilevel"/>
    <w:tmpl w:val="587E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46A"/>
    <w:multiLevelType w:val="hybridMultilevel"/>
    <w:tmpl w:val="3B3A7D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55D5DD2"/>
    <w:multiLevelType w:val="hybridMultilevel"/>
    <w:tmpl w:val="0426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C3E86"/>
    <w:multiLevelType w:val="hybridMultilevel"/>
    <w:tmpl w:val="A300A5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67E75EBB"/>
    <w:multiLevelType w:val="hybridMultilevel"/>
    <w:tmpl w:val="DCEE44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05749"/>
    <w:rsid w:val="00072EFA"/>
    <w:rsid w:val="000B011F"/>
    <w:rsid w:val="000D3212"/>
    <w:rsid w:val="001159EF"/>
    <w:rsid w:val="001C6691"/>
    <w:rsid w:val="001D6A49"/>
    <w:rsid w:val="001E249F"/>
    <w:rsid w:val="00234BB9"/>
    <w:rsid w:val="002406E3"/>
    <w:rsid w:val="00307C51"/>
    <w:rsid w:val="00354A4C"/>
    <w:rsid w:val="003F3945"/>
    <w:rsid w:val="003F6D9F"/>
    <w:rsid w:val="00451F86"/>
    <w:rsid w:val="00467029"/>
    <w:rsid w:val="00467423"/>
    <w:rsid w:val="00472383"/>
    <w:rsid w:val="004C76EE"/>
    <w:rsid w:val="00560AFE"/>
    <w:rsid w:val="005825C6"/>
    <w:rsid w:val="005D4890"/>
    <w:rsid w:val="00604294"/>
    <w:rsid w:val="00680E09"/>
    <w:rsid w:val="006A2941"/>
    <w:rsid w:val="006E377C"/>
    <w:rsid w:val="007822E7"/>
    <w:rsid w:val="007E5202"/>
    <w:rsid w:val="00846B70"/>
    <w:rsid w:val="00885442"/>
    <w:rsid w:val="0096762A"/>
    <w:rsid w:val="00977C16"/>
    <w:rsid w:val="00983E31"/>
    <w:rsid w:val="00983F76"/>
    <w:rsid w:val="00997692"/>
    <w:rsid w:val="009C4F0D"/>
    <w:rsid w:val="009F1EFA"/>
    <w:rsid w:val="00A14237"/>
    <w:rsid w:val="00A87215"/>
    <w:rsid w:val="00AD4521"/>
    <w:rsid w:val="00B933EA"/>
    <w:rsid w:val="00C00EE3"/>
    <w:rsid w:val="00C55591"/>
    <w:rsid w:val="00CA537C"/>
    <w:rsid w:val="00D021A6"/>
    <w:rsid w:val="00D63C9B"/>
    <w:rsid w:val="00D80F2C"/>
    <w:rsid w:val="00E26B65"/>
    <w:rsid w:val="00E577E0"/>
    <w:rsid w:val="00E97077"/>
    <w:rsid w:val="00F15D01"/>
    <w:rsid w:val="00FB4098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6F8E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BAC9-ADBF-4290-A682-48775BF4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16</cp:revision>
  <dcterms:created xsi:type="dcterms:W3CDTF">2020-04-28T07:34:00Z</dcterms:created>
  <dcterms:modified xsi:type="dcterms:W3CDTF">2020-05-29T10:55:00Z</dcterms:modified>
</cp:coreProperties>
</file>