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2DA1" w14:textId="29EBFC0A" w:rsidR="00041A2B" w:rsidRPr="00041A2B" w:rsidRDefault="00041A2B" w:rsidP="00041A2B">
      <w:pPr>
        <w:pBdr>
          <w:bottom w:val="single" w:sz="6" w:space="4" w:color="EAECEF"/>
        </w:pBdr>
        <w:spacing w:after="240"/>
        <w:outlineLvl w:val="0"/>
        <w:rPr>
          <w:rFonts w:ascii="&amp;quot" w:hAnsi="&amp;quot"/>
          <w:b/>
          <w:bCs/>
          <w:color w:val="24292E"/>
          <w:kern w:val="36"/>
          <w:sz w:val="32"/>
          <w:szCs w:val="32"/>
          <w:lang w:val="en-CA" w:eastAsia="en-CA"/>
        </w:rPr>
      </w:pPr>
      <w:r w:rsidRPr="00041A2B">
        <w:rPr>
          <w:rFonts w:ascii="&amp;quot" w:hAnsi="&amp;quot"/>
          <w:b/>
          <w:bCs/>
          <w:color w:val="24292E"/>
          <w:kern w:val="36"/>
          <w:sz w:val="48"/>
          <w:szCs w:val="48"/>
          <w:lang w:val="en-CA" w:eastAsia="en-CA"/>
        </w:rPr>
        <w:fldChar w:fldCharType="begin"/>
      </w:r>
      <w:r w:rsidRPr="00041A2B">
        <w:rPr>
          <w:rFonts w:ascii="&amp;quot" w:hAnsi="&amp;quot"/>
          <w:b/>
          <w:bCs/>
          <w:color w:val="24292E"/>
          <w:kern w:val="36"/>
          <w:sz w:val="48"/>
          <w:szCs w:val="48"/>
          <w:lang w:val="en-CA" w:eastAsia="en-CA"/>
        </w:rPr>
        <w:instrText xml:space="preserve"> HYPERLINK "http://dbs211.ca/index.html" </w:instrText>
      </w:r>
      <w:r w:rsidRPr="00041A2B">
        <w:rPr>
          <w:rFonts w:ascii="&amp;quot" w:hAnsi="&amp;quot"/>
          <w:b/>
          <w:bCs/>
          <w:color w:val="24292E"/>
          <w:kern w:val="36"/>
          <w:sz w:val="48"/>
          <w:szCs w:val="48"/>
          <w:lang w:val="en-CA" w:eastAsia="en-CA"/>
        </w:rPr>
        <w:fldChar w:fldCharType="separate"/>
      </w:r>
      <w:r w:rsidRPr="00041A2B">
        <w:rPr>
          <w:rFonts w:ascii="&amp;quot" w:hAnsi="&amp;quot"/>
          <w:b/>
          <w:bCs/>
          <w:color w:val="0366D6"/>
          <w:kern w:val="36"/>
          <w:sz w:val="48"/>
          <w:szCs w:val="48"/>
          <w:u w:val="single"/>
          <w:lang w:val="en-CA" w:eastAsia="en-CA"/>
        </w:rPr>
        <w:t>DBS</w:t>
      </w:r>
      <w:r>
        <w:rPr>
          <w:rFonts w:ascii="&amp;quot" w:hAnsi="&amp;quot"/>
          <w:b/>
          <w:bCs/>
          <w:color w:val="0366D6"/>
          <w:kern w:val="36"/>
          <w:sz w:val="48"/>
          <w:szCs w:val="48"/>
          <w:u w:val="single"/>
          <w:lang w:val="en-CA" w:eastAsia="en-CA"/>
        </w:rPr>
        <w:t>3</w:t>
      </w:r>
      <w:r w:rsidRPr="00041A2B">
        <w:rPr>
          <w:rFonts w:ascii="&amp;quot" w:hAnsi="&amp;quot"/>
          <w:b/>
          <w:bCs/>
          <w:color w:val="0366D6"/>
          <w:kern w:val="36"/>
          <w:sz w:val="48"/>
          <w:szCs w:val="48"/>
          <w:u w:val="single"/>
          <w:lang w:val="en-CA" w:eastAsia="en-CA"/>
        </w:rPr>
        <w:t>11</w:t>
      </w:r>
      <w:r w:rsidRPr="00041A2B">
        <w:rPr>
          <w:rFonts w:ascii="&amp;quot" w:hAnsi="&amp;quot"/>
          <w:b/>
          <w:bCs/>
          <w:color w:val="24292E"/>
          <w:kern w:val="36"/>
          <w:sz w:val="48"/>
          <w:szCs w:val="48"/>
          <w:lang w:val="en-CA" w:eastAsia="en-CA"/>
        </w:rPr>
        <w:fldChar w:fldCharType="end"/>
      </w:r>
      <w:r>
        <w:rPr>
          <w:rFonts w:ascii="&amp;quot" w:hAnsi="&amp;quot"/>
          <w:b/>
          <w:bCs/>
          <w:color w:val="24292E"/>
          <w:kern w:val="36"/>
          <w:sz w:val="48"/>
          <w:szCs w:val="48"/>
          <w:lang w:val="en-CA" w:eastAsia="en-CA"/>
        </w:rPr>
        <w:t xml:space="preserve"> </w:t>
      </w:r>
      <w:r w:rsidRPr="00041A2B">
        <w:rPr>
          <w:rFonts w:ascii="&amp;quot" w:hAnsi="&amp;quot"/>
          <w:b/>
          <w:bCs/>
          <w:color w:val="24292E"/>
          <w:kern w:val="36"/>
          <w:sz w:val="32"/>
          <w:szCs w:val="32"/>
          <w:lang w:val="en-CA" w:eastAsia="en-CA"/>
        </w:rPr>
        <w:t>(credit goes to Clint MacDonald</w:t>
      </w:r>
      <w:r>
        <w:rPr>
          <w:rFonts w:ascii="&amp;quot" w:hAnsi="&amp;quot"/>
          <w:b/>
          <w:bCs/>
          <w:color w:val="24292E"/>
          <w:kern w:val="36"/>
          <w:sz w:val="32"/>
          <w:szCs w:val="32"/>
          <w:lang w:val="en-CA" w:eastAsia="en-CA"/>
        </w:rPr>
        <w:t xml:space="preserve"> – revision May 2020</w:t>
      </w:r>
      <w:r w:rsidRPr="00041A2B">
        <w:rPr>
          <w:rFonts w:ascii="&amp;quot" w:hAnsi="&amp;quot"/>
          <w:b/>
          <w:bCs/>
          <w:color w:val="24292E"/>
          <w:kern w:val="36"/>
          <w:sz w:val="32"/>
          <w:szCs w:val="32"/>
          <w:lang w:val="en-CA" w:eastAsia="en-CA"/>
        </w:rPr>
        <w:t>)</w:t>
      </w:r>
    </w:p>
    <w:p w14:paraId="331B51C1" w14:textId="77777777" w:rsidR="00041A2B" w:rsidRPr="00041A2B" w:rsidRDefault="00041A2B" w:rsidP="00041A2B">
      <w:pPr>
        <w:pBdr>
          <w:bottom w:val="single" w:sz="6" w:space="4" w:color="EAECEF"/>
        </w:pBdr>
        <w:spacing w:before="360" w:after="240"/>
        <w:outlineLvl w:val="0"/>
        <w:rPr>
          <w:rFonts w:ascii="&amp;quot" w:hAnsi="&amp;quot"/>
          <w:b/>
          <w:bCs/>
          <w:color w:val="24292E"/>
          <w:kern w:val="36"/>
          <w:sz w:val="48"/>
          <w:szCs w:val="48"/>
          <w:lang w:val="en-CA" w:eastAsia="en-CA"/>
        </w:rPr>
      </w:pPr>
      <w:r w:rsidRPr="00041A2B">
        <w:rPr>
          <w:rFonts w:ascii="&amp;quot" w:hAnsi="&amp;quot"/>
          <w:b/>
          <w:bCs/>
          <w:color w:val="24292E"/>
          <w:kern w:val="36"/>
          <w:sz w:val="48"/>
          <w:szCs w:val="48"/>
          <w:lang w:val="en-CA" w:eastAsia="en-CA"/>
        </w:rPr>
        <w:t>Getting Started and Setup with Oracle</w:t>
      </w:r>
    </w:p>
    <w:p w14:paraId="3A1C31E7"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This course uses the Oracle DBMS for the duration of the course. We will be accessing the database through the SQL Developer GUI. Your login and password credentials will be provided to you in one of 2 ways</w:t>
      </w:r>
    </w:p>
    <w:p w14:paraId="66B34E1F" w14:textId="77777777" w:rsidR="00041A2B" w:rsidRPr="00041A2B" w:rsidRDefault="00041A2B" w:rsidP="00041A2B">
      <w:pPr>
        <w:numPr>
          <w:ilvl w:val="0"/>
          <w:numId w:val="1"/>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Your professor will upload your login and password to the course gradebook for your reference. </w:t>
      </w:r>
    </w:p>
    <w:p w14:paraId="07C8E7FD" w14:textId="77777777" w:rsidR="00041A2B" w:rsidRPr="00041A2B" w:rsidRDefault="00041A2B" w:rsidP="00041A2B">
      <w:pPr>
        <w:numPr>
          <w:ilvl w:val="0"/>
          <w:numId w:val="1"/>
        </w:numPr>
        <w:spacing w:before="60" w:after="100" w:afterAutospacing="1"/>
        <w:rPr>
          <w:rFonts w:ascii="&amp;quot" w:hAnsi="&amp;quot"/>
          <w:color w:val="24292E"/>
          <w:lang w:val="en-CA" w:eastAsia="en-CA"/>
        </w:rPr>
      </w:pPr>
      <w:r w:rsidRPr="00041A2B">
        <w:rPr>
          <w:rFonts w:ascii="&amp;quot" w:hAnsi="&amp;quot"/>
          <w:color w:val="24292E"/>
          <w:lang w:val="en-CA" w:eastAsia="en-CA"/>
        </w:rPr>
        <w:t>If you are working on a locally installed copy of Oracle, you will likely setup your own login and password during the setup procedure.</w:t>
      </w:r>
    </w:p>
    <w:p w14:paraId="41787787" w14:textId="398CE21F" w:rsid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The following video is a video tutorial on installing SQL Developer:  Y</w:t>
      </w:r>
      <w:r w:rsidR="006534FD">
        <w:rPr>
          <w:rFonts w:ascii="&amp;quot" w:hAnsi="&amp;quot"/>
          <w:color w:val="24292E"/>
          <w:lang w:val="en-CA" w:eastAsia="en-CA"/>
        </w:rPr>
        <w:t>o</w:t>
      </w:r>
      <w:r w:rsidRPr="00041A2B">
        <w:rPr>
          <w:rFonts w:ascii="&amp;quot" w:hAnsi="&amp;quot"/>
          <w:color w:val="24292E"/>
          <w:lang w:val="en-CA" w:eastAsia="en-CA"/>
        </w:rPr>
        <w:t>u can either watch the video or follow the instructions below.</w:t>
      </w:r>
    </w:p>
    <w:p w14:paraId="6CCB914E" w14:textId="0182EFD0" w:rsidR="006534FD" w:rsidRPr="00041A2B" w:rsidRDefault="006534FD" w:rsidP="006534FD">
      <w:pPr>
        <w:spacing w:after="240"/>
        <w:ind w:left="720" w:firstLine="720"/>
        <w:rPr>
          <w:rFonts w:ascii="&amp;quot" w:hAnsi="&amp;quot"/>
          <w:color w:val="24292E"/>
          <w:lang w:val="en-CA" w:eastAsia="en-CA"/>
        </w:rPr>
      </w:pPr>
      <w:r w:rsidRPr="006534FD">
        <w:rPr>
          <w:rFonts w:ascii="&amp;quot" w:hAnsi="&amp;quot"/>
          <w:color w:val="24292E"/>
          <w:lang w:val="en-CA" w:eastAsia="en-CA"/>
        </w:rPr>
        <w:t>https://youtu.be/njOJrnQwh7I?t=3</w:t>
      </w:r>
    </w:p>
    <w:p w14:paraId="458E4CBC" w14:textId="77777777" w:rsidR="00041A2B" w:rsidRPr="00041A2B" w:rsidRDefault="00041A2B" w:rsidP="00041A2B">
      <w:pPr>
        <w:pBdr>
          <w:bottom w:val="single" w:sz="6" w:space="4" w:color="EAECEF"/>
        </w:pBdr>
        <w:spacing w:before="360" w:after="240"/>
        <w:outlineLvl w:val="1"/>
        <w:rPr>
          <w:rFonts w:ascii="&amp;quot" w:hAnsi="&amp;quot"/>
          <w:b/>
          <w:bCs/>
          <w:color w:val="FF0000"/>
          <w:sz w:val="36"/>
          <w:szCs w:val="36"/>
          <w:lang w:val="en-CA" w:eastAsia="en-CA"/>
        </w:rPr>
      </w:pPr>
      <w:r w:rsidRPr="00041A2B">
        <w:rPr>
          <w:rFonts w:ascii="&amp;quot" w:hAnsi="&amp;quot"/>
          <w:b/>
          <w:bCs/>
          <w:color w:val="FF0000"/>
          <w:sz w:val="36"/>
          <w:szCs w:val="36"/>
          <w:lang w:val="en-CA" w:eastAsia="en-CA"/>
        </w:rPr>
        <w:t>Downloading and Installing SQL Developer</w:t>
      </w:r>
    </w:p>
    <w:p w14:paraId="7F22A834"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This procedure will change based on if you are using school lab computers or your own personal computer. If using your own personal computer, the process will change slightly. This guide only covers installing SQL Developer on Windows 10 machines. </w:t>
      </w:r>
    </w:p>
    <w:p w14:paraId="6F9BBFE9" w14:textId="77777777" w:rsidR="00041A2B" w:rsidRPr="00041A2B" w:rsidRDefault="00041A2B" w:rsidP="00041A2B">
      <w:pPr>
        <w:spacing w:before="360" w:after="240"/>
        <w:outlineLvl w:val="2"/>
        <w:rPr>
          <w:rFonts w:ascii="&amp;quot" w:hAnsi="&amp;quot"/>
          <w:b/>
          <w:bCs/>
          <w:color w:val="24292E"/>
          <w:sz w:val="30"/>
          <w:szCs w:val="30"/>
          <w:lang w:val="en-CA" w:eastAsia="en-CA"/>
        </w:rPr>
      </w:pPr>
      <w:r w:rsidRPr="00041A2B">
        <w:rPr>
          <w:rFonts w:ascii="&amp;quot" w:hAnsi="&amp;quot"/>
          <w:b/>
          <w:bCs/>
          <w:color w:val="24292E"/>
          <w:sz w:val="30"/>
          <w:szCs w:val="30"/>
          <w:lang w:val="en-CA" w:eastAsia="en-CA"/>
        </w:rPr>
        <w:t xml:space="preserve">Using School Lab Computers </w:t>
      </w:r>
    </w:p>
    <w:p w14:paraId="451E3293"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When accessing SQL Developer from a lab computer, simply find SQL Developer in MyApps and launch the software. </w:t>
      </w:r>
    </w:p>
    <w:p w14:paraId="3286FEA8" w14:textId="77777777" w:rsidR="00041A2B" w:rsidRPr="00041A2B" w:rsidRDefault="00041A2B" w:rsidP="00041A2B">
      <w:pPr>
        <w:spacing w:before="360" w:after="240"/>
        <w:outlineLvl w:val="2"/>
        <w:rPr>
          <w:rFonts w:ascii="&amp;quot" w:hAnsi="&amp;quot"/>
          <w:b/>
          <w:bCs/>
          <w:color w:val="24292E"/>
          <w:sz w:val="30"/>
          <w:szCs w:val="30"/>
          <w:lang w:val="en-CA" w:eastAsia="en-CA"/>
        </w:rPr>
      </w:pPr>
      <w:r w:rsidRPr="00041A2B">
        <w:rPr>
          <w:rFonts w:ascii="&amp;quot" w:hAnsi="&amp;quot"/>
          <w:b/>
          <w:bCs/>
          <w:color w:val="24292E"/>
          <w:sz w:val="30"/>
          <w:szCs w:val="30"/>
          <w:lang w:val="en-CA" w:eastAsia="en-CA"/>
        </w:rPr>
        <w:t xml:space="preserve">Using Personal Computers </w:t>
      </w:r>
    </w:p>
    <w:p w14:paraId="7FE430EB" w14:textId="5C4AD0D1" w:rsidR="00041A2B" w:rsidRPr="00041A2B" w:rsidRDefault="00041A2B" w:rsidP="00041A2B">
      <w:pPr>
        <w:spacing w:before="360" w:after="240"/>
        <w:outlineLvl w:val="3"/>
        <w:rPr>
          <w:rFonts w:ascii="&amp;quot" w:hAnsi="&amp;quot"/>
          <w:b/>
          <w:bCs/>
          <w:color w:val="008000"/>
          <w:lang w:val="en-CA" w:eastAsia="en-CA"/>
        </w:rPr>
      </w:pPr>
      <w:r w:rsidRPr="00041A2B">
        <w:rPr>
          <w:rFonts w:ascii="&amp;quot" w:hAnsi="&amp;quot"/>
          <w:b/>
          <w:bCs/>
          <w:color w:val="008000"/>
          <w:lang w:val="en-CA" w:eastAsia="en-CA"/>
        </w:rPr>
        <w:t xml:space="preserve">Through MyApps </w:t>
      </w:r>
      <w:r w:rsidR="00E44D64">
        <w:rPr>
          <w:rFonts w:ascii="&amp;quot" w:hAnsi="&amp;quot"/>
          <w:b/>
          <w:bCs/>
          <w:color w:val="008000"/>
          <w:lang w:val="en-CA" w:eastAsia="en-CA"/>
        </w:rPr>
        <w:t xml:space="preserve"> A good way to do it</w:t>
      </w:r>
    </w:p>
    <w:p w14:paraId="7035A8EB"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As a registered student at Seneca College, you should have access to MyApps from any computer, although it will require setting up the first time. </w:t>
      </w:r>
    </w:p>
    <w:p w14:paraId="559E41D2" w14:textId="77777777" w:rsidR="00041A2B" w:rsidRPr="00041A2B" w:rsidRDefault="00041A2B" w:rsidP="00041A2B">
      <w:pPr>
        <w:numPr>
          <w:ilvl w:val="0"/>
          <w:numId w:val="2"/>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Go to </w:t>
      </w:r>
      <w:hyperlink r:id="rId7" w:history="1">
        <w:r w:rsidRPr="00041A2B">
          <w:rPr>
            <w:rFonts w:ascii="&amp;quot" w:hAnsi="&amp;quot"/>
            <w:color w:val="0366D6"/>
            <w:u w:val="single"/>
            <w:lang w:val="en-CA" w:eastAsia="en-CA"/>
          </w:rPr>
          <w:t>https://myapps.senecacollege.ca/</w:t>
        </w:r>
      </w:hyperlink>
      <w:r w:rsidRPr="00041A2B">
        <w:rPr>
          <w:rFonts w:ascii="&amp;quot" w:hAnsi="&amp;quot"/>
          <w:color w:val="24292E"/>
          <w:lang w:val="en-CA" w:eastAsia="en-CA"/>
        </w:rPr>
        <w:t xml:space="preserve"> </w:t>
      </w:r>
    </w:p>
    <w:p w14:paraId="334FF845" w14:textId="77777777"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Login using your </w:t>
      </w:r>
      <w:proofErr w:type="spellStart"/>
      <w:r w:rsidRPr="00041A2B">
        <w:rPr>
          <w:rFonts w:ascii="&amp;quot" w:hAnsi="&amp;quot"/>
          <w:color w:val="24292E"/>
          <w:lang w:val="en-CA" w:eastAsia="en-CA"/>
        </w:rPr>
        <w:t>MySeneca</w:t>
      </w:r>
      <w:proofErr w:type="spellEnd"/>
      <w:r w:rsidRPr="00041A2B">
        <w:rPr>
          <w:rFonts w:ascii="&amp;quot" w:hAnsi="&amp;quot"/>
          <w:color w:val="24292E"/>
          <w:lang w:val="en-CA" w:eastAsia="en-CA"/>
        </w:rPr>
        <w:t xml:space="preserve"> credentials </w:t>
      </w:r>
    </w:p>
    <w:p w14:paraId="1DF446E3" w14:textId="6AE8A896"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Navigate to SQL Developer and launch the application. </w:t>
      </w:r>
      <w:r w:rsidR="00641FC5">
        <w:rPr>
          <w:rFonts w:ascii="&amp;quot" w:hAnsi="&amp;quot"/>
          <w:color w:val="24292E"/>
          <w:lang w:val="en-CA" w:eastAsia="en-CA"/>
        </w:rPr>
        <w:t>(This will show version 18 or 19 which works as it is a higher number than the server which is 12c)</w:t>
      </w:r>
    </w:p>
    <w:p w14:paraId="3F502172" w14:textId="77777777" w:rsidR="00041A2B" w:rsidRPr="00041A2B" w:rsidRDefault="00041A2B" w:rsidP="00041A2B">
      <w:pPr>
        <w:numPr>
          <w:ilvl w:val="0"/>
          <w:numId w:val="2"/>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A series of instruction will follow, most of the time just using the defaults will be fine. </w:t>
      </w:r>
    </w:p>
    <w:p w14:paraId="001FE7FD" w14:textId="125D43AA" w:rsidR="00041A2B" w:rsidRPr="00041A2B" w:rsidRDefault="00041A2B" w:rsidP="00041A2B">
      <w:pPr>
        <w:spacing w:before="360" w:after="240"/>
        <w:outlineLvl w:val="3"/>
        <w:rPr>
          <w:rFonts w:ascii="&amp;quot" w:hAnsi="&amp;quot"/>
          <w:b/>
          <w:bCs/>
          <w:color w:val="008000"/>
          <w:lang w:val="en-CA" w:eastAsia="en-CA"/>
        </w:rPr>
      </w:pPr>
      <w:r w:rsidRPr="00041A2B">
        <w:rPr>
          <w:rFonts w:ascii="&amp;quot" w:hAnsi="&amp;quot"/>
          <w:b/>
          <w:bCs/>
          <w:color w:val="008000"/>
          <w:lang w:val="en-CA" w:eastAsia="en-CA"/>
        </w:rPr>
        <w:lastRenderedPageBreak/>
        <w:t xml:space="preserve">Installing Locally </w:t>
      </w:r>
      <w:r w:rsidR="00641FC5">
        <w:rPr>
          <w:rFonts w:ascii="&amp;quot" w:hAnsi="&amp;quot"/>
          <w:b/>
          <w:bCs/>
          <w:color w:val="008000"/>
          <w:lang w:val="en-CA" w:eastAsia="en-CA"/>
        </w:rPr>
        <w:t xml:space="preserve"> </w:t>
      </w:r>
      <w:r w:rsidR="00641FC5" w:rsidRPr="00641FC5">
        <w:rPr>
          <w:rFonts w:ascii="&amp;quot" w:hAnsi="&amp;quot"/>
          <w:b/>
          <w:bCs/>
          <w:color w:val="008000"/>
          <w:lang w:val="en-CA" w:eastAsia="en-CA"/>
        </w:rPr>
        <w:sym w:font="Wingdings" w:char="F0E7"/>
      </w:r>
      <w:r w:rsidR="00641FC5">
        <w:rPr>
          <w:rFonts w:ascii="&amp;quot" w:hAnsi="&amp;quot"/>
          <w:b/>
          <w:bCs/>
          <w:color w:val="008000"/>
          <w:lang w:val="en-CA" w:eastAsia="en-CA"/>
        </w:rPr>
        <w:tab/>
        <w:t xml:space="preserve"> </w:t>
      </w:r>
      <w:r w:rsidR="00E44D64">
        <w:rPr>
          <w:rFonts w:ascii="&amp;quot" w:hAnsi="&amp;quot"/>
          <w:b/>
          <w:bCs/>
          <w:color w:val="008000"/>
          <w:lang w:val="en-CA" w:eastAsia="en-CA"/>
        </w:rPr>
        <w:t>This is Oracle on your own computer</w:t>
      </w:r>
    </w:p>
    <w:p w14:paraId="631372A8" w14:textId="77777777" w:rsidR="00041A2B" w:rsidRPr="00041A2B" w:rsidRDefault="00041A2B" w:rsidP="00041A2B">
      <w:pPr>
        <w:spacing w:after="240"/>
        <w:rPr>
          <w:rFonts w:ascii="&amp;quot" w:hAnsi="&amp;quot"/>
          <w:color w:val="24292E"/>
          <w:lang w:val="en-CA" w:eastAsia="en-CA"/>
        </w:rPr>
      </w:pPr>
      <w:r w:rsidRPr="00041A2B">
        <w:rPr>
          <w:rFonts w:ascii="&amp;quot" w:hAnsi="&amp;quot"/>
          <w:color w:val="24292E"/>
          <w:lang w:val="en-CA" w:eastAsia="en-CA"/>
        </w:rPr>
        <w:t xml:space="preserve">If you wish to install SQL Developer on your machine and still have access to it after leaving school or are not using a Windows PC, you will want to download the installation package and install it from there. </w:t>
      </w:r>
    </w:p>
    <w:p w14:paraId="7C227524" w14:textId="77777777" w:rsidR="00041A2B" w:rsidRPr="00041A2B" w:rsidRDefault="00E44D64" w:rsidP="00041A2B">
      <w:pPr>
        <w:numPr>
          <w:ilvl w:val="0"/>
          <w:numId w:val="3"/>
        </w:numPr>
        <w:spacing w:before="100" w:beforeAutospacing="1" w:after="100" w:afterAutospacing="1"/>
        <w:rPr>
          <w:rFonts w:ascii="&amp;quot" w:hAnsi="&amp;quot"/>
          <w:color w:val="24292E"/>
          <w:lang w:val="en-CA" w:eastAsia="en-CA"/>
        </w:rPr>
      </w:pPr>
      <w:hyperlink r:id="rId8" w:history="1">
        <w:r w:rsidR="00041A2B" w:rsidRPr="00041A2B">
          <w:rPr>
            <w:rFonts w:ascii="&amp;quot" w:hAnsi="&amp;quot"/>
            <w:color w:val="0366D6"/>
            <w:u w:val="single"/>
            <w:lang w:val="en-CA" w:eastAsia="en-CA"/>
          </w:rPr>
          <w:t>https://www.oracle.com/ca-en/tools/downloads/sqldev-v192-downloads.html</w:t>
        </w:r>
      </w:hyperlink>
      <w:r w:rsidR="00041A2B" w:rsidRPr="00041A2B">
        <w:rPr>
          <w:rFonts w:ascii="&amp;quot" w:hAnsi="&amp;quot"/>
          <w:color w:val="24292E"/>
          <w:lang w:val="en-CA" w:eastAsia="en-CA"/>
        </w:rPr>
        <w:t xml:space="preserve"> </w:t>
      </w:r>
    </w:p>
    <w:p w14:paraId="50F4D3B3"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Choose the version appropriate for your operating system. Most Win10 machines that are newer than about 5 years old will choose the 64-bit version with JDK included. The download is almost 500MB, the time to download the software will depend on your internet connection. Do not download the software through your mobile phone. </w:t>
      </w:r>
    </w:p>
    <w:p w14:paraId="5B6A49F9"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You may be required to create an account; it is free, and they only send about one email a month. </w:t>
      </w:r>
    </w:p>
    <w:p w14:paraId="17A4CE65"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After downloading the software, you will see that it is a zip file (win10 version). You do not actually need to install the software, but simply extract the files to a location where you want it stored.</w:t>
      </w:r>
    </w:p>
    <w:p w14:paraId="288EB29D"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It is suggested that you create a shortcut to the sqldeveloper.exe file on your desktop or taskbar. </w:t>
      </w:r>
    </w:p>
    <w:p w14:paraId="0566F42D" w14:textId="77777777" w:rsidR="00041A2B" w:rsidRPr="00041A2B" w:rsidRDefault="00041A2B" w:rsidP="00041A2B">
      <w:pPr>
        <w:numPr>
          <w:ilvl w:val="0"/>
          <w:numId w:val="3"/>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Run the .exe file to start SQL Developer. If the JDK is required on your computer, it will install automatically on the first use only. </w:t>
      </w:r>
    </w:p>
    <w:p w14:paraId="59B20C3B" w14:textId="2EA033B6" w:rsidR="00041A2B" w:rsidRPr="00041A2B" w:rsidRDefault="00041A2B" w:rsidP="00041A2B">
      <w:pPr>
        <w:pBdr>
          <w:bottom w:val="single" w:sz="6" w:space="4" w:color="EAECEF"/>
        </w:pBdr>
        <w:spacing w:before="360" w:after="240"/>
        <w:outlineLvl w:val="1"/>
        <w:rPr>
          <w:rFonts w:ascii="&amp;quot" w:hAnsi="&amp;quot"/>
          <w:b/>
          <w:bCs/>
          <w:color w:val="FF0000"/>
          <w:sz w:val="36"/>
          <w:szCs w:val="36"/>
          <w:lang w:val="en-CA" w:eastAsia="en-CA"/>
        </w:rPr>
      </w:pPr>
      <w:r w:rsidRPr="00041A2B">
        <w:rPr>
          <w:rFonts w:ascii="&amp;quot" w:hAnsi="&amp;quot"/>
          <w:b/>
          <w:bCs/>
          <w:color w:val="FF0000"/>
          <w:sz w:val="36"/>
          <w:szCs w:val="36"/>
          <w:lang w:val="en-CA" w:eastAsia="en-CA"/>
        </w:rPr>
        <w:t>SQL Developer GUI and Sample Database</w:t>
      </w:r>
    </w:p>
    <w:p w14:paraId="1E8C21E1" w14:textId="6FC1A27D" w:rsidR="00041A2B" w:rsidRDefault="00041A2B" w:rsidP="00041A2B">
      <w:pPr>
        <w:numPr>
          <w:ilvl w:val="0"/>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Open the SQL Developer Application. There should be an icon on your desktop or in the start menu search for SQL Developer. </w:t>
      </w:r>
    </w:p>
    <w:p w14:paraId="00FC848B" w14:textId="1207EA1C" w:rsidR="00041A2B" w:rsidRPr="00041A2B" w:rsidRDefault="00641FC5" w:rsidP="00041A2B">
      <w:pPr>
        <w:numPr>
          <w:ilvl w:val="0"/>
          <w:numId w:val="4"/>
        </w:numPr>
        <w:spacing w:before="60" w:after="100" w:afterAutospacing="1"/>
        <w:rPr>
          <w:rFonts w:ascii="&amp;quot" w:hAnsi="&amp;quot"/>
          <w:color w:val="24292E"/>
          <w:lang w:val="en-CA" w:eastAsia="en-CA"/>
        </w:rPr>
      </w:pPr>
      <w:r>
        <w:rPr>
          <w:rFonts w:ascii="&amp;quot" w:hAnsi="&amp;quot"/>
          <w:color w:val="24292E"/>
          <w:lang w:val="en-CA" w:eastAsia="en-CA"/>
        </w:rPr>
        <w:t>T</w:t>
      </w:r>
      <w:r w:rsidR="00041A2B" w:rsidRPr="00041A2B">
        <w:rPr>
          <w:rFonts w:ascii="&amp;quot" w:hAnsi="&amp;quot"/>
          <w:color w:val="24292E"/>
          <w:lang w:val="en-CA" w:eastAsia="en-CA"/>
        </w:rPr>
        <w:t xml:space="preserve">his screen will appear. If you previously logged on and made connections, there will be entries below the word connections. You can then click on those entries and it will save entering data each time. </w:t>
      </w:r>
      <w:r w:rsidR="00041A2B" w:rsidRPr="00041A2B">
        <w:rPr>
          <w:rFonts w:ascii="&amp;quot" w:hAnsi="&amp;quot"/>
          <w:color w:val="24292E"/>
          <w:lang w:val="en-CA" w:eastAsia="en-CA"/>
        </w:rPr>
        <w:br/>
      </w:r>
      <w:r w:rsidR="00041A2B" w:rsidRPr="00041A2B">
        <w:rPr>
          <w:rFonts w:ascii="&amp;quot" w:hAnsi="&amp;quot"/>
          <w:noProof/>
          <w:color w:val="24292E"/>
          <w:lang w:val="en-CA" w:eastAsia="en-CA"/>
        </w:rPr>
        <w:drawing>
          <wp:inline distT="0" distB="0" distL="0" distR="0" wp14:anchorId="210F9F4C" wp14:editId="161C9012">
            <wp:extent cx="2359189" cy="2886075"/>
            <wp:effectExtent l="0" t="0" r="3175" b="0"/>
            <wp:docPr id="3" name="Picture 3" descr="SQL Developer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Developer Loa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673" cy="2892784"/>
                    </a:xfrm>
                    <a:prstGeom prst="rect">
                      <a:avLst/>
                    </a:prstGeom>
                    <a:noFill/>
                    <a:ln>
                      <a:noFill/>
                    </a:ln>
                  </pic:spPr>
                </pic:pic>
              </a:graphicData>
            </a:graphic>
          </wp:inline>
        </w:drawing>
      </w:r>
    </w:p>
    <w:p w14:paraId="727566C4" w14:textId="77777777" w:rsidR="00041A2B" w:rsidRPr="00041A2B" w:rsidRDefault="00041A2B" w:rsidP="00041A2B">
      <w:pPr>
        <w:numPr>
          <w:ilvl w:val="0"/>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lastRenderedPageBreak/>
        <w:t xml:space="preserve">Click on </w:t>
      </w:r>
      <w:r w:rsidRPr="00E44D64">
        <w:rPr>
          <w:rFonts w:ascii="&amp;quot" w:hAnsi="&amp;quot"/>
          <w:color w:val="24292E"/>
          <w:highlight w:val="yellow"/>
          <w:lang w:val="en-CA" w:eastAsia="en-CA"/>
        </w:rPr>
        <w:t>the green PLUS</w:t>
      </w:r>
      <w:r w:rsidRPr="00041A2B">
        <w:rPr>
          <w:rFonts w:ascii="&amp;quot" w:hAnsi="&amp;quot"/>
          <w:color w:val="24292E"/>
          <w:lang w:val="en-CA" w:eastAsia="en-CA"/>
        </w:rPr>
        <w:t xml:space="preserve"> to create a new connection and fill in the data as shown below. The connection name can be anything such as your id or initials. </w:t>
      </w:r>
    </w:p>
    <w:p w14:paraId="1CF455BB" w14:textId="78F65B2E" w:rsidR="00041A2B" w:rsidRPr="00041A2B" w:rsidRDefault="00041A2B" w:rsidP="00041A2B">
      <w:pPr>
        <w:numPr>
          <w:ilvl w:val="1"/>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 xml:space="preserve">Connection Name: Anything you want to call it: example: MyConnection or DBS211 </w:t>
      </w:r>
      <w:r w:rsidR="00E44D64">
        <w:rPr>
          <w:rFonts w:ascii="&amp;quot" w:hAnsi="&amp;quot"/>
          <w:color w:val="24292E"/>
          <w:lang w:val="en-CA" w:eastAsia="en-CA"/>
        </w:rPr>
        <w:t>or your name</w:t>
      </w:r>
    </w:p>
    <w:p w14:paraId="6489B4EF"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UserName and Password: have been assigned to you </w:t>
      </w:r>
    </w:p>
    <w:p w14:paraId="11EF120A"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Save Password: is optional, I would save it for class purposes, but in the real world, we would not save that information </w:t>
      </w:r>
    </w:p>
    <w:p w14:paraId="1B93BB9D"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Hostname:  </w:t>
      </w:r>
      <w:r w:rsidRPr="00E44D64">
        <w:rPr>
          <w:rFonts w:ascii="&amp;quot" w:hAnsi="&amp;quot"/>
          <w:color w:val="24292E"/>
          <w:highlight w:val="yellow"/>
          <w:lang w:val="en-CA" w:eastAsia="en-CA"/>
        </w:rPr>
        <w:t>myoracle12c.senecacollege.ca</w:t>
      </w:r>
      <w:r w:rsidRPr="00041A2B">
        <w:rPr>
          <w:rFonts w:ascii="&amp;quot" w:hAnsi="&amp;quot"/>
          <w:color w:val="24292E"/>
          <w:lang w:val="en-CA" w:eastAsia="en-CA"/>
        </w:rPr>
        <w:t xml:space="preserve"> </w:t>
      </w:r>
    </w:p>
    <w:p w14:paraId="0D912F6F"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Port: 1521 </w:t>
      </w:r>
    </w:p>
    <w:p w14:paraId="15D56E0C"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Click the Service Name radio button and enter: </w:t>
      </w:r>
      <w:r w:rsidRPr="00E44D64">
        <w:rPr>
          <w:rFonts w:ascii="&amp;quot" w:hAnsi="&amp;quot"/>
          <w:color w:val="24292E"/>
          <w:highlight w:val="yellow"/>
          <w:lang w:val="en-CA" w:eastAsia="en-CA"/>
        </w:rPr>
        <w:t>oracle12c</w:t>
      </w:r>
      <w:r w:rsidRPr="00041A2B">
        <w:rPr>
          <w:rFonts w:ascii="&amp;quot" w:hAnsi="&amp;quot"/>
          <w:color w:val="24292E"/>
          <w:lang w:val="en-CA" w:eastAsia="en-CA"/>
        </w:rPr>
        <w:t xml:space="preserve"> </w:t>
      </w:r>
    </w:p>
    <w:p w14:paraId="37EB8918" w14:textId="77777777" w:rsidR="00041A2B" w:rsidRPr="00041A2B" w:rsidRDefault="00041A2B" w:rsidP="00041A2B">
      <w:pPr>
        <w:numPr>
          <w:ilvl w:val="1"/>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t>Test the connect, if successful, click Save and then Connect</w:t>
      </w:r>
    </w:p>
    <w:p w14:paraId="61F7232D" w14:textId="5DB37622" w:rsidR="00041A2B" w:rsidRPr="00041A2B" w:rsidRDefault="00041A2B" w:rsidP="00041A2B">
      <w:pPr>
        <w:ind w:left="720"/>
        <w:rPr>
          <w:rFonts w:ascii="&amp;quot" w:hAnsi="&amp;quot"/>
          <w:color w:val="24292E"/>
          <w:lang w:val="en-CA" w:eastAsia="en-CA"/>
        </w:rPr>
      </w:pPr>
      <w:r w:rsidRPr="00041A2B">
        <w:rPr>
          <w:rFonts w:ascii="&amp;quot" w:hAnsi="&amp;quot"/>
          <w:noProof/>
          <w:color w:val="24292E"/>
          <w:lang w:val="en-CA" w:eastAsia="en-CA"/>
        </w:rPr>
        <w:drawing>
          <wp:inline distT="0" distB="0" distL="0" distR="0" wp14:anchorId="6F5EF31C" wp14:editId="080C5F5F">
            <wp:extent cx="3810000" cy="2286000"/>
            <wp:effectExtent l="0" t="0" r="0" b="0"/>
            <wp:docPr id="2" name="Picture 2" descr="SQL Developer Connec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Developer Connection Sc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10D5DCC" w14:textId="2A75443A" w:rsidR="00041A2B" w:rsidRPr="00041A2B" w:rsidRDefault="00041A2B" w:rsidP="00041A2B">
      <w:pPr>
        <w:numPr>
          <w:ilvl w:val="0"/>
          <w:numId w:val="4"/>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Once you successfully connect, the following screen appears:</w:t>
      </w:r>
      <w:r w:rsidRPr="00041A2B">
        <w:rPr>
          <w:rFonts w:ascii="&amp;quot" w:hAnsi="&amp;quot"/>
          <w:color w:val="24292E"/>
          <w:lang w:val="en-CA" w:eastAsia="en-CA"/>
        </w:rPr>
        <w:br/>
      </w:r>
      <w:r w:rsidRPr="00041A2B">
        <w:rPr>
          <w:rFonts w:ascii="&amp;quot" w:hAnsi="&amp;quot"/>
          <w:noProof/>
          <w:color w:val="24292E"/>
          <w:lang w:val="en-CA" w:eastAsia="en-CA"/>
        </w:rPr>
        <w:drawing>
          <wp:inline distT="0" distB="0" distL="0" distR="0" wp14:anchorId="28A16479" wp14:editId="489F8319">
            <wp:extent cx="2857500" cy="2171700"/>
            <wp:effectExtent l="0" t="0" r="0" b="0"/>
            <wp:docPr id="1" name="Picture 1" descr="SQL Developer, Connection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Developer, Connection Load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58D43CE4" w14:textId="07CC9927" w:rsidR="00041A2B" w:rsidRDefault="00041A2B" w:rsidP="00041A2B">
      <w:pPr>
        <w:numPr>
          <w:ilvl w:val="0"/>
          <w:numId w:val="4"/>
        </w:numPr>
        <w:spacing w:before="60" w:after="100" w:afterAutospacing="1"/>
        <w:rPr>
          <w:rFonts w:ascii="&amp;quot" w:hAnsi="&amp;quot"/>
          <w:color w:val="24292E"/>
          <w:lang w:val="en-CA" w:eastAsia="en-CA"/>
        </w:rPr>
      </w:pPr>
      <w:r w:rsidRPr="00041A2B">
        <w:rPr>
          <w:rFonts w:ascii="&amp;quot" w:hAnsi="&amp;quot"/>
          <w:color w:val="24292E"/>
          <w:lang w:val="en-CA" w:eastAsia="en-CA"/>
        </w:rPr>
        <w:lastRenderedPageBreak/>
        <w:t xml:space="preserve">The first time you connect to the Oracle server through SQL Developer, you will need to run an SQL Creation Script to create the tables, data, constraints, etc. for the course sample database.  A couple of creation scripts that are available are: </w:t>
      </w:r>
    </w:p>
    <w:p w14:paraId="245B03B1" w14:textId="72C6C002" w:rsidR="00E44D64" w:rsidRDefault="00641FC5" w:rsidP="00E44D64">
      <w:pPr>
        <w:spacing w:before="60" w:after="100" w:afterAutospacing="1"/>
        <w:ind w:left="720"/>
        <w:rPr>
          <w:rFonts w:ascii="&amp;quot" w:hAnsi="&amp;quot"/>
          <w:color w:val="24292E"/>
          <w:lang w:val="en-CA" w:eastAsia="en-CA"/>
        </w:rPr>
      </w:pPr>
      <w:r w:rsidRPr="00641FC5">
        <w:rPr>
          <w:rFonts w:ascii="&amp;quot" w:hAnsi="&amp;quot"/>
          <w:color w:val="24292E"/>
          <w:highlight w:val="yellow"/>
          <w:lang w:val="en-CA" w:eastAsia="en-CA"/>
        </w:rPr>
        <w:t>Ask your instructor before using the following as each instructor often has a modified version</w:t>
      </w:r>
      <w:r w:rsidR="00E44D64">
        <w:rPr>
          <w:rFonts w:ascii="&amp;quot" w:hAnsi="&amp;quot"/>
          <w:color w:val="24292E"/>
          <w:lang w:val="en-CA" w:eastAsia="en-CA"/>
        </w:rPr>
        <w:t xml:space="preserve">. </w:t>
      </w:r>
    </w:p>
    <w:p w14:paraId="4DC0F267" w14:textId="563152F5" w:rsidR="00E44D64" w:rsidRPr="00E44D64" w:rsidRDefault="00E44D64" w:rsidP="00E44D64">
      <w:pPr>
        <w:spacing w:before="60" w:after="100" w:afterAutospacing="1"/>
        <w:ind w:left="720"/>
        <w:rPr>
          <w:rFonts w:ascii="&amp;quot" w:hAnsi="&amp;quot"/>
          <w:b/>
          <w:bCs/>
          <w:color w:val="24292E"/>
          <w:sz w:val="40"/>
          <w:szCs w:val="40"/>
          <w:lang w:val="en-CA" w:eastAsia="en-CA"/>
        </w:rPr>
      </w:pPr>
      <w:r w:rsidRPr="00E44D64">
        <w:rPr>
          <w:rFonts w:ascii="&amp;quot" w:hAnsi="&amp;quot"/>
          <w:b/>
          <w:bCs/>
          <w:color w:val="24292E"/>
          <w:sz w:val="40"/>
          <w:szCs w:val="40"/>
          <w:lang w:val="en-CA" w:eastAsia="en-CA"/>
        </w:rPr>
        <w:t>For Ron Tarr he will provide a script to use.</w:t>
      </w:r>
    </w:p>
    <w:p w14:paraId="419251D7" w14:textId="77777777" w:rsidR="00041A2B" w:rsidRPr="00041A2B" w:rsidRDefault="00041A2B" w:rsidP="00041A2B">
      <w:pPr>
        <w:spacing w:afterAutospacing="1"/>
        <w:ind w:left="720"/>
        <w:rPr>
          <w:rFonts w:ascii="&amp;quot" w:hAnsi="&amp;quot"/>
          <w:color w:val="24292E"/>
          <w:lang w:val="en-CA" w:eastAsia="en-CA"/>
        </w:rPr>
      </w:pPr>
      <w:proofErr w:type="gramStart"/>
      <w:r w:rsidRPr="00041A2B">
        <w:rPr>
          <w:rFonts w:ascii="&amp;quot" w:hAnsi="&amp;quot"/>
          <w:color w:val="24292E"/>
          <w:lang w:val="en-CA" w:eastAsia="en-CA"/>
        </w:rPr>
        <w:t>in order to</w:t>
      </w:r>
      <w:proofErr w:type="gramEnd"/>
      <w:r w:rsidRPr="00041A2B">
        <w:rPr>
          <w:rFonts w:ascii="&amp;quot" w:hAnsi="&amp;quot"/>
          <w:color w:val="24292E"/>
          <w:lang w:val="en-CA" w:eastAsia="en-CA"/>
        </w:rPr>
        <w:t xml:space="preserve"> run the creation scripts: </w:t>
      </w:r>
    </w:p>
    <w:p w14:paraId="255A7B33" w14:textId="77777777" w:rsidR="00041A2B" w:rsidRPr="00041A2B" w:rsidRDefault="00041A2B" w:rsidP="00041A2B">
      <w:pPr>
        <w:numPr>
          <w:ilvl w:val="1"/>
          <w:numId w:val="6"/>
        </w:numPr>
        <w:spacing w:before="100" w:beforeAutospacing="1" w:after="100" w:afterAutospacing="1"/>
        <w:rPr>
          <w:rFonts w:ascii="&amp;quot" w:hAnsi="&amp;quot"/>
          <w:color w:val="24292E"/>
          <w:lang w:val="en-CA" w:eastAsia="en-CA"/>
        </w:rPr>
      </w:pPr>
      <w:r w:rsidRPr="00041A2B">
        <w:rPr>
          <w:rFonts w:ascii="&amp;quot" w:hAnsi="&amp;quot"/>
          <w:color w:val="24292E"/>
          <w:lang w:val="en-CA" w:eastAsia="en-CA"/>
        </w:rPr>
        <w:t>Open the provided file in your favourite text editor (example: Notepad++)</w:t>
      </w:r>
    </w:p>
    <w:p w14:paraId="1B35220E" w14:textId="536AA3F7" w:rsidR="00041A2B" w:rsidRPr="00041A2B" w:rsidRDefault="00041A2B" w:rsidP="00041A2B">
      <w:pPr>
        <w:numPr>
          <w:ilvl w:val="1"/>
          <w:numId w:val="6"/>
        </w:numPr>
        <w:spacing w:afterAutospacing="1"/>
        <w:rPr>
          <w:rFonts w:ascii="&amp;quot" w:hAnsi="&amp;quot"/>
          <w:color w:val="24292E"/>
          <w:lang w:val="en-CA" w:eastAsia="en-CA"/>
        </w:rPr>
      </w:pPr>
      <w:r w:rsidRPr="00041A2B">
        <w:rPr>
          <w:rFonts w:ascii="&amp;quot" w:hAnsi="&amp;quot"/>
          <w:color w:val="24292E"/>
          <w:lang w:val="en-CA" w:eastAsia="en-CA"/>
        </w:rPr>
        <w:t xml:space="preserve">copy </w:t>
      </w:r>
      <w:proofErr w:type="gramStart"/>
      <w:r w:rsidRPr="00041A2B">
        <w:rPr>
          <w:rFonts w:ascii="&amp;quot" w:hAnsi="&amp;quot"/>
          <w:color w:val="24292E"/>
          <w:lang w:val="en-CA" w:eastAsia="en-CA"/>
        </w:rPr>
        <w:t>all of</w:t>
      </w:r>
      <w:proofErr w:type="gramEnd"/>
      <w:r w:rsidRPr="00041A2B">
        <w:rPr>
          <w:rFonts w:ascii="&amp;quot" w:hAnsi="&amp;quot"/>
          <w:color w:val="24292E"/>
          <w:lang w:val="en-CA" w:eastAsia="en-CA"/>
        </w:rPr>
        <w:t xml:space="preserve"> the content </w:t>
      </w:r>
      <w:r w:rsidRPr="00041A2B">
        <w:rPr>
          <w:rFonts w:ascii="&amp;quot" w:hAnsi="&amp;quot" w:cs="Courier New"/>
          <w:color w:val="24292E"/>
          <w:sz w:val="20"/>
          <w:szCs w:val="20"/>
          <w:lang w:val="en-CA" w:eastAsia="en-CA"/>
        </w:rPr>
        <w:t>ctrl-</w:t>
      </w:r>
      <w:r w:rsidR="00641FC5" w:rsidRPr="00041A2B">
        <w:rPr>
          <w:rFonts w:ascii="&amp;quot" w:hAnsi="&amp;quot" w:cs="Courier New"/>
          <w:color w:val="24292E"/>
          <w:sz w:val="20"/>
          <w:szCs w:val="20"/>
          <w:lang w:val="en-CA" w:eastAsia="en-CA"/>
        </w:rPr>
        <w:t>A</w:t>
      </w:r>
      <w:r w:rsidR="00641FC5" w:rsidRPr="00041A2B">
        <w:rPr>
          <w:rFonts w:ascii="&amp;quot" w:hAnsi="&amp;quot"/>
          <w:color w:val="24292E"/>
          <w:lang w:val="en-CA" w:eastAsia="en-CA"/>
        </w:rPr>
        <w:t xml:space="preserve"> and</w:t>
      </w:r>
      <w:r w:rsidRPr="00041A2B">
        <w:rPr>
          <w:rFonts w:ascii="&amp;quot" w:hAnsi="&amp;quot"/>
          <w:color w:val="24292E"/>
          <w:lang w:val="en-CA" w:eastAsia="en-CA"/>
        </w:rPr>
        <w:t xml:space="preserve"> paste it </w:t>
      </w:r>
      <w:r w:rsidRPr="00041A2B">
        <w:rPr>
          <w:rFonts w:ascii="&amp;quot" w:hAnsi="&amp;quot" w:cs="Courier New"/>
          <w:color w:val="24292E"/>
          <w:sz w:val="20"/>
          <w:szCs w:val="20"/>
          <w:lang w:val="en-CA" w:eastAsia="en-CA"/>
        </w:rPr>
        <w:t>ctrl-</w:t>
      </w:r>
      <w:r w:rsidR="00641FC5" w:rsidRPr="00041A2B">
        <w:rPr>
          <w:rFonts w:ascii="&amp;quot" w:hAnsi="&amp;quot" w:cs="Courier New"/>
          <w:color w:val="24292E"/>
          <w:sz w:val="20"/>
          <w:szCs w:val="20"/>
          <w:lang w:val="en-CA" w:eastAsia="en-CA"/>
        </w:rPr>
        <w:t>V</w:t>
      </w:r>
      <w:r w:rsidR="00641FC5" w:rsidRPr="00041A2B">
        <w:rPr>
          <w:rFonts w:ascii="&amp;quot" w:hAnsi="&amp;quot"/>
          <w:color w:val="24292E"/>
          <w:lang w:val="en-CA" w:eastAsia="en-CA"/>
        </w:rPr>
        <w:t xml:space="preserve"> into</w:t>
      </w:r>
      <w:r w:rsidRPr="00041A2B">
        <w:rPr>
          <w:rFonts w:ascii="&amp;quot" w:hAnsi="&amp;quot"/>
          <w:color w:val="24292E"/>
          <w:lang w:val="en-CA" w:eastAsia="en-CA"/>
        </w:rPr>
        <w:t xml:space="preserve"> the large editor window shown above.</w:t>
      </w:r>
    </w:p>
    <w:p w14:paraId="60683459" w14:textId="77777777" w:rsidR="00041A2B" w:rsidRPr="00041A2B" w:rsidRDefault="00041A2B" w:rsidP="00041A2B">
      <w:pPr>
        <w:numPr>
          <w:ilvl w:val="1"/>
          <w:numId w:val="6"/>
        </w:numPr>
        <w:spacing w:afterAutospacing="1"/>
        <w:rPr>
          <w:rFonts w:ascii="&amp;quot" w:hAnsi="&amp;quot"/>
          <w:color w:val="24292E"/>
          <w:lang w:val="en-CA" w:eastAsia="en-CA"/>
        </w:rPr>
      </w:pPr>
      <w:r w:rsidRPr="00041A2B">
        <w:rPr>
          <w:rFonts w:ascii="&amp;quot" w:hAnsi="&amp;quot"/>
          <w:color w:val="24292E"/>
          <w:lang w:val="en-CA" w:eastAsia="en-CA"/>
        </w:rPr>
        <w:t xml:space="preserve">Select all the content </w:t>
      </w:r>
      <w:r w:rsidRPr="00041A2B">
        <w:rPr>
          <w:rFonts w:ascii="&amp;quot" w:hAnsi="&amp;quot" w:cs="Courier New"/>
          <w:color w:val="24292E"/>
          <w:sz w:val="20"/>
          <w:szCs w:val="20"/>
          <w:lang w:val="en-CA" w:eastAsia="en-CA"/>
        </w:rPr>
        <w:t>ctrl-A</w:t>
      </w:r>
      <w:r w:rsidRPr="00041A2B">
        <w:rPr>
          <w:rFonts w:ascii="&amp;quot" w:hAnsi="&amp;quot"/>
          <w:color w:val="24292E"/>
          <w:lang w:val="en-CA" w:eastAsia="en-CA"/>
        </w:rPr>
        <w:t xml:space="preserve"> and run the script using the Run Statement button </w:t>
      </w:r>
      <w:r w:rsidRPr="00041A2B">
        <w:rPr>
          <w:rFonts w:ascii="&amp;quot" w:hAnsi="&amp;quot" w:cs="Courier New"/>
          <w:color w:val="24292E"/>
          <w:sz w:val="20"/>
          <w:szCs w:val="20"/>
          <w:lang w:val="en-CA" w:eastAsia="en-CA"/>
        </w:rPr>
        <w:t>ctrl-enter</w:t>
      </w:r>
      <w:r w:rsidRPr="00041A2B">
        <w:rPr>
          <w:rFonts w:ascii="&amp;quot" w:hAnsi="&amp;quot"/>
          <w:color w:val="24292E"/>
          <w:lang w:val="en-CA" w:eastAsia="en-CA"/>
        </w:rPr>
        <w:t xml:space="preserve">: It </w:t>
      </w:r>
      <w:r w:rsidRPr="00E44D64">
        <w:rPr>
          <w:rFonts w:ascii="&amp;quot" w:hAnsi="&amp;quot"/>
          <w:color w:val="24292E"/>
          <w:highlight w:val="yellow"/>
          <w:lang w:val="en-CA" w:eastAsia="en-CA"/>
        </w:rPr>
        <w:t>looks like a green arrow near the top left</w:t>
      </w:r>
      <w:r w:rsidRPr="00041A2B">
        <w:rPr>
          <w:rFonts w:ascii="&amp;quot" w:hAnsi="&amp;quot"/>
          <w:color w:val="24292E"/>
          <w:lang w:val="en-CA" w:eastAsia="en-CA"/>
        </w:rPr>
        <w:t xml:space="preserve"> corner.</w:t>
      </w:r>
    </w:p>
    <w:p w14:paraId="18AD1C31"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Expand the connection and then the “Tables” section from the left menu. If the tables do not appear, try clicking the refresh button and the expanding tables again. </w:t>
      </w:r>
    </w:p>
    <w:p w14:paraId="441F3FD2"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Erase the creation script from the SQL Worksheet window (ctrl-A and delete key). </w:t>
      </w:r>
    </w:p>
    <w:p w14:paraId="7DE021B8"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Enter a simple SQL Select statement to test the data is present: </w:t>
      </w:r>
    </w:p>
    <w:p w14:paraId="1A7A8628" w14:textId="77777777" w:rsidR="00041A2B" w:rsidRPr="00041A2B" w:rsidRDefault="00041A2B" w:rsidP="00041A2B">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mp;quot" w:hAnsi="&amp;quot" w:cs="Courier New"/>
          <w:color w:val="24292E"/>
          <w:sz w:val="20"/>
          <w:szCs w:val="20"/>
          <w:lang w:val="en-CA" w:eastAsia="en-CA"/>
        </w:rPr>
      </w:pPr>
      <w:r w:rsidRPr="00041A2B">
        <w:rPr>
          <w:rFonts w:ascii="&amp;quot" w:hAnsi="&amp;quot" w:cs="Courier New"/>
          <w:color w:val="24292E"/>
          <w:sz w:val="20"/>
          <w:szCs w:val="20"/>
          <w:lang w:val="en-CA" w:eastAsia="en-CA"/>
        </w:rPr>
        <w:t xml:space="preserve">EXAMPLE:  </w:t>
      </w:r>
    </w:p>
    <w:p w14:paraId="69797F2D" w14:textId="77777777" w:rsidR="00041A2B" w:rsidRPr="00041A2B" w:rsidRDefault="00041A2B" w:rsidP="00041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amp;quot" w:hAnsi="&amp;quot" w:cs="Courier New"/>
          <w:color w:val="24292E"/>
          <w:sz w:val="20"/>
          <w:szCs w:val="20"/>
          <w:lang w:val="en-CA" w:eastAsia="en-CA"/>
        </w:rPr>
      </w:pPr>
      <w:r w:rsidRPr="00041A2B">
        <w:rPr>
          <w:rFonts w:ascii="&amp;quot" w:hAnsi="&amp;quot" w:cs="Courier New"/>
          <w:color w:val="24292E"/>
          <w:sz w:val="20"/>
          <w:szCs w:val="20"/>
          <w:lang w:val="en-CA" w:eastAsia="en-CA"/>
        </w:rPr>
        <w:t>SELECT * FROM employees;</w:t>
      </w:r>
    </w:p>
    <w:p w14:paraId="7510C899" w14:textId="77777777" w:rsidR="00041A2B" w:rsidRPr="00041A2B" w:rsidRDefault="00041A2B" w:rsidP="00041A2B">
      <w:pPr>
        <w:spacing w:afterAutospacing="1"/>
        <w:ind w:left="720"/>
        <w:rPr>
          <w:rFonts w:ascii="&amp;quot" w:hAnsi="&amp;quot"/>
          <w:color w:val="24292E"/>
          <w:lang w:val="en-CA" w:eastAsia="en-CA"/>
        </w:rPr>
      </w:pPr>
      <w:r w:rsidRPr="00041A2B">
        <w:rPr>
          <w:rFonts w:ascii="&amp;quot" w:hAnsi="&amp;quot"/>
          <w:color w:val="24292E"/>
          <w:lang w:val="en-CA" w:eastAsia="en-CA"/>
        </w:rPr>
        <w:t>Highlight the code and click the run button</w:t>
      </w:r>
      <w:r w:rsidRPr="00041A2B">
        <w:rPr>
          <w:rFonts w:ascii="&amp;quot" w:hAnsi="&amp;quot"/>
          <w:color w:val="24292E"/>
          <w:lang w:val="en-CA" w:eastAsia="en-CA"/>
        </w:rPr>
        <w:br/>
        <w:t xml:space="preserve">  </w:t>
      </w:r>
    </w:p>
    <w:p w14:paraId="1FEC7AF6" w14:textId="77777777" w:rsidR="00041A2B" w:rsidRPr="00041A2B" w:rsidRDefault="00041A2B" w:rsidP="00041A2B">
      <w:pPr>
        <w:numPr>
          <w:ilvl w:val="0"/>
          <w:numId w:val="6"/>
        </w:numPr>
        <w:spacing w:before="60" w:after="100" w:afterAutospacing="1"/>
        <w:rPr>
          <w:rFonts w:ascii="&amp;quot" w:hAnsi="&amp;quot"/>
          <w:color w:val="24292E"/>
          <w:lang w:val="en-CA" w:eastAsia="en-CA"/>
        </w:rPr>
      </w:pPr>
      <w:r w:rsidRPr="00041A2B">
        <w:rPr>
          <w:rFonts w:ascii="&amp;quot" w:hAnsi="&amp;quot"/>
          <w:color w:val="24292E"/>
          <w:lang w:val="en-CA" w:eastAsia="en-CA"/>
        </w:rPr>
        <w:t xml:space="preserve">If the data appears in the Query Results window at the bottom, you have successfully connected. </w:t>
      </w:r>
    </w:p>
    <w:p w14:paraId="4E360010" w14:textId="77777777" w:rsidR="00041A2B" w:rsidRPr="00041A2B" w:rsidRDefault="00E44D64" w:rsidP="00041A2B">
      <w:pPr>
        <w:rPr>
          <w:rFonts w:ascii="&amp;quot" w:hAnsi="&amp;quot"/>
          <w:color w:val="24292E"/>
          <w:lang w:val="en-CA" w:eastAsia="en-CA"/>
        </w:rPr>
      </w:pPr>
      <w:hyperlink r:id="rId12" w:history="1">
        <w:r w:rsidR="00041A2B" w:rsidRPr="00041A2B">
          <w:rPr>
            <w:rFonts w:ascii="&amp;quot" w:hAnsi="&amp;quot"/>
            <w:color w:val="0366D6"/>
            <w:u w:val="single"/>
            <w:lang w:val="en-CA" w:eastAsia="en-CA"/>
          </w:rPr>
          <w:t>Return to the Preface</w:t>
        </w:r>
      </w:hyperlink>
    </w:p>
    <w:p w14:paraId="4F614380" w14:textId="65560BEF" w:rsidR="00B968C9" w:rsidRPr="00041A2B" w:rsidRDefault="00B968C9" w:rsidP="00041A2B"/>
    <w:sectPr w:rsidR="00B968C9" w:rsidRPr="00041A2B" w:rsidSect="00B25A38">
      <w:footerReference w:type="default" r:id="rId13"/>
      <w:pgSz w:w="15840" w:h="12240" w:orient="landscape"/>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27D56" w14:textId="77777777" w:rsidR="00C43F16" w:rsidRDefault="00C43F16" w:rsidP="00B96716">
      <w:r>
        <w:separator/>
      </w:r>
    </w:p>
  </w:endnote>
  <w:endnote w:type="continuationSeparator" w:id="0">
    <w:p w14:paraId="16BF81F1" w14:textId="77777777" w:rsidR="00C43F16" w:rsidRDefault="00C43F16" w:rsidP="00B96716">
      <w:r>
        <w:continuationSeparator/>
      </w:r>
    </w:p>
  </w:endnote>
  <w:endnote w:type="continuationNotice" w:id="1">
    <w:p w14:paraId="39888748" w14:textId="77777777" w:rsidR="00C43F16" w:rsidRDefault="00C43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F814" w14:textId="0FC0082C"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041A2B">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E44D64">
      <w:rPr>
        <w:rFonts w:cs="Arial"/>
        <w:noProof/>
        <w:sz w:val="16"/>
        <w:szCs w:val="16"/>
      </w:rPr>
      <w:t>5 January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FCACDBE"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AFC42" w14:textId="77777777" w:rsidR="00C43F16" w:rsidRDefault="00C43F16" w:rsidP="00B96716">
      <w:r>
        <w:separator/>
      </w:r>
    </w:p>
  </w:footnote>
  <w:footnote w:type="continuationSeparator" w:id="0">
    <w:p w14:paraId="72D7FAA1" w14:textId="77777777" w:rsidR="00C43F16" w:rsidRDefault="00C43F16" w:rsidP="00B96716">
      <w:r>
        <w:continuationSeparator/>
      </w:r>
    </w:p>
  </w:footnote>
  <w:footnote w:type="continuationNotice" w:id="1">
    <w:p w14:paraId="1F1EE6E9" w14:textId="77777777" w:rsidR="00C43F16" w:rsidRDefault="00C43F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20A6D"/>
    <w:multiLevelType w:val="multilevel"/>
    <w:tmpl w:val="49E069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633C3"/>
    <w:multiLevelType w:val="multilevel"/>
    <w:tmpl w:val="DF2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D2FC9"/>
    <w:multiLevelType w:val="multilevel"/>
    <w:tmpl w:val="C97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553CC"/>
    <w:multiLevelType w:val="multilevel"/>
    <w:tmpl w:val="E5F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0"/>
    <w:lvlOverride w:ilvl="0"/>
  </w:num>
  <w:num w:numId="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B"/>
    <w:rsid w:val="00041A2B"/>
    <w:rsid w:val="000C4FFC"/>
    <w:rsid w:val="000F2B70"/>
    <w:rsid w:val="00135590"/>
    <w:rsid w:val="00223CA2"/>
    <w:rsid w:val="002E0602"/>
    <w:rsid w:val="002E7BEF"/>
    <w:rsid w:val="0035705A"/>
    <w:rsid w:val="00380BCA"/>
    <w:rsid w:val="003C0292"/>
    <w:rsid w:val="004466A1"/>
    <w:rsid w:val="0046595F"/>
    <w:rsid w:val="00550722"/>
    <w:rsid w:val="00594F8D"/>
    <w:rsid w:val="005B4DAD"/>
    <w:rsid w:val="006251A1"/>
    <w:rsid w:val="00641FC5"/>
    <w:rsid w:val="006534FD"/>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66CA4"/>
    <w:rsid w:val="00B96716"/>
    <w:rsid w:val="00B968C9"/>
    <w:rsid w:val="00C43F16"/>
    <w:rsid w:val="00C468BF"/>
    <w:rsid w:val="00CD0754"/>
    <w:rsid w:val="00CD1E8B"/>
    <w:rsid w:val="00E44D64"/>
    <w:rsid w:val="00E4718B"/>
    <w:rsid w:val="00E634A7"/>
    <w:rsid w:val="00E81A10"/>
    <w:rsid w:val="00EA6F57"/>
    <w:rsid w:val="00EB7830"/>
    <w:rsid w:val="00EC2CDF"/>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7EC93"/>
  <w15:docId w15:val="{DF6CC9ED-DB0D-497E-8AD3-A307902B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uiPriority w:val="9"/>
    <w:qFormat/>
    <w:rsid w:val="00CD1E8B"/>
    <w:pPr>
      <w:keepNext/>
      <w:outlineLvl w:val="2"/>
    </w:pPr>
    <w:rPr>
      <w:b/>
      <w:bCs/>
    </w:rPr>
  </w:style>
  <w:style w:type="paragraph" w:styleId="Heading4">
    <w:name w:val="heading 4"/>
    <w:basedOn w:val="Normal"/>
    <w:link w:val="Heading4Char"/>
    <w:uiPriority w:val="9"/>
    <w:qFormat/>
    <w:rsid w:val="00041A2B"/>
    <w:pPr>
      <w:spacing w:before="100" w:beforeAutospacing="1" w:after="100" w:afterAutospacing="1"/>
      <w:outlineLvl w:val="3"/>
    </w:pPr>
    <w:rPr>
      <w:rFonts w:ascii="Times New Roman" w:hAnsi="Times New Roman"/>
      <w:b/>
      <w:bCs/>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uiPriority w:val="9"/>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1A2B"/>
    <w:rPr>
      <w:b/>
      <w:bCs/>
      <w:sz w:val="24"/>
      <w:szCs w:val="24"/>
    </w:rPr>
  </w:style>
  <w:style w:type="character" w:styleId="Hyperlink">
    <w:name w:val="Hyperlink"/>
    <w:basedOn w:val="DefaultParagraphFont"/>
    <w:uiPriority w:val="99"/>
    <w:semiHidden/>
    <w:unhideWhenUsed/>
    <w:rsid w:val="00041A2B"/>
    <w:rPr>
      <w:color w:val="0000FF"/>
      <w:u w:val="single"/>
    </w:rPr>
  </w:style>
  <w:style w:type="paragraph" w:styleId="NormalWeb">
    <w:name w:val="Normal (Web)"/>
    <w:basedOn w:val="Normal"/>
    <w:uiPriority w:val="99"/>
    <w:semiHidden/>
    <w:unhideWhenUsed/>
    <w:rsid w:val="00041A2B"/>
    <w:pPr>
      <w:spacing w:before="100" w:beforeAutospacing="1" w:after="100" w:afterAutospacing="1"/>
    </w:pPr>
    <w:rPr>
      <w:rFonts w:ascii="Times New Roman" w:hAnsi="Times New Roman"/>
      <w:lang w:val="en-CA" w:eastAsia="en-CA"/>
    </w:rPr>
  </w:style>
  <w:style w:type="character" w:customStyle="1" w:styleId="auto-style1">
    <w:name w:val="auto-style1"/>
    <w:basedOn w:val="DefaultParagraphFont"/>
    <w:rsid w:val="00041A2B"/>
  </w:style>
  <w:style w:type="character" w:styleId="HTMLCode">
    <w:name w:val="HTML Code"/>
    <w:basedOn w:val="DefaultParagraphFont"/>
    <w:uiPriority w:val="99"/>
    <w:semiHidden/>
    <w:unhideWhenUsed/>
    <w:rsid w:val="00041A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41A2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3013">
      <w:bodyDiv w:val="1"/>
      <w:marLeft w:val="0"/>
      <w:marRight w:val="0"/>
      <w:marTop w:val="0"/>
      <w:marBottom w:val="0"/>
      <w:divBdr>
        <w:top w:val="none" w:sz="0" w:space="0" w:color="auto"/>
        <w:left w:val="none" w:sz="0" w:space="0" w:color="auto"/>
        <w:bottom w:val="none" w:sz="0" w:space="0" w:color="auto"/>
        <w:right w:val="none" w:sz="0" w:space="0" w:color="auto"/>
      </w:divBdr>
      <w:divsChild>
        <w:div w:id="158274058">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a-en/tools/downloads/sqldev-v192-download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yapps.senecacollege.ca/" TargetMode="External"/><Relationship Id="rId12" Type="http://schemas.openxmlformats.org/officeDocument/2006/relationships/hyperlink" Target="http://dbs211.ca/pre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12</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2</cp:revision>
  <dcterms:created xsi:type="dcterms:W3CDTF">2022-01-05T15:52:00Z</dcterms:created>
  <dcterms:modified xsi:type="dcterms:W3CDTF">2022-01-05T15:52:00Z</dcterms:modified>
</cp:coreProperties>
</file>