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0B0B" w:rsidRPr="00CD4701" w:rsidRDefault="00000000">
      <w:pPr>
        <w:pStyle w:val="a4"/>
        <w:rPr>
          <w:rFonts w:ascii="黑体" w:eastAsia="黑体" w:hAnsi="黑体"/>
          <w:b/>
          <w:bCs/>
        </w:rPr>
      </w:pPr>
      <w:r w:rsidRPr="00CD4701">
        <w:rPr>
          <w:rFonts w:ascii="黑体" w:eastAsia="黑体" w:hAnsi="黑体"/>
          <w:b/>
          <w:bCs/>
        </w:rPr>
        <w:t>第七章 交互式仿真工具Simulink</w:t>
      </w:r>
    </w:p>
    <w:p w:rsidR="00BE0B0B" w:rsidRPr="00CD4701" w:rsidRDefault="00000000">
      <w:pPr>
        <w:pStyle w:val="1"/>
        <w:rPr>
          <w:rFonts w:ascii="黑体" w:eastAsia="黑体" w:hAnsi="黑体"/>
          <w:b w:val="0"/>
        </w:rPr>
      </w:pPr>
      <w:r w:rsidRPr="00CD4701">
        <w:rPr>
          <w:rFonts w:ascii="黑体" w:eastAsia="黑体" w:hAnsi="黑体"/>
          <w:b w:val="0"/>
        </w:rPr>
        <w:t>1. Simulink建模仿真的基本操作过程：使用</w:t>
      </w:r>
      <w:proofErr w:type="spellStart"/>
      <w:r w:rsidRPr="00CD4701">
        <w:rPr>
          <w:rFonts w:ascii="黑体" w:eastAsia="黑体" w:hAnsi="黑体"/>
          <w:b w:val="0"/>
        </w:rPr>
        <w:t>simulink</w:t>
      </w:r>
      <w:proofErr w:type="spellEnd"/>
      <w:r w:rsidRPr="00CD4701">
        <w:rPr>
          <w:rFonts w:ascii="黑体" w:eastAsia="黑体" w:hAnsi="黑体"/>
          <w:b w:val="0"/>
        </w:rPr>
        <w:t>设计一个简单的模型，将正弦信号输出到示波器，仿真时间0-200。</w:t>
      </w:r>
    </w:p>
    <w:p w:rsidR="00BE0B0B" w:rsidRPr="004A11DA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8054502" cy="4182894"/>
            <wp:effectExtent l="0" t="0" r="0" b="0"/>
            <wp:docPr id="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97561" cy="42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DA" w:rsidRPr="004A11DA" w:rsidRDefault="004A11DA">
      <w:pPr>
        <w:pStyle w:val="1"/>
        <w:rPr>
          <w:rFonts w:ascii="黑体" w:eastAsia="黑体" w:hAnsi="黑体"/>
          <w:b w:val="0"/>
        </w:rPr>
      </w:pPr>
    </w:p>
    <w:p w:rsidR="00BE0B0B" w:rsidRPr="004A11DA" w:rsidRDefault="00000000">
      <w:pPr>
        <w:pStyle w:val="1"/>
        <w:rPr>
          <w:rFonts w:ascii="黑体" w:eastAsia="黑体" w:hAnsi="黑体"/>
          <w:b w:val="0"/>
        </w:rPr>
      </w:pPr>
      <w:r w:rsidRPr="004A11DA">
        <w:rPr>
          <w:rFonts w:ascii="黑体" w:eastAsia="黑体" w:hAnsi="黑体"/>
          <w:b w:val="0"/>
        </w:rPr>
        <w:lastRenderedPageBreak/>
        <w:t>2.使用下面给出的模块，自由组合练习。随机选取3种考查是否掌握了使用方法。</w:t>
      </w:r>
    </w:p>
    <w:p w:rsidR="00BE0B0B" w:rsidRPr="004A11DA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5058383" cy="1663430"/>
            <wp:effectExtent l="0" t="0" r="0" b="0"/>
            <wp:docPr id="18161252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046" cy="1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Pr="004A11DA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8180962" cy="3411166"/>
            <wp:effectExtent l="0" t="0" r="0" b="0"/>
            <wp:docPr id="126977898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14721" cy="342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Pr="004A11DA" w:rsidRDefault="00000000">
      <w:pPr>
        <w:pStyle w:val="1"/>
        <w:rPr>
          <w:rFonts w:ascii="黑体" w:eastAsia="黑体" w:hAnsi="黑体"/>
          <w:b w:val="0"/>
        </w:rPr>
      </w:pPr>
      <w:r w:rsidRPr="004A11DA">
        <w:rPr>
          <w:rFonts w:ascii="黑体" w:eastAsia="黑体" w:hAnsi="黑体"/>
          <w:b w:val="0"/>
        </w:rPr>
        <w:lastRenderedPageBreak/>
        <w:t>3.已知单轴机械臂控制系统框图如下所示，使用Simulink给出其阶越响应曲线。其中：放大器取值范围Ka=10-1000；G(s)=1/s^3+1020s^2+2000s。</w:t>
      </w:r>
    </w:p>
    <w:p w:rsidR="00BE0B0B" w:rsidRPr="004A11DA" w:rsidRDefault="00000000" w:rsidP="004A11DA">
      <w:pPr>
        <w:pStyle w:val="1"/>
        <w:jc w:val="center"/>
        <w:rPr>
          <w:rFonts w:ascii="黑体" w:eastAsia="黑体" w:hAnsi="黑体"/>
          <w:b w:val="0"/>
        </w:rPr>
      </w:pPr>
      <w:r w:rsidRPr="004A11DA">
        <w:rPr>
          <w:rFonts w:ascii="黑体" w:eastAsia="黑体" w:hAnsi="黑体"/>
          <w:b w:val="0"/>
          <w:noProof/>
        </w:rPr>
        <w:drawing>
          <wp:inline distT="0" distB="0" distL="0" distR="0">
            <wp:extent cx="3608962" cy="992222"/>
            <wp:effectExtent l="0" t="0" r="0" b="0"/>
            <wp:docPr id="111354618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7390" cy="10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Pr="004A11DA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5758774" cy="4056434"/>
            <wp:effectExtent l="0" t="0" r="0" b="0"/>
            <wp:docPr id="34650042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8554" cy="41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Pr="00CD4701" w:rsidRDefault="00000000">
      <w:pPr>
        <w:pStyle w:val="a4"/>
        <w:rPr>
          <w:rFonts w:ascii="黑体" w:eastAsia="黑体" w:hAnsi="黑体"/>
          <w:b/>
          <w:bCs/>
        </w:rPr>
      </w:pPr>
      <w:r w:rsidRPr="00CD4701">
        <w:rPr>
          <w:rFonts w:ascii="黑体" w:eastAsia="黑体" w:hAnsi="黑体"/>
          <w:b/>
          <w:bCs/>
        </w:rPr>
        <w:lastRenderedPageBreak/>
        <w:t>第8章 控制系统模型的定义</w:t>
      </w:r>
    </w:p>
    <w:p w:rsidR="00BE0B0B" w:rsidRPr="004A11DA" w:rsidRDefault="00000000">
      <w:pPr>
        <w:pStyle w:val="1"/>
        <w:rPr>
          <w:rFonts w:ascii="黑体" w:eastAsia="黑体" w:hAnsi="黑体"/>
          <w:b w:val="0"/>
        </w:rPr>
      </w:pPr>
      <w:r w:rsidRPr="004A11DA">
        <w:rPr>
          <w:rFonts w:ascii="黑体" w:eastAsia="黑体" w:hAnsi="黑体"/>
          <w:b w:val="0"/>
        </w:rPr>
        <w:t>1. 已知系统的零极点模型如下，试用MATLAB进行描述并封装</w:t>
      </w:r>
    </w:p>
    <w:p w:rsidR="00BE0B0B" w:rsidRPr="004A11DA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6752625" cy="826852"/>
            <wp:effectExtent l="0" t="0" r="0" b="0"/>
            <wp:docPr id="114943586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3020" cy="83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4907401" cy="2985246"/>
            <wp:effectExtent l="0" t="0" r="0" b="0"/>
            <wp:docPr id="90595252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3124" cy="29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DA" w:rsidRDefault="004A11DA" w:rsidP="004A11DA">
      <w:pPr>
        <w:pStyle w:val="Text"/>
        <w:jc w:val="center"/>
        <w:rPr>
          <w:rFonts w:ascii="黑体" w:eastAsia="黑体" w:hAnsi="黑体"/>
        </w:rPr>
      </w:pPr>
    </w:p>
    <w:p w:rsidR="004A11DA" w:rsidRDefault="004A11DA" w:rsidP="004A11DA">
      <w:pPr>
        <w:pStyle w:val="Text"/>
        <w:jc w:val="center"/>
        <w:rPr>
          <w:rFonts w:ascii="黑体" w:eastAsia="黑体" w:hAnsi="黑体"/>
        </w:rPr>
      </w:pPr>
    </w:p>
    <w:p w:rsidR="004A11DA" w:rsidRDefault="004A11DA" w:rsidP="004A11DA">
      <w:pPr>
        <w:pStyle w:val="Text"/>
        <w:jc w:val="center"/>
        <w:rPr>
          <w:rFonts w:ascii="黑体" w:eastAsia="黑体" w:hAnsi="黑体"/>
        </w:rPr>
      </w:pPr>
    </w:p>
    <w:p w:rsidR="004A11DA" w:rsidRDefault="004A11DA" w:rsidP="004A11DA">
      <w:pPr>
        <w:pStyle w:val="Text"/>
        <w:jc w:val="center"/>
        <w:rPr>
          <w:rFonts w:ascii="黑体" w:eastAsia="黑体" w:hAnsi="黑体"/>
        </w:rPr>
      </w:pPr>
    </w:p>
    <w:p w:rsidR="00BE0B0B" w:rsidRPr="004A11DA" w:rsidRDefault="00000000">
      <w:pPr>
        <w:pStyle w:val="1"/>
        <w:rPr>
          <w:rFonts w:ascii="黑体" w:eastAsia="黑体" w:hAnsi="黑体"/>
          <w:b w:val="0"/>
        </w:rPr>
      </w:pPr>
      <w:r w:rsidRPr="004A11DA">
        <w:rPr>
          <w:rFonts w:ascii="黑体" w:eastAsia="黑体" w:hAnsi="黑体"/>
          <w:b w:val="0"/>
        </w:rPr>
        <w:lastRenderedPageBreak/>
        <w:t>2. 已知一高阶单位负反馈系统的开环传递函数如下，使用Simulink中的传递函数模块建立系统。</w:t>
      </w:r>
    </w:p>
    <w:p w:rsidR="00BE0B0B" w:rsidRPr="004A11DA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3472774" cy="455169"/>
            <wp:effectExtent l="0" t="0" r="0" b="0"/>
            <wp:docPr id="48975959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2774" cy="4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1DA">
        <w:rPr>
          <w:rFonts w:ascii="黑体" w:eastAsia="黑体" w:hAnsi="黑体"/>
          <w:noProof/>
        </w:rPr>
        <w:drawing>
          <wp:inline distT="0" distB="0" distL="0" distR="0">
            <wp:extent cx="4838700" cy="1412759"/>
            <wp:effectExtent l="0" t="0" r="0" b="0"/>
            <wp:docPr id="84244691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055" cy="145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Pr="004A11DA" w:rsidRDefault="00000000">
      <w:pPr>
        <w:pStyle w:val="1"/>
        <w:rPr>
          <w:rFonts w:ascii="黑体" w:eastAsia="黑体" w:hAnsi="黑体"/>
          <w:b w:val="0"/>
        </w:rPr>
      </w:pPr>
      <w:r w:rsidRPr="004A11DA">
        <w:rPr>
          <w:rFonts w:ascii="黑体" w:eastAsia="黑体" w:hAnsi="黑体"/>
          <w:b w:val="0"/>
        </w:rPr>
        <w:t>3. 已知两系统的传递函数模型，使用连接函数分别求两系统串联、并联时的传递函数。</w:t>
      </w:r>
    </w:p>
    <w:p w:rsidR="00BE0B0B" w:rsidRPr="004A11DA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3910519" cy="508060"/>
            <wp:effectExtent l="0" t="0" r="0" b="0"/>
            <wp:docPr id="106696226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987" cy="5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Pr="004A11DA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1899920" cy="2510790"/>
            <wp:effectExtent l="0" t="0" r="0" b="0"/>
            <wp:docPr id="39569205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8906" cy="253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1DA">
        <w:rPr>
          <w:rFonts w:ascii="黑体" w:eastAsia="黑体" w:hAnsi="黑体"/>
          <w:noProof/>
        </w:rPr>
        <w:drawing>
          <wp:inline distT="0" distB="0" distL="0" distR="0">
            <wp:extent cx="2237753" cy="2509912"/>
            <wp:effectExtent l="0" t="0" r="0" b="0"/>
            <wp:docPr id="66704766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9681" cy="254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Pr="004A11DA" w:rsidRDefault="00000000">
      <w:pPr>
        <w:pStyle w:val="1"/>
        <w:rPr>
          <w:rFonts w:ascii="黑体" w:eastAsia="黑体" w:hAnsi="黑体"/>
          <w:b w:val="0"/>
        </w:rPr>
      </w:pPr>
      <w:r w:rsidRPr="004A11DA">
        <w:rPr>
          <w:rFonts w:ascii="黑体" w:eastAsia="黑体" w:hAnsi="黑体"/>
          <w:b w:val="0"/>
        </w:rPr>
        <w:lastRenderedPageBreak/>
        <w:t>4. 已知某两输入两输出系统的状态方程，用MATLAB建立系统的状态空间模型，并求传递函数。考查ss2tf函数的使用方法：[</w:t>
      </w:r>
      <w:proofErr w:type="spellStart"/>
      <w:r w:rsidRPr="004A11DA">
        <w:rPr>
          <w:rFonts w:ascii="黑体" w:eastAsia="黑体" w:hAnsi="黑体"/>
          <w:b w:val="0"/>
        </w:rPr>
        <w:t>b,a</w:t>
      </w:r>
      <w:proofErr w:type="spellEnd"/>
      <w:r w:rsidRPr="004A11DA">
        <w:rPr>
          <w:rFonts w:ascii="黑体" w:eastAsia="黑体" w:hAnsi="黑体"/>
          <w:b w:val="0"/>
        </w:rPr>
        <w:t>] = ss2tf(</w:t>
      </w:r>
      <w:proofErr w:type="spellStart"/>
      <w:r w:rsidRPr="004A11DA">
        <w:rPr>
          <w:rFonts w:ascii="黑体" w:eastAsia="黑体" w:hAnsi="黑体"/>
          <w:b w:val="0"/>
        </w:rPr>
        <w:t>A,B,C,D,iu</w:t>
      </w:r>
      <w:proofErr w:type="spellEnd"/>
      <w:r w:rsidRPr="004A11DA">
        <w:rPr>
          <w:rFonts w:ascii="黑体" w:eastAsia="黑体" w:hAnsi="黑体"/>
          <w:b w:val="0"/>
        </w:rPr>
        <w:t>)。</w:t>
      </w:r>
    </w:p>
    <w:p w:rsidR="00BE0B0B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4163438" cy="1341989"/>
            <wp:effectExtent l="0" t="0" r="0" b="0"/>
            <wp:docPr id="10023327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414" cy="13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DA" w:rsidRPr="004A11DA" w:rsidRDefault="004A11DA" w:rsidP="004A11DA">
      <w:pPr>
        <w:pStyle w:val="Text"/>
        <w:jc w:val="center"/>
        <w:rPr>
          <w:rFonts w:ascii="黑体" w:eastAsia="黑体" w:hAnsi="黑体" w:hint="eastAsia"/>
        </w:rPr>
      </w:pPr>
    </w:p>
    <w:p w:rsidR="00BE0B0B" w:rsidRPr="004A11DA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2924175" cy="2714625"/>
            <wp:effectExtent l="0" t="0" r="0" b="0"/>
            <wp:docPr id="130677893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1DA">
        <w:rPr>
          <w:rFonts w:ascii="黑体" w:eastAsia="黑体" w:hAnsi="黑体"/>
          <w:noProof/>
        </w:rPr>
        <w:drawing>
          <wp:inline distT="0" distB="0" distL="0" distR="0">
            <wp:extent cx="2838450" cy="2638425"/>
            <wp:effectExtent l="0" t="0" r="0" b="0"/>
            <wp:docPr id="124440306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DA" w:rsidRDefault="004A11DA">
      <w:pPr>
        <w:pStyle w:val="1"/>
        <w:rPr>
          <w:rFonts w:ascii="黑体" w:eastAsia="黑体" w:hAnsi="黑体"/>
          <w:b w:val="0"/>
        </w:rPr>
      </w:pPr>
    </w:p>
    <w:p w:rsidR="004A11DA" w:rsidRDefault="004A11DA">
      <w:pPr>
        <w:pStyle w:val="1"/>
        <w:rPr>
          <w:rFonts w:ascii="黑体" w:eastAsia="黑体" w:hAnsi="黑体"/>
          <w:b w:val="0"/>
        </w:rPr>
      </w:pPr>
    </w:p>
    <w:p w:rsidR="00BE0B0B" w:rsidRPr="004A11DA" w:rsidRDefault="00000000">
      <w:pPr>
        <w:pStyle w:val="1"/>
        <w:rPr>
          <w:rFonts w:ascii="黑体" w:eastAsia="黑体" w:hAnsi="黑体"/>
          <w:b w:val="0"/>
        </w:rPr>
      </w:pPr>
      <w:r w:rsidRPr="004A11DA">
        <w:rPr>
          <w:rFonts w:ascii="黑体" w:eastAsia="黑体" w:hAnsi="黑体"/>
          <w:b w:val="0"/>
        </w:rPr>
        <w:lastRenderedPageBreak/>
        <w:t>5.已知系统框图如下，求闭环系统传递函数。其中：G1(s)=2/((s+1)(s+8))；G2=1/s。</w:t>
      </w:r>
    </w:p>
    <w:p w:rsidR="00BE0B0B" w:rsidRPr="004A11DA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5369668" cy="1506693"/>
            <wp:effectExtent l="0" t="0" r="0" b="0"/>
            <wp:docPr id="56130607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2336" cy="15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2838450" cy="1419225"/>
            <wp:effectExtent l="0" t="0" r="0" b="0"/>
            <wp:docPr id="58315718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DA" w:rsidRDefault="004A11DA" w:rsidP="004A11DA">
      <w:pPr>
        <w:pStyle w:val="Text"/>
        <w:jc w:val="center"/>
        <w:rPr>
          <w:rFonts w:ascii="黑体" w:eastAsia="黑体" w:hAnsi="黑体"/>
        </w:rPr>
      </w:pPr>
    </w:p>
    <w:p w:rsidR="004A11DA" w:rsidRDefault="004A11DA" w:rsidP="004A11DA">
      <w:pPr>
        <w:pStyle w:val="Text"/>
        <w:jc w:val="center"/>
        <w:rPr>
          <w:rFonts w:ascii="黑体" w:eastAsia="黑体" w:hAnsi="黑体"/>
        </w:rPr>
      </w:pPr>
    </w:p>
    <w:p w:rsidR="004A11DA" w:rsidRDefault="004A11DA" w:rsidP="004A11DA">
      <w:pPr>
        <w:pStyle w:val="Text"/>
        <w:jc w:val="center"/>
        <w:rPr>
          <w:rFonts w:ascii="黑体" w:eastAsia="黑体" w:hAnsi="黑体"/>
        </w:rPr>
      </w:pPr>
    </w:p>
    <w:p w:rsidR="004A11DA" w:rsidRDefault="004A11DA" w:rsidP="004A11DA">
      <w:pPr>
        <w:pStyle w:val="Text"/>
        <w:jc w:val="center"/>
        <w:rPr>
          <w:rFonts w:ascii="黑体" w:eastAsia="黑体" w:hAnsi="黑体"/>
        </w:rPr>
      </w:pPr>
    </w:p>
    <w:p w:rsidR="004A11DA" w:rsidRDefault="004A11DA" w:rsidP="004A11DA">
      <w:pPr>
        <w:pStyle w:val="Text"/>
        <w:jc w:val="center"/>
        <w:rPr>
          <w:rFonts w:ascii="黑体" w:eastAsia="黑体" w:hAnsi="黑体"/>
        </w:rPr>
      </w:pPr>
    </w:p>
    <w:p w:rsidR="004A11DA" w:rsidRDefault="004A11DA" w:rsidP="004A11DA">
      <w:pPr>
        <w:pStyle w:val="Text"/>
        <w:jc w:val="center"/>
        <w:rPr>
          <w:rFonts w:ascii="黑体" w:eastAsia="黑体" w:hAnsi="黑体"/>
        </w:rPr>
      </w:pPr>
    </w:p>
    <w:p w:rsidR="004A11DA" w:rsidRPr="004A11DA" w:rsidRDefault="004A11DA" w:rsidP="004A11DA">
      <w:pPr>
        <w:pStyle w:val="Text"/>
        <w:jc w:val="center"/>
        <w:rPr>
          <w:rFonts w:ascii="黑体" w:eastAsia="黑体" w:hAnsi="黑体" w:hint="eastAsia"/>
        </w:rPr>
      </w:pPr>
    </w:p>
    <w:p w:rsidR="00BE0B0B" w:rsidRPr="00CD4701" w:rsidRDefault="00000000">
      <w:pPr>
        <w:pStyle w:val="a4"/>
        <w:rPr>
          <w:rFonts w:ascii="黑体" w:eastAsia="黑体" w:hAnsi="黑体"/>
          <w:b/>
          <w:bCs/>
        </w:rPr>
      </w:pPr>
      <w:r w:rsidRPr="00CD4701">
        <w:rPr>
          <w:rFonts w:ascii="黑体" w:eastAsia="黑体" w:hAnsi="黑体"/>
          <w:b/>
          <w:bCs/>
        </w:rPr>
        <w:lastRenderedPageBreak/>
        <w:t>第九章 控制系统的稳定性分析</w:t>
      </w:r>
    </w:p>
    <w:p w:rsidR="00BE0B0B" w:rsidRPr="004A11DA" w:rsidRDefault="00000000">
      <w:pPr>
        <w:pStyle w:val="1"/>
        <w:rPr>
          <w:rFonts w:ascii="黑体" w:eastAsia="黑体" w:hAnsi="黑体"/>
          <w:b w:val="0"/>
        </w:rPr>
      </w:pPr>
      <w:r w:rsidRPr="004A11DA">
        <w:rPr>
          <w:rFonts w:ascii="黑体" w:eastAsia="黑体" w:hAnsi="黑体"/>
          <w:b w:val="0"/>
        </w:rPr>
        <w:t>1. 已知单位负反馈系统的开环传递函数如下，绘制系统的单位负反馈零极点图并判断系统的稳定性。（可利用多项式乘法运算函数conv( )处理）</w:t>
      </w:r>
    </w:p>
    <w:p w:rsidR="00BE0B0B" w:rsidRPr="004A11DA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2889115" cy="676843"/>
            <wp:effectExtent l="0" t="0" r="0" b="0"/>
            <wp:docPr id="62341035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7847" cy="6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Pr="004A11DA" w:rsidRDefault="00000000">
      <w:pPr>
        <w:pStyle w:val="Text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5466945" cy="4097986"/>
            <wp:effectExtent l="0" t="0" r="0" b="0"/>
            <wp:docPr id="170031948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9022" cy="415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1DA">
        <w:rPr>
          <w:rFonts w:ascii="黑体" w:eastAsia="黑体" w:hAnsi="黑体"/>
          <w:noProof/>
        </w:rPr>
        <w:drawing>
          <wp:inline distT="0" distB="0" distL="0" distR="0">
            <wp:extent cx="723900" cy="504825"/>
            <wp:effectExtent l="0" t="0" r="0" b="0"/>
            <wp:docPr id="190513372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Pr="004A11DA" w:rsidRDefault="00000000">
      <w:pPr>
        <w:pStyle w:val="1"/>
        <w:rPr>
          <w:rFonts w:ascii="黑体" w:eastAsia="黑体" w:hAnsi="黑体"/>
          <w:b w:val="0"/>
        </w:rPr>
      </w:pPr>
      <w:r w:rsidRPr="004A11DA">
        <w:rPr>
          <w:rFonts w:ascii="黑体" w:eastAsia="黑体" w:hAnsi="黑体"/>
          <w:b w:val="0"/>
        </w:rPr>
        <w:lastRenderedPageBreak/>
        <w:t>2. 计算以下系统的正弦波响应，已知正弦波的周期为4s，信号持续时间25s，表示采样周期0.1s，并使用Simulink实现仿真。</w:t>
      </w:r>
    </w:p>
    <w:p w:rsidR="00000000" w:rsidRPr="004A11DA" w:rsidRDefault="00000000" w:rsidP="004A11DA">
      <w:pPr>
        <w:pStyle w:val="Text"/>
        <w:jc w:val="center"/>
        <w:rPr>
          <w:rFonts w:ascii="黑体" w:eastAsia="黑体" w:hAnsi="黑体" w:hint="eastAsia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3609640" cy="1663429"/>
            <wp:effectExtent l="0" t="0" r="0" b="0"/>
            <wp:docPr id="209518440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202" cy="170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Pr="004A11DA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4207874" cy="3480309"/>
            <wp:effectExtent l="0" t="0" r="0" b="0"/>
            <wp:docPr id="164387624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900" cy="352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Pr="004A11DA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lastRenderedPageBreak/>
        <w:drawing>
          <wp:inline distT="0" distB="0" distL="0" distR="0">
            <wp:extent cx="6940973" cy="5853333"/>
            <wp:effectExtent l="0" t="0" r="0" b="0"/>
            <wp:docPr id="23079494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81324" cy="58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Pr="004A11DA" w:rsidRDefault="00000000">
      <w:pPr>
        <w:pStyle w:val="1"/>
        <w:rPr>
          <w:rFonts w:ascii="黑体" w:eastAsia="黑体" w:hAnsi="黑体"/>
          <w:b w:val="0"/>
        </w:rPr>
      </w:pPr>
      <w:r w:rsidRPr="004A11DA">
        <w:rPr>
          <w:rFonts w:ascii="黑体" w:eastAsia="黑体" w:hAnsi="黑体"/>
          <w:b w:val="0"/>
        </w:rPr>
        <w:lastRenderedPageBreak/>
        <w:t>3. 已知单位负反馈系统，其开环传递函数如下，系统输入信号为下图的三角波，用两种方法求系统输出响应，并将输入和输出信号对比显示</w:t>
      </w:r>
    </w:p>
    <w:p w:rsidR="00BE0B0B" w:rsidRPr="004A11DA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3307404" cy="1026210"/>
            <wp:effectExtent l="0" t="0" r="0" b="0"/>
            <wp:docPr id="29220115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8831" cy="104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1DA">
        <w:rPr>
          <w:rFonts w:ascii="黑体" w:eastAsia="黑体" w:hAnsi="黑体"/>
          <w:noProof/>
        </w:rPr>
        <w:drawing>
          <wp:inline distT="0" distB="0" distL="0" distR="0">
            <wp:extent cx="2033486" cy="1217656"/>
            <wp:effectExtent l="0" t="0" r="0" b="0"/>
            <wp:docPr id="167431419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5957" cy="12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4A11DA" w:rsidRDefault="00000000">
      <w:pPr>
        <w:divId w:val="2020505636"/>
        <w:rPr>
          <w:rFonts w:ascii="黑体" w:eastAsia="黑体" w:hAnsi="黑体" w:cs="Menlo"/>
          <w:color w:val="404040"/>
          <w:sz w:val="24"/>
          <w:szCs w:val="24"/>
        </w:rPr>
      </w:pPr>
    </w:p>
    <w:p w:rsidR="00BE0B0B" w:rsidRPr="004A11DA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4299626" cy="3564063"/>
            <wp:effectExtent l="0" t="0" r="0" b="0"/>
            <wp:docPr id="90026071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6960" cy="360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Pr="004A11DA" w:rsidRDefault="00000000">
      <w:pPr>
        <w:pStyle w:val="Text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lastRenderedPageBreak/>
        <w:drawing>
          <wp:inline distT="0" distB="0" distL="0" distR="0">
            <wp:extent cx="8157810" cy="5691694"/>
            <wp:effectExtent l="0" t="0" r="0" b="0"/>
            <wp:docPr id="51065598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186881" cy="57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Pr="00CD4701" w:rsidRDefault="00000000">
      <w:pPr>
        <w:pStyle w:val="a4"/>
        <w:rPr>
          <w:rFonts w:ascii="黑体" w:eastAsia="黑体" w:hAnsi="黑体"/>
          <w:b/>
          <w:bCs/>
        </w:rPr>
      </w:pPr>
      <w:r w:rsidRPr="00CD4701">
        <w:rPr>
          <w:rFonts w:ascii="黑体" w:eastAsia="黑体" w:hAnsi="黑体"/>
          <w:b/>
          <w:bCs/>
        </w:rPr>
        <w:lastRenderedPageBreak/>
        <w:t>第10章 控制系统的时域分析</w:t>
      </w:r>
    </w:p>
    <w:p w:rsidR="00BE0B0B" w:rsidRPr="004A11DA" w:rsidRDefault="00000000" w:rsidP="004A11DA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6536987" cy="1820774"/>
            <wp:effectExtent l="0" t="0" r="0" b="0"/>
            <wp:docPr id="16815463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380" cy="18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4A11DA" w:rsidRDefault="00000000" w:rsidP="004A11DA">
      <w:pPr>
        <w:jc w:val="center"/>
        <w:divId w:val="1875729525"/>
        <w:rPr>
          <w:rFonts w:ascii="黑体" w:eastAsia="黑体" w:hAnsi="黑体" w:cs="Menlo"/>
          <w:color w:val="404040"/>
          <w:sz w:val="24"/>
          <w:szCs w:val="24"/>
        </w:rPr>
      </w:pPr>
      <w:r w:rsidRPr="004A11DA">
        <w:rPr>
          <w:rFonts w:ascii="黑体" w:eastAsia="黑体" w:hAnsi="黑体" w:cs="Menlo"/>
          <w:color w:val="404040"/>
        </w:rPr>
        <w:fldChar w:fldCharType="begin"/>
      </w:r>
      <w:r w:rsidRPr="004A11DA">
        <w:rPr>
          <w:rFonts w:ascii="黑体" w:eastAsia="黑体" w:hAnsi="黑体" w:cs="Menlo"/>
          <w:color w:val="404040"/>
        </w:rPr>
        <w:instrText xml:space="preserve"> INCLUDEPICTURE  \d "https://www.mathworks.com/file0.png" \* MERGEFORMATINET </w:instrText>
      </w:r>
      <w:r w:rsidRPr="004A11DA">
        <w:rPr>
          <w:rFonts w:ascii="黑体" w:eastAsia="黑体" w:hAnsi="黑体" w:cs="Menlo"/>
          <w:color w:val="404040"/>
        </w:rPr>
        <w:fldChar w:fldCharType="separate"/>
      </w:r>
      <w:r w:rsidRPr="004A11DA">
        <w:rPr>
          <w:rFonts w:ascii="黑体" w:eastAsia="黑体" w:hAnsi="黑体" w:cs="Menlo"/>
          <w:noProof/>
          <w:color w:val="404040"/>
        </w:rPr>
        <w:drawing>
          <wp:inline distT="0" distB="0" distL="0" distR="0">
            <wp:extent cx="4017270" cy="3012954"/>
            <wp:effectExtent l="0" t="0" r="0" b="0"/>
            <wp:docPr id="1472547591" name="图片 1472547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586" cy="304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1DA">
        <w:rPr>
          <w:rFonts w:ascii="黑体" w:eastAsia="黑体" w:hAnsi="黑体" w:cs="Menlo"/>
          <w:color w:val="404040"/>
        </w:rPr>
        <w:fldChar w:fldCharType="end"/>
      </w:r>
      <w:r w:rsidR="004A11DA" w:rsidRPr="004A11DA">
        <w:rPr>
          <w:rFonts w:ascii="黑体" w:eastAsia="黑体" w:hAnsi="黑体" w:cs="Menlo"/>
          <w:color w:val="404040"/>
        </w:rPr>
        <w:fldChar w:fldCharType="begin"/>
      </w:r>
      <w:r w:rsidR="004A11DA" w:rsidRPr="004A11DA">
        <w:rPr>
          <w:rFonts w:ascii="黑体" w:eastAsia="黑体" w:hAnsi="黑体" w:cs="Menlo"/>
          <w:color w:val="404040"/>
        </w:rPr>
        <w:instrText xml:space="preserve"> INCLUDEPICTURE  \d "https://www.mathworks.com/file0.png" \* MERGEFORMATINET </w:instrText>
      </w:r>
      <w:r w:rsidR="004A11DA" w:rsidRPr="004A11DA">
        <w:rPr>
          <w:rFonts w:ascii="黑体" w:eastAsia="黑体" w:hAnsi="黑体" w:cs="Menlo"/>
          <w:color w:val="404040"/>
        </w:rPr>
        <w:fldChar w:fldCharType="separate"/>
      </w:r>
      <w:r w:rsidR="004A11DA" w:rsidRPr="004A11DA">
        <w:rPr>
          <w:rFonts w:ascii="黑体" w:eastAsia="黑体" w:hAnsi="黑体" w:cs="Menlo"/>
          <w:noProof/>
          <w:color w:val="404040"/>
        </w:rPr>
        <w:drawing>
          <wp:inline distT="0" distB="0" distL="0" distR="0" wp14:anchorId="57ADF2E8" wp14:editId="474C874C">
            <wp:extent cx="4027251" cy="3020439"/>
            <wp:effectExtent l="0" t="0" r="0" b="0"/>
            <wp:docPr id="1127404900" name="图片 1127404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31" cy="302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1DA" w:rsidRPr="004A11DA">
        <w:rPr>
          <w:rFonts w:ascii="黑体" w:eastAsia="黑体" w:hAnsi="黑体" w:cs="Menlo"/>
          <w:color w:val="404040"/>
        </w:rPr>
        <w:fldChar w:fldCharType="end"/>
      </w:r>
    </w:p>
    <w:p w:rsidR="00BE0B0B" w:rsidRPr="004A11DA" w:rsidRDefault="00BE0B0B">
      <w:pPr>
        <w:pStyle w:val="Text"/>
        <w:rPr>
          <w:rFonts w:ascii="黑体" w:eastAsia="黑体" w:hAnsi="黑体"/>
        </w:rPr>
      </w:pPr>
    </w:p>
    <w:p w:rsidR="00BE0B0B" w:rsidRDefault="00000000">
      <w:pPr>
        <w:pStyle w:val="Text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lastRenderedPageBreak/>
        <w:drawing>
          <wp:inline distT="0" distB="0" distL="0" distR="0">
            <wp:extent cx="1342417" cy="2793974"/>
            <wp:effectExtent l="0" t="0" r="0" b="0"/>
            <wp:docPr id="151948531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48952" cy="280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1DA">
        <w:rPr>
          <w:rFonts w:ascii="黑体" w:eastAsia="黑体" w:hAnsi="黑体"/>
          <w:noProof/>
        </w:rPr>
        <w:drawing>
          <wp:inline distT="0" distB="0" distL="0" distR="0">
            <wp:extent cx="1361872" cy="2799404"/>
            <wp:effectExtent l="0" t="0" r="0" b="0"/>
            <wp:docPr id="87081766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74379" cy="28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1DA">
        <w:rPr>
          <w:rFonts w:ascii="黑体" w:eastAsia="黑体" w:hAnsi="黑体"/>
          <w:noProof/>
        </w:rPr>
        <w:drawing>
          <wp:inline distT="0" distB="0" distL="0" distR="0">
            <wp:extent cx="1391056" cy="2739959"/>
            <wp:effectExtent l="0" t="0" r="0" b="0"/>
            <wp:docPr id="44762792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98458" cy="27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1DA">
        <w:rPr>
          <w:rFonts w:ascii="黑体" w:eastAsia="黑体" w:hAnsi="黑体"/>
          <w:noProof/>
        </w:rPr>
        <w:drawing>
          <wp:inline distT="0" distB="0" distL="0" distR="0">
            <wp:extent cx="1400783" cy="2790622"/>
            <wp:effectExtent l="0" t="0" r="0" b="0"/>
            <wp:docPr id="157422787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12141" cy="281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1DA">
        <w:rPr>
          <w:rFonts w:ascii="黑体" w:eastAsia="黑体" w:hAnsi="黑体"/>
          <w:noProof/>
        </w:rPr>
        <w:drawing>
          <wp:inline distT="0" distB="0" distL="0" distR="0">
            <wp:extent cx="1352144" cy="1394731"/>
            <wp:effectExtent l="0" t="0" r="0" b="0"/>
            <wp:docPr id="118099245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56606" cy="139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E39" w:rsidRDefault="00D24E39">
      <w:pPr>
        <w:pStyle w:val="Text"/>
        <w:rPr>
          <w:rFonts w:ascii="黑体" w:eastAsia="黑体" w:hAnsi="黑体"/>
        </w:rPr>
      </w:pPr>
    </w:p>
    <w:p w:rsidR="00D24E39" w:rsidRDefault="00D24E39">
      <w:pPr>
        <w:pStyle w:val="Text"/>
        <w:rPr>
          <w:rFonts w:ascii="黑体" w:eastAsia="黑体" w:hAnsi="黑体"/>
        </w:rPr>
      </w:pPr>
    </w:p>
    <w:p w:rsidR="00D24E39" w:rsidRDefault="00D24E39">
      <w:pPr>
        <w:pStyle w:val="Text"/>
        <w:rPr>
          <w:rFonts w:ascii="黑体" w:eastAsia="黑体" w:hAnsi="黑体"/>
        </w:rPr>
      </w:pPr>
    </w:p>
    <w:p w:rsidR="00000000" w:rsidRPr="004A11DA" w:rsidRDefault="00D24E39" w:rsidP="004A11DA">
      <w:pPr>
        <w:pStyle w:val="Text"/>
        <w:divId w:val="1726836729"/>
        <w:rPr>
          <w:rFonts w:ascii="黑体" w:eastAsia="黑体" w:hAnsi="黑体" w:cs="Menlo" w:hint="eastAsia"/>
          <w:color w:val="40404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EF03712">
            <wp:simplePos x="0" y="0"/>
            <wp:positionH relativeFrom="margin">
              <wp:posOffset>4902538</wp:posOffset>
            </wp:positionH>
            <wp:positionV relativeFrom="margin">
              <wp:posOffset>746692</wp:posOffset>
            </wp:positionV>
            <wp:extent cx="3277870" cy="1538605"/>
            <wp:effectExtent l="0" t="0" r="0" b="0"/>
            <wp:wrapSquare wrapText="bothSides"/>
            <wp:docPr id="1214134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34307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2" t="41860" r="19923"/>
                    <a:stretch/>
                  </pic:blipFill>
                  <pic:spPr bwMode="auto">
                    <a:xfrm>
                      <a:off x="0" y="0"/>
                      <a:ext cx="3277870" cy="153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1DA">
        <w:rPr>
          <w:rFonts w:ascii="黑体" w:eastAsia="黑体" w:hAnsi="黑体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165100</wp:posOffset>
            </wp:positionH>
            <wp:positionV relativeFrom="paragraph">
              <wp:posOffset>-107315</wp:posOffset>
            </wp:positionV>
            <wp:extent cx="6996430" cy="1341120"/>
            <wp:effectExtent l="0" t="0" r="0" b="0"/>
            <wp:wrapTopAndBottom/>
            <wp:docPr id="99200348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67"/>
                    <a:stretch/>
                  </pic:blipFill>
                  <pic:spPr bwMode="auto">
                    <a:xfrm>
                      <a:off x="0" y="0"/>
                      <a:ext cx="699643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0B0B" w:rsidRPr="004A11DA" w:rsidRDefault="00D24E39">
      <w:pPr>
        <w:pStyle w:val="Text"/>
        <w:rPr>
          <w:rFonts w:ascii="黑体" w:eastAsia="黑体" w:hAnsi="黑体"/>
        </w:rPr>
      </w:pPr>
      <w:r w:rsidRPr="004A11DA">
        <w:rPr>
          <w:rFonts w:ascii="黑体" w:eastAsia="黑体" w:hAnsi="黑体" w:cs="Menlo"/>
          <w:color w:val="404040"/>
        </w:rPr>
        <w:fldChar w:fldCharType="begin"/>
      </w:r>
      <w:r w:rsidRPr="004A11DA">
        <w:rPr>
          <w:rFonts w:ascii="黑体" w:eastAsia="黑体" w:hAnsi="黑体" w:cs="Menlo"/>
          <w:color w:val="404040"/>
        </w:rPr>
        <w:instrText xml:space="preserve"> INCLUDEPICTURE  \d "https://www.mathworks.com/file0.png" \* MERGEFORMATINET </w:instrText>
      </w:r>
      <w:r w:rsidRPr="004A11DA">
        <w:rPr>
          <w:rFonts w:ascii="黑体" w:eastAsia="黑体" w:hAnsi="黑体" w:cs="Menlo"/>
          <w:color w:val="404040"/>
        </w:rPr>
        <w:fldChar w:fldCharType="separate"/>
      </w:r>
      <w:r w:rsidRPr="004A11DA">
        <w:rPr>
          <w:rFonts w:ascii="黑体" w:eastAsia="黑体" w:hAnsi="黑体" w:cs="Menlo"/>
          <w:color w:val="404040"/>
        </w:rPr>
        <w:fldChar w:fldCharType="end"/>
      </w:r>
    </w:p>
    <w:p w:rsidR="00000000" w:rsidRPr="004A11DA" w:rsidRDefault="00D24E39">
      <w:pPr>
        <w:divId w:val="1695303710"/>
        <w:rPr>
          <w:rFonts w:ascii="黑体" w:eastAsia="黑体" w:hAnsi="黑体" w:cs="Menlo"/>
          <w:color w:val="404040"/>
          <w:sz w:val="24"/>
          <w:szCs w:val="24"/>
        </w:rPr>
      </w:pPr>
      <w:r w:rsidRPr="004A11DA">
        <w:rPr>
          <w:rFonts w:ascii="黑体" w:eastAsia="黑体" w:hAnsi="黑体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-165370</wp:posOffset>
            </wp:positionH>
            <wp:positionV relativeFrom="paragraph">
              <wp:posOffset>507514</wp:posOffset>
            </wp:positionV>
            <wp:extent cx="4202349" cy="3398290"/>
            <wp:effectExtent l="0" t="0" r="0" b="0"/>
            <wp:wrapNone/>
            <wp:docPr id="77954452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220" cy="3403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11DA">
        <w:rPr>
          <w:rFonts w:ascii="黑体" w:eastAsia="黑体" w:hAnsi="黑体" w:cs="Menlo"/>
          <w:noProof/>
          <w:color w:val="404040"/>
        </w:rPr>
        <w:drawing>
          <wp:anchor distT="0" distB="0" distL="114300" distR="114300" simplePos="0" relativeHeight="251662336" behindDoc="0" locked="0" layoutInCell="1" allowOverlap="1" wp14:anchorId="57CEFDFB">
            <wp:simplePos x="0" y="0"/>
            <wp:positionH relativeFrom="column">
              <wp:posOffset>3770630</wp:posOffset>
            </wp:positionH>
            <wp:positionV relativeFrom="paragraph">
              <wp:posOffset>413939</wp:posOffset>
            </wp:positionV>
            <wp:extent cx="4662079" cy="3492068"/>
            <wp:effectExtent l="0" t="0" r="0" b="0"/>
            <wp:wrapNone/>
            <wp:docPr id="1531456369" name="图片 1531456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079" cy="349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0B0B" w:rsidRPr="004A11DA" w:rsidRDefault="00BE0B0B">
      <w:pPr>
        <w:pStyle w:val="Text"/>
        <w:rPr>
          <w:rFonts w:ascii="黑体" w:eastAsia="黑体" w:hAnsi="黑体"/>
        </w:rPr>
      </w:pPr>
    </w:p>
    <w:p w:rsidR="00BE0B0B" w:rsidRPr="004A11DA" w:rsidRDefault="00000000">
      <w:pPr>
        <w:pStyle w:val="Text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lastRenderedPageBreak/>
        <w:drawing>
          <wp:inline distT="0" distB="0" distL="0" distR="0">
            <wp:extent cx="8200417" cy="4724894"/>
            <wp:effectExtent l="0" t="0" r="0" b="0"/>
            <wp:docPr id="115788513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41239" cy="474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Pr="004A11DA" w:rsidRDefault="00000000" w:rsidP="00D24E39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lastRenderedPageBreak/>
        <w:drawing>
          <wp:inline distT="0" distB="0" distL="0" distR="0">
            <wp:extent cx="6235430" cy="1369224"/>
            <wp:effectExtent l="0" t="0" r="0" b="0"/>
            <wp:docPr id="21499336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0620" cy="139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0B" w:rsidRPr="004A11DA" w:rsidRDefault="00000000" w:rsidP="00D24E39">
      <w:pPr>
        <w:pStyle w:val="Text"/>
        <w:jc w:val="center"/>
        <w:rPr>
          <w:rFonts w:ascii="黑体" w:eastAsia="黑体" w:hAnsi="黑体"/>
        </w:rPr>
      </w:pPr>
      <w:r w:rsidRPr="004A11DA">
        <w:rPr>
          <w:rFonts w:ascii="黑体" w:eastAsia="黑体" w:hAnsi="黑体"/>
          <w:noProof/>
        </w:rPr>
        <w:drawing>
          <wp:inline distT="0" distB="0" distL="0" distR="0">
            <wp:extent cx="5901106" cy="4396902"/>
            <wp:effectExtent l="0" t="0" r="0" b="0"/>
            <wp:docPr id="70269791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2067" cy="441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B0B" w:rsidRPr="004A11DA" w:rsidSect="004A11DA">
      <w:pgSz w:w="15840" w:h="12240" w:orient="landscape"/>
      <w:pgMar w:top="1440" w:right="1440" w:bottom="1440" w:left="1440" w:header="720" w:footer="720" w:gutter="0"/>
      <w:cols w:space="720"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D1176"/>
    <w:multiLevelType w:val="hybridMultilevel"/>
    <w:tmpl w:val="3A32F3D2"/>
    <w:lvl w:ilvl="0" w:tplc="3F0629AE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86CCCE1A">
      <w:numFmt w:val="decimal"/>
      <w:lvlText w:val=""/>
      <w:lvlJc w:val="left"/>
    </w:lvl>
    <w:lvl w:ilvl="2" w:tplc="48D445CC">
      <w:numFmt w:val="decimal"/>
      <w:lvlText w:val=""/>
      <w:lvlJc w:val="left"/>
    </w:lvl>
    <w:lvl w:ilvl="3" w:tplc="1D56C00A">
      <w:numFmt w:val="decimal"/>
      <w:lvlText w:val=""/>
      <w:lvlJc w:val="left"/>
    </w:lvl>
    <w:lvl w:ilvl="4" w:tplc="BA0E4646">
      <w:numFmt w:val="decimal"/>
      <w:lvlText w:val=""/>
      <w:lvlJc w:val="left"/>
    </w:lvl>
    <w:lvl w:ilvl="5" w:tplc="6568C46A">
      <w:numFmt w:val="decimal"/>
      <w:lvlText w:val=""/>
      <w:lvlJc w:val="left"/>
    </w:lvl>
    <w:lvl w:ilvl="6" w:tplc="CD96AFB6">
      <w:numFmt w:val="decimal"/>
      <w:lvlText w:val=""/>
      <w:lvlJc w:val="left"/>
    </w:lvl>
    <w:lvl w:ilvl="7" w:tplc="5D04CE56">
      <w:numFmt w:val="decimal"/>
      <w:lvlText w:val=""/>
      <w:lvlJc w:val="left"/>
    </w:lvl>
    <w:lvl w:ilvl="8" w:tplc="6786FB66">
      <w:numFmt w:val="decimal"/>
      <w:lvlText w:val=""/>
      <w:lvlJc w:val="left"/>
    </w:lvl>
  </w:abstractNum>
  <w:num w:numId="1" w16cid:durableId="737938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0B0B"/>
    <w:rsid w:val="004A11DA"/>
    <w:rsid w:val="00BE0B0B"/>
    <w:rsid w:val="00CD4701"/>
    <w:rsid w:val="00D24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9266"/>
  <w15:docId w15:val="{EA53B439-82CB-8944-B753-AE6D96938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a">
    <w:name w:val="Normal"/>
    <w:qFormat/>
    <w:rPr>
      <w:rFonts w:ascii="Helvetica" w:eastAsia="Yu Gothic Medium" w:hAnsi="Helvetica" w:cstheme="majorBidi"/>
      <w:sz w:val="21"/>
    </w:rPr>
  </w:style>
  <w:style w:type="paragraph" w:styleId="1">
    <w:name w:val="heading 1"/>
    <w:qFormat/>
    <w:pPr>
      <w:spacing w:before="140" w:after="140" w:line="0" w:lineRule="atLeast"/>
      <w:outlineLvl w:val="0"/>
    </w:pPr>
    <w:rPr>
      <w:rFonts w:ascii="Helvetica" w:eastAsia="Yu Gothic Medium" w:hAnsi="Helvetica" w:cstheme="majorBidi"/>
      <w:b/>
      <w:sz w:val="29"/>
    </w:rPr>
  </w:style>
  <w:style w:type="paragraph" w:styleId="2">
    <w:name w:val="heading 2"/>
    <w:qFormat/>
    <w:pPr>
      <w:spacing w:before="140" w:after="140" w:line="0" w:lineRule="atLeast"/>
      <w:outlineLvl w:val="1"/>
    </w:pPr>
    <w:rPr>
      <w:rFonts w:ascii="Helvetica" w:eastAsia="Yu Gothic Medium" w:hAnsi="Helvetica" w:cstheme="majorBidi"/>
      <w:b/>
      <w:sz w:val="26"/>
    </w:rPr>
  </w:style>
  <w:style w:type="paragraph" w:styleId="3">
    <w:name w:val="heading 3"/>
    <w:qFormat/>
    <w:pPr>
      <w:spacing w:before="140" w:after="140" w:line="0" w:lineRule="atLeast"/>
      <w:outlineLvl w:val="2"/>
    </w:pPr>
    <w:rPr>
      <w:rFonts w:ascii="Helvetica" w:eastAsia="Yu Gothic Medium" w:hAnsi="Helvetica" w:cstheme="majorBidi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="Yu Gothic Medium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="Yu Gothic Medium" w:hAnsi="Helvetica" w:cstheme="majorBidi"/>
      <w:sz w:val="21"/>
    </w:rPr>
  </w:style>
  <w:style w:type="character" w:styleId="a3">
    <w:name w:val="Hyperlink"/>
    <w:qFormat/>
    <w:rPr>
      <w:rFonts w:eastAsia="Yu Gothic Medium" w:cstheme="majorBidi"/>
      <w:color w:val="005FCE"/>
    </w:rPr>
  </w:style>
  <w:style w:type="paragraph" w:styleId="a4">
    <w:name w:val="Title"/>
    <w:qFormat/>
    <w:pPr>
      <w:spacing w:before="140" w:after="140" w:line="0" w:lineRule="atLeast"/>
    </w:pPr>
    <w:rPr>
      <w:rFonts w:ascii="Helvetica" w:eastAsia="Yu Gothic Medium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="Yu Gothic Medium" w:hAnsi="Courier" w:cstheme="majorBidi"/>
      <w:sz w:val="21"/>
    </w:rPr>
  </w:style>
  <w:style w:type="paragraph" w:styleId="TOC">
    <w:name w:val="TOC Heading"/>
    <w:qFormat/>
    <w:pPr>
      <w:spacing w:before="280" w:after="140" w:line="0" w:lineRule="atLeast"/>
    </w:pPr>
    <w:rPr>
      <w:rFonts w:ascii="Helvetica" w:eastAsia="Yu Gothic Medium" w:hAnsi="Helvetica" w:cstheme="majorBidi"/>
      <w:b/>
      <w:sz w:val="29"/>
    </w:rPr>
  </w:style>
  <w:style w:type="paragraph" w:styleId="TOC1">
    <w:name w:val="toc 1"/>
    <w:qFormat/>
    <w:pPr>
      <w:spacing w:line="0" w:lineRule="atLeast"/>
      <w:contextualSpacing/>
    </w:pPr>
    <w:rPr>
      <w:rFonts w:ascii="Helvetica" w:eastAsia="Yu Gothic Medium" w:hAnsi="Helvetica" w:cstheme="majorBidi"/>
      <w:sz w:val="21"/>
    </w:rPr>
  </w:style>
  <w:style w:type="paragraph" w:styleId="TOC2">
    <w:name w:val="toc 2"/>
    <w:qFormat/>
    <w:pPr>
      <w:spacing w:line="0" w:lineRule="atLeast"/>
      <w:ind w:left="240"/>
      <w:contextualSpacing/>
    </w:pPr>
    <w:rPr>
      <w:rFonts w:ascii="Helvetica" w:eastAsia="Yu Gothic Medium" w:hAnsi="Helvetica" w:cstheme="majorBidi"/>
      <w:sz w:val="21"/>
    </w:rPr>
  </w:style>
  <w:style w:type="paragraph" w:styleId="TOC3">
    <w:name w:val="toc 3"/>
    <w:qFormat/>
    <w:pPr>
      <w:spacing w:line="0" w:lineRule="atLeast"/>
      <w:ind w:left="480"/>
      <w:contextualSpacing/>
    </w:pPr>
    <w:rPr>
      <w:rFonts w:ascii="Helvetica" w:eastAsia="Yu Gothic Medium" w:hAnsi="Helvetica" w:cstheme="majorBidi"/>
      <w:sz w:val="21"/>
    </w:rPr>
  </w:style>
  <w:style w:type="paragraph" w:styleId="a5">
    <w:name w:val="List"/>
    <w:qFormat/>
    <w:pPr>
      <w:spacing w:before="280" w:beforeAutospacing="1" w:after="280" w:afterAutospacing="1"/>
    </w:pPr>
    <w:rPr>
      <w:rFonts w:ascii="Helvetica" w:eastAsia="Yu Gothic Medium" w:hAnsi="Helvetica" w:cstheme="majorBidi"/>
      <w:sz w:val="21"/>
    </w:rPr>
  </w:style>
  <w:style w:type="table" w:customStyle="1" w:styleId="Table">
    <w:name w:val="Table"/>
    <w:pPr>
      <w:spacing w:before="40" w:beforeAutospacing="1" w:after="40" w:afterAutospacing="1" w:line="280" w:lineRule="auto"/>
      <w:contextualSpacing/>
    </w:pPr>
    <w:tblPr>
      <w:tblBorders>
        <w:top w:val="single" w:sz="8" w:space="0" w:color="BFBFBF"/>
        <w:left w:val="single" w:sz="8" w:space="0" w:color="BFBFBF"/>
        <w:bottom w:val="single" w:sz="8" w:space="0" w:color="BFBFBF"/>
        <w:right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left w:w="80" w:type="dxa"/>
        <w:bottom w:w="80" w:type="dxa"/>
        <w:right w:w="80" w:type="dxa"/>
      </w:tblCellMar>
    </w:tblPr>
  </w:style>
  <w:style w:type="character" w:customStyle="1" w:styleId="vevariablevaluesummary">
    <w:name w:val="vevariablevaluesummary"/>
    <w:basedOn w:val="a0"/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0112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00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4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2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156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66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4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3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45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57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9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98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898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43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66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54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59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70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64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43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1011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44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17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5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364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798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05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220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929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41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12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827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554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430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989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78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798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6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89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62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673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73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19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21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74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58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26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15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51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70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24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4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88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76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40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8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33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4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68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40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25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1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11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7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72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40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58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7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61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09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29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30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22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81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90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4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1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5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90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63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37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2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58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782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67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82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188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3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86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6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1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13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0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0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60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63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63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2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0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57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16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7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47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58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30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73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6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15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0167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2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27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5546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12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01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19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9967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64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16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062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429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80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6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576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9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47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21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437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5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65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06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707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5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21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3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470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13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32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10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8125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6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88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7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278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61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72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41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2046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62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50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0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75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77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122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3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556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711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70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3646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4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769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60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5741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4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2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990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5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30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31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1007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0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29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97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629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44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2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630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2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5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5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361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83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88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246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02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67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23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52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354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852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18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8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493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1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17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李晓涛</cp:lastModifiedBy>
  <cp:revision>3</cp:revision>
  <dcterms:created xsi:type="dcterms:W3CDTF">2024-05-16T06:04:00Z</dcterms:created>
  <dcterms:modified xsi:type="dcterms:W3CDTF">2024-05-16T06:29:00Z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R2024a</matlabRelease>
</mwcoreProperties>
</file>

<file path=metadata/mwcorePropertiesExtension.xml><?xml version="1.0" encoding="utf-8"?>
<mwcoreProperties xmlns="http://schemas.mathworks.com/package/2014/corePropertiesExtension">
  <uuid>4321f7f2-1f7c-4d46-8a65-9e898ebce154</uuid>
</mwcoreProperties>
</file>

<file path=metadata/mwcorePropertiesReleaseInfo.xml><?xml version="1.0" encoding="utf-8"?>
<!-- Version information for MathWorks R2024a Release -->
<MathWorks_version_info>
  <version>24.1.0.2498408</version>
  <release>R2024a</release>
  <description>Prerelease Update 3</description>
  <date>Jan 18 2024</date>
  <checksum>412163579</checksum>
</MathWorks_version_info>
</file>