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《网吧进化论》游戏策划案</w:t>
      </w:r>
    </w:p>
    <w:p>
      <w:pPr>
        <w:pStyle w:val="Heading2"/>
      </w:pPr>
      <w:r>
        <w:t xml:space="preserve">一、项目概述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游戏定位</w:t>
      </w:r>
      <w:r>
        <w:t xml:space="preserve">：一款融合模拟经营、策略决策、电竞元素以及时代背景的单机与联机兼备游戏。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目标用户</w:t>
      </w:r>
      <w:r>
        <w:t xml:space="preserve">：18 - 45 岁的游戏爱好者，包括模拟经营游戏粉丝、电竞爱好者以及对互联网发展历程感兴趣的人群。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核心卖点</w:t>
      </w:r>
      <w:r>
        <w:t xml:space="preserve">：真实还原网吧从传统业态向多元化电竞娱乐综合体的发展历程，玩家可在游戏中体验不同时代的网吧经营特色，通过策略经营打造属于自己的电竞商业帝国。</w:t>
      </w:r>
    </w:p>
    <w:p>
      <w:pPr>
        <w:pStyle w:val="Heading2"/>
      </w:pPr>
      <w:r>
        <w:t xml:space="preserve">二、核心玩法设计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基础循环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从 90 年代的小型网吧起步，逐步积累资金和顾客口碑。</w:t>
      </w:r>
    </w:p>
    <w:p>
      <w:pPr>
        <w:pStyle w:val="text"/>
        <w:numPr>
          <w:ilvl w:val="1"/>
          <w:numId w:val="4"/>
        </w:numPr>
      </w:pPr>
      <w:r>
        <w:t xml:space="preserve">根据时代发展和用户需求，不断升级硬件设施、优化空间布局、拓展业务范围。</w:t>
      </w:r>
    </w:p>
    <w:p>
      <w:pPr>
        <w:pStyle w:val="text"/>
        <w:numPr>
          <w:ilvl w:val="1"/>
          <w:numId w:val="4"/>
        </w:numPr>
      </w:pPr>
      <w:r>
        <w:t xml:space="preserve">参与电竞产业相关活动，如举办电竞比赛、签约电竞选手等，提升网吧知名度和影响力。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核心系统拆解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经营管理系统</w:t>
      </w:r>
      <w:r>
        <w:t xml:space="preserve">：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财务管理</w:t>
      </w:r>
      <w:r>
        <w:t xml:space="preserve">：负责网吧的收入与支出管理，包括设备采购、员工薪资、场地租金等。通过合理定价、促销活动等手段增加收入，控制成本实现盈利。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员工管理</w:t>
      </w:r>
      <w:r>
        <w:t xml:space="preserve">：招聘和培训网管、收银员、保洁员等员工，合理分配工作任务，提高员工工作效率和服务质量。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硬件与设施系统</w:t>
      </w:r>
      <w:r>
        <w:t xml:space="preserve">：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硬件升级</w:t>
      </w:r>
      <w:r>
        <w:t xml:space="preserve">：随着游戏和技术发展，从最初的 486 电脑逐步升级到高性能电竞主机，配置高刷新率显示器、机械键盘、专业电竞鼠标等设备。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设施建设</w:t>
      </w:r>
      <w:r>
        <w:t xml:space="preserve">：根据不同功能需求，划分普通上网区、电竞区、休闲区、直播区等，装修和布置网吧环境，提升顾客体验。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电竞生态系统</w:t>
      </w:r>
      <w:r>
        <w:t xml:space="preserve">：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电竞比赛</w:t>
      </w:r>
      <w:r>
        <w:t xml:space="preserve">：举办各类电竞比赛，如英雄联盟、DOTA2、绝地求生等热门游戏赛事，邀请玩家参赛，提供丰厚奖金和奖品。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战队管理</w:t>
      </w:r>
      <w:r>
        <w:t xml:space="preserve">：组建和培养自己的电竞战队，签约有潜力的电竞选手，进行训练和战术安排，参加线下和线上电竞联赛。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时代变迁系统</w:t>
      </w:r>
      <w:r>
        <w:t xml:space="preserve">：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技术更新</w:t>
      </w:r>
      <w:r>
        <w:t xml:space="preserve">：每隔一段时间，游戏中会出现新的互联网技术和游戏类型，如从单机游戏到网络游戏，从端游到手游，玩家需要适应这些变化并调整经营策略。</w:t>
      </w:r>
    </w:p>
    <w:p>
      <w:pPr>
        <w:pStyle w:val="text"/>
        <w:numPr>
          <w:ilvl w:val="2"/>
          <w:numId w:val="4"/>
        </w:numPr>
      </w:pPr>
      <w:r>
        <w:rPr>
          <w:b/>
          <w:bCs/>
        </w:rPr>
        <w:t xml:space="preserve">政策法规</w:t>
      </w:r>
      <w:r>
        <w:t xml:space="preserve">：根据现实中的政策法规变化，如未成年人上网限制、网吧牌照管理等，玩家需要在游戏中遵守相关规定并做出应对。</w:t>
      </w:r>
    </w:p>
    <w:p>
      <w:pPr>
        <w:pStyle w:val="Heading2"/>
      </w:pPr>
      <w:r>
        <w:t xml:space="preserve">三、系统详细设计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经济系统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货币体系</w:t>
      </w:r>
      <w:r>
        <w:t xml:space="preserve">：游戏中使用金币作为主要货币，用于购买设备、支付员工工资、场地租金等。玩家通过顾客上网消费、举办电竞比赛、战队获得奖金等方式获取金币。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成本与收益</w:t>
      </w:r>
      <w:r>
        <w:t xml:space="preserve">：成本包括设备采购、场地租赁、员工工资、水电费等，收益主要来自顾客上网费用、电竞比赛赞助、战队商业合作等。玩家需要合理控制成本，提高收益，实现盈利。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成长系统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网吧等级</w:t>
      </w:r>
      <w:r>
        <w:t xml:space="preserve">：通过不断经营和发展，网吧等级逐步提升，解锁更多的功能和设施，如高级电竞设备、专属电竞比赛、直播平台合作等。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员工成长</w:t>
      </w:r>
      <w:r>
        <w:t xml:space="preserve">：员工通过工作经验积累和培训提升技能水平，提高工作效率和服务质量，如网管的技术维修能力、收银员的结账速度等。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随机事件系统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技术故障</w:t>
      </w:r>
      <w:r>
        <w:t xml:space="preserve">：电脑设备、网络等可能出现故障，影响顾客上网体验，玩家需要及时安排网管进行维修。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竞争对手挑战</w:t>
      </w:r>
      <w:r>
        <w:t xml:space="preserve">：其他网吧可能会推出优惠活动或举办电竞比赛，吸引玩家，玩家需要制定应对策略，如推出更优惠的活动、举办更高级别的赛事等。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顾客特殊需求</w:t>
      </w:r>
      <w:r>
        <w:t xml:space="preserve">：顾客可能会提出特殊需求，如举办生日派对、团队活动等，玩家需要满足这些需求，提高顾客满意度。</w:t>
      </w:r>
    </w:p>
    <w:p>
      <w:pPr>
        <w:pStyle w:val="Heading2"/>
      </w:pPr>
      <w:r>
        <w:t xml:space="preserve">四、技术实现方案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关键模块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经营模拟算法</w:t>
      </w:r>
      <w:r>
        <w:t xml:space="preserve">：实现财务管理、员工管理、设施建设等经营管理功能的算法，确保游戏经营的合理性和可玩性。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电竞比赛模拟</w:t>
      </w:r>
      <w:r>
        <w:t xml:space="preserve">：模拟各类电竞比赛的过程和结果，包括选手操作、战术运用、比赛胜负等，增加游戏的竞技性和趣味性。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时代变迁模拟</w:t>
      </w:r>
      <w:r>
        <w:t xml:space="preserve">：根据历史发展和技术进步，模拟不同时代的互联网环境、游戏类型、政策法规等，为玩家提供真实的时代体验。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美术风格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场景设计</w:t>
      </w:r>
      <w:r>
        <w:t xml:space="preserve">：根据不同时代的特点，设计具有代表性的网吧场景，如 90 年代的简陋网吧、现代的高端电竞馆等，营造出真实的时代氛围。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角色设计</w:t>
      </w:r>
      <w:r>
        <w:t xml:space="preserve">：设计各类角色形象，包括顾客、员工、电竞选手等，通过服装、发型、表情等细节展现不同角色的特点和时代特征。</w:t>
      </w:r>
    </w:p>
    <w:p>
      <w:pPr>
        <w:pStyle w:val="Heading2"/>
      </w:pPr>
      <w:r>
        <w:t xml:space="preserve">五、开发里程碑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Alpha 阶段（6 个月）</w:t>
      </w:r>
      <w:r>
        <w:t xml:space="preserve">：完成游戏的核心玩法和基本系统的开发，包括经营管理系统、硬件与设施系统的初步版本，搭建基本的游戏框架和界面，实现简单的游戏操作和流程。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Beta 阶段（8 个月）</w:t>
      </w:r>
      <w:r>
        <w:t xml:space="preserve">：完善电竞生态系统和时代变迁系统，增加随机事件系统，进行游戏测试和优化，修复漏洞和问题，提升游戏性能和稳定性。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Release 阶段（4 个月）</w:t>
      </w:r>
      <w:r>
        <w:t xml:space="preserve">：完成游戏的美术资源制作、音效配乐添加、多语言支持等工作，进行最后的测试和优化，制定游戏的运营和推广方案，准备游戏上线。</w:t>
      </w:r>
    </w:p>
    <w:p>
      <w:pPr>
        <w:pStyle w:val="Heading2"/>
      </w:pPr>
      <w:r>
        <w:t xml:space="preserve">六、风险评估与应对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技术风险</w:t>
      </w:r>
      <w:r>
        <w:t xml:space="preserve">：可能面临经营模拟算法不准确、电竞比赛模拟不真实、时代变迁模拟困难等技术问题。应对措施是提前进行技术研究和测试，组建专业的技术团队，与相关领域的专家合作。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市场风险</w:t>
      </w:r>
      <w:r>
        <w:t xml:space="preserve">：市场竞争激烈，可能面临同类游戏的竞争压力。应对措施是突出游戏的特色和差异化，加强游戏的宣传和推广，提高游戏的知名度和影响力。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内容风险</w:t>
      </w:r>
      <w:r>
        <w:t xml:space="preserve">：游戏内容可能涉及到版权问题、政策法规问题等。应对措施是严格遵守相关法律法规，获取合法的游戏素材和版权，进行内容审核和监管。</w:t>
      </w:r>
    </w:p>
    <w:p>
      <w:pPr>
        <w:pStyle w:val="Heading2"/>
      </w:pPr>
      <w:r>
        <w:t xml:space="preserve">七、总结</w:t>
      </w:r>
    </w:p>
    <w:p>
      <w:pPr>
        <w:pStyle w:val="text"/>
      </w:pPr>
      <w:r>
        <w:t xml:space="preserve">《网吧进化论》通过独特的游戏玩法和丰富的系统设计，为玩家提供了一个体验网吧经营和电竞发展的虚拟世界。在开发过程中，需要充分考虑技术实现、美术风格、市场需求等多方面因素，确保游戏的质量和可玩性。通过合理的风险评估和应对措施，降低开发风险，提高游戏的成功率。希望这款游戏能够满足玩家对模拟经营和电竞游戏的需求，为玩家带来全新的游戏体验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2025-02-24T07:44:01.403Z</dcterms:created>
  <dcterms:modified xsi:type="dcterms:W3CDTF">2025-02-24T07:44:01.403Z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