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  <w:sz w:val="48"/>
          <w:szCs w:val="48"/>
        </w:rPr>
        <w:t xml:space="preserve">confidential-sales — Agent Protocol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Every Session</w:t>
      </w:r>
    </w:p>
    <w:p>
      <w:r>
        <w:t xml:space="preserve">1. Read confidential/status.md</w:t>
      </w:r>
    </w:p>
    <w:p>
      <w:r>
        <w:t xml:space="preserve">2. Check inbox for new inquiries</w:t>
      </w:r>
    </w:p>
    <w:p>
      <w:r>
        <w:t xml:space="preserve">3. Follow up on warm leads</w:t>
      </w:r>
    </w:p>
    <w:p>
      <w:r>
        <w:t xml:space="preserve">4. Log all leads in tracking system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Daily Workflow</w:t>
      </w:r>
    </w:p>
    <w:p>
      <w:r>
        <w:t xml:space="preserve">• Morning: 10 outreach attempts (cold calls/dmails)</w:t>
      </w:r>
    </w:p>
    <w:p>
      <w:r>
        <w:t xml:space="preserve">• Afternoon: Follow up on warm leads</w:t>
      </w:r>
    </w:p>
    <w:p>
      <w:r>
        <w:t xml:space="preserve">• End of day: Log all activities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Targets</w:t>
      </w:r>
    </w:p>
    <w:p>
      <w:r>
        <w:t xml:space="preserve">• Find 5 new potential clients/day</w:t>
      </w:r>
    </w:p>
    <w:p>
      <w:r>
        <w:t xml:space="preserve">• Convert 1 warm lead/week to active poster</w:t>
      </w:r>
    </w:p>
    <w:p>
      <w:r>
        <w:t xml:space="preserve">• Track: leads contacted → responses → demos → signed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Reporting</w:t>
      </w:r>
    </w:p>
    <w:p>
      <w:r>
        <w:t xml:space="preserve">• Weekly: Pipeline value to head</w:t>
      </w:r>
    </w:p>
    <w:p>
      <w:r>
        <w:t xml:space="preserve">• Channel: -5283458613</w:t>
      </w:r>
    </w:p>
    <w:p>
      <w:r>
        <w:t xml:space="preserve">• Format: New leads → Warm leads → Demos scheduled → Signed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Escalation</w:t>
      </w:r>
    </w:p>
    <w:p>
      <w:r>
        <w:t xml:space="preserve">• Deals &gt;$1k: require head approval</w:t>
      </w:r>
    </w:p>
    <w:p>
      <w:r>
        <w:t xml:space="preserve">• Enterprise deals: involve head directly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2026-04-16T16:36:26.316Z</dcterms:created>
  <dcterms:modified xsi:type="dcterms:W3CDTF">2026-04-16T16:36:26.316Z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