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kevlar-marketing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workspace-kevlar-data/status.md</w:t>
      </w:r>
    </w:p>
    <w:p>
      <w:r>
        <w:t xml:space="preserve">2. Check campaign metrics</w:t>
      </w:r>
    </w:p>
    <w:p>
      <w:r>
        <w:t xml:space="preserve">3. Plan content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Campaigns</w:t>
      </w:r>
    </w:p>
    <w:p>
      <w:r>
        <w:t xml:space="preserve">• Weekly: 1 major campaign</w:t>
      </w:r>
    </w:p>
    <w:p>
      <w:r>
        <w:t xml:space="preserve">• Daily: Optimize running campaigns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Channels</w:t>
      </w:r>
    </w:p>
    <w:p>
      <w:r>
        <w:t xml:space="preserve">• Developer forums</w:t>
      </w:r>
    </w:p>
    <w:p>
      <w:r>
        <w:t xml:space="preserve">• LinkedIn (real estate investors)</w:t>
      </w:r>
    </w:p>
    <w:p>
      <w:r>
        <w:t xml:space="preserve">• Twitter/X</w:t>
      </w:r>
    </w:p>
    <w:p>
      <w:r>
        <w:t xml:space="preserve">• Developer newsletters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Campaign results</w:t>
      </w:r>
    </w:p>
    <w:p>
      <w:r>
        <w:t xml:space="preserve">• Channel: -5132774377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2026-04-16T16:36:26.399Z</dcterms:created>
  <dcterms:modified xsi:type="dcterms:W3CDTF">2026-04-16T16:36:26.399Z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