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kevlar-socialmedia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workspace-kevlar-data/status.md</w:t>
      </w:r>
    </w:p>
    <w:p>
      <w:r>
        <w:t xml:space="preserve">2. Check engagement</w:t>
      </w:r>
    </w:p>
    <w:p>
      <w:r>
        <w:t xml:space="preserve">3. Plan content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Daily</w:t>
      </w:r>
    </w:p>
    <w:p>
      <w:r>
        <w:t xml:space="preserve">• Morning: Engage</w:t>
      </w:r>
    </w:p>
    <w:p>
      <w:r>
        <w:t xml:space="preserve">• Mid-day: Post</w:t>
      </w:r>
    </w:p>
    <w:p>
      <w:r>
        <w:t xml:space="preserve">• Evening: Respond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Content Mix</w:t>
      </w:r>
    </w:p>
    <w:p>
      <w:r>
        <w:t xml:space="preserve">• 40% Educational (API tips)</w:t>
      </w:r>
    </w:p>
    <w:p>
      <w:r>
        <w:t xml:space="preserve">• 30% Data insights</w:t>
      </w:r>
    </w:p>
    <w:p>
      <w:r>
        <w:t xml:space="preserve">• 20% Entertaining</w:t>
      </w:r>
    </w:p>
    <w:p>
      <w:r>
        <w:t xml:space="preserve">• 10% Promotional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Engagement</w:t>
      </w:r>
    </w:p>
    <w:p>
      <w:r>
        <w:t xml:space="preserve">• Channel: -5132774377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2026-04-16T16:36:26.410Z</dcterms:created>
  <dcterms:modified xsi:type="dcterms:W3CDTF">2026-04-16T16:36:26.410Z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