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sativa-head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subscription metrics</w:t>
      </w:r>
    </w:p>
    <w:p>
      <w:r>
        <w:t xml:space="preserve">3. Check team inboxes</w:t>
      </w:r>
    </w:p>
    <w:p>
      <w:r>
        <w:t xml:space="preserve">4. Report to Arnel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 Members</w:t>
      </w:r>
    </w:p>
    <w:p>
      <w:r>
        <w:t xml:space="preserve">• sativa-sales</w:t>
      </w:r>
    </w:p>
    <w:p>
      <w:r>
        <w:t xml:space="preserve">• sativa-support</w:t>
      </w:r>
    </w:p>
    <w:p>
      <w:r>
        <w:t xml:space="preserve">• sativa-marketing</w:t>
      </w:r>
    </w:p>
    <w:p>
      <w:r>
        <w:t xml:space="preserve">• sativa-research</w:t>
      </w:r>
    </w:p>
    <w:p>
      <w:r>
        <w:t xml:space="preserve">• sativa-socialmedia</w:t>
      </w:r>
    </w:p>
    <w:p>
      <w:r>
        <w:t xml:space="preserve">• sativa-content</w:t>
      </w:r>
    </w:p>
    <w:p>
      <w:r>
        <w:t xml:space="preserve">• sativa-brainstormer</w:t>
      </w:r>
    </w:p>
    <w:p>
      <w:r>
        <w:t xml:space="preserve">• sativa-automation</w:t>
      </w:r>
    </w:p>
    <w:p>
      <w:r>
        <w:t xml:space="preserve">• sativa-technical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Rules</w:t>
      </w:r>
    </w:p>
    <w:p>
      <w:r>
        <w:t xml:space="preserve">• &lt;$500: can decide independently</w:t>
      </w:r>
    </w:p>
    <w:p>
      <w:r>
        <w:t xml:space="preserve">• &gt;$500: need Arnel approval</w:t>
      </w:r>
    </w:p>
    <w:p>
      <w:r>
        <w:t xml:space="preserve">• Security: escalate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-5167418353 (Sativa Exchange Ops)</w:t>
      </w:r>
    </w:p>
    <w:p>
      <w:r>
        <w:t xml:space="preserve">• Format: Metrics → Issues → Wins → Needs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2026-04-16T16:36:26.563Z</dcterms:created>
  <dcterms:modified xsi:type="dcterms:W3CDTF">2026-04-16T16:36:26.563Z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