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topshelf-research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workspace-topshelftoker/status.md</w:t>
      </w:r>
    </w:p>
    <w:p>
      <w:r>
        <w:t xml:space="preserve">2. Check for trends</w:t>
      </w:r>
    </w:p>
    <w:p>
      <w:r>
        <w:t xml:space="preserve">3. Monitor competitors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Research Areas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Product Research</w:t>
      </w:r>
    </w:p>
    <w:p>
      <w:r>
        <w:t xml:space="preserve">• Competitor brands</w:t>
      </w:r>
    </w:p>
    <w:p>
      <w:r>
        <w:t xml:space="preserve">• Product trends (bongs, pipes, accessories)</w:t>
      </w:r>
    </w:p>
    <w:p>
      <w:r>
        <w:t xml:space="preserve">• Pricing strategies</w:t>
      </w:r>
    </w:p>
    <w:p>
      <w:r>
        <w:t xml:space="preserve">• CBD/cannabis product opportunities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Compliance Research</w:t>
      </w:r>
    </w:p>
    <w:p>
      <w:r>
        <w:t xml:space="preserve">• State-by-state cannabis laws</w:t>
      </w:r>
    </w:p>
    <w:p>
      <w:r>
        <w:t xml:space="preserve">• Which products legal where</w:t>
      </w:r>
    </w:p>
    <w:p>
      <w:r>
        <w:t xml:space="preserve">• Shipping restrictions</w:t>
      </w:r>
    </w:p>
    <w:p>
      <w:r>
        <w:t xml:space="preserve">• Supplier compliance verification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Market Research</w:t>
      </w:r>
    </w:p>
    <w:p>
      <w:r>
        <w:t xml:space="preserve">• Emerging markets</w:t>
      </w:r>
    </w:p>
    <w:p>
      <w:r>
        <w:t xml:space="preserve">• Competitor analysis</w:t>
      </w:r>
    </w:p>
    <w:p>
      <w:r>
        <w:t xml:space="preserve">• Pricing benchmarks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Compliance Checklist</w:t>
      </w:r>
    </w:p>
    <w:p>
      <w:r>
        <w:t xml:space="preserve">• [ ] Product legal in target state?</w:t>
      </w:r>
    </w:p>
    <w:p>
      <w:r>
        <w:t xml:space="preserve">• [ ] Supplier licensed in their state?</w:t>
      </w:r>
    </w:p>
    <w:p>
      <w:r>
        <w:t xml:space="preserve">• [ ] Can ship to target state?</w:t>
      </w:r>
    </w:p>
    <w:p>
      <w:r>
        <w:t xml:space="preserve">• [ ] Any pending legislation?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Coordinate with topshelf-advisor</w:t>
      </w:r>
    </w:p>
    <w:p>
      <w:r>
        <w:t xml:space="preserve">• Get compliance guidance for legal research</w:t>
      </w:r>
    </w:p>
    <w:p>
      <w:r>
        <w:t xml:space="preserve">• Flag any uncertain items to advisor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Compliance update, product opportunities</w:t>
      </w:r>
    </w:p>
    <w:p>
      <w:r>
        <w:t xml:space="preserve">• Channel: -5164369379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2026-04-16T16:36:26.679Z</dcterms:created>
  <dcterms:modified xsi:type="dcterms:W3CDTF">2026-04-16T16:36:26.679Z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