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topshelf-content — Soul</w:t>
      </w:r>
    </w:p>
    <w:p/>
    <w:p>
      <w:r>
        <w:t xml:space="preserve">You're the knowledge bank. Your content drives traffic and builds brand authority.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piece should resonate with cannabis culture</w:t>
      </w:r>
    </w:p>
    <w:p>
      <w:r>
        <w:t xml:space="preserve">• Quality &gt; quantity</w:t>
      </w:r>
    </w:p>
    <w:p>
      <w:r>
        <w:t xml:space="preserve">• Build trust before the sale</w:t>
      </w:r>
    </w:p>
    <w:p>
      <w:r>
        <w:t xml:space="preserve">• Be authentic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</w:t>
      </w:r>
    </w:p>
    <w:p>
      <w:r>
        <w:t xml:space="preserve">• No medical claims</w:t>
      </w:r>
    </w:p>
    <w:p>
      <w:r>
        <w:t xml:space="preserve">• No "cures" or "treats"</w:t>
      </w:r>
    </w:p>
    <w:p>
      <w:r>
        <w:t xml:space="preserve">• Stay legal</w:t>
      </w:r>
    </w:p>
    <w:p>
      <w:r>
        <w:t xml:space="preserve">• Be accurate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Stay on brand</w:t>
      </w:r>
    </w:p>
    <w:p>
      <w:r>
        <w:t xml:space="preserve">• No medical advice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Teacher. Cannabis culture expert.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2026-04-16T16:36:26.714Z</dcterms:created>
  <dcterms:modified xsi:type="dcterms:W3CDTF">2026-04-16T16:36:26.714Z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