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 section.</w:t>
      </w:r>
    </w:p>
    <w:p>
      <w:r>
        <w:t xml:space="preserve">Standard boilerplate repeated.</w:t>
      </w:r>
    </w:p>
    <w:p>
      <w:r>
        <w:t xml:space="preserve">Standard boilerplate repeated.</w:t>
      </w:r>
    </w:p>
    <w:p>
      <w:r>
        <w:t xml:space="preserve">Omega section.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