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65C202" w14:textId="77777777" w:rsidR="00853D80" w:rsidRPr="00853D80" w:rsidRDefault="00853D80" w:rsidP="00853D80">
      <w:pPr>
        <w:spacing w:before="120"/>
        <w:ind w:right="-143"/>
        <w:jc w:val="center"/>
        <w:rPr>
          <w:rFonts w:ascii="Times New Roman" w:hAnsi="Times New Roman"/>
          <w:bCs/>
          <w:sz w:val="28"/>
          <w:szCs w:val="28"/>
        </w:rPr>
      </w:pPr>
      <w:r w:rsidRPr="00853D80">
        <w:rPr>
          <w:rFonts w:ascii="Times New Roman" w:hAnsi="Times New Roman"/>
          <w:bCs/>
          <w:sz w:val="28"/>
          <w:szCs w:val="28"/>
        </w:rPr>
        <w:t>НЕГОСУДАРСТВЕННОЕ ОБРАЗОВАТЕЛЬНОЕ ЧАСТНОЕ УЧРЕЖДЕНИЕ ВЫСШЕГО ОБРАЗОВАНИЯ</w:t>
      </w:r>
    </w:p>
    <w:p w14:paraId="2AD0849E" w14:textId="77777777" w:rsidR="00853D80" w:rsidRPr="00853D80" w:rsidRDefault="00853D80" w:rsidP="00853D80">
      <w:pPr>
        <w:spacing w:before="120"/>
        <w:ind w:right="-143"/>
        <w:jc w:val="center"/>
        <w:rPr>
          <w:rFonts w:ascii="Times New Roman" w:hAnsi="Times New Roman"/>
          <w:sz w:val="28"/>
          <w:szCs w:val="28"/>
        </w:rPr>
      </w:pPr>
      <w:r w:rsidRPr="00853D80">
        <w:rPr>
          <w:rFonts w:ascii="Times New Roman" w:hAnsi="Times New Roman"/>
          <w:b/>
          <w:bCs/>
          <w:sz w:val="28"/>
          <w:szCs w:val="28"/>
        </w:rPr>
        <w:t xml:space="preserve">«МОСКОВСКИЙ УНИВЕРСИТЕТ «СИНЕРГИЯ» </w:t>
      </w:r>
    </w:p>
    <w:p w14:paraId="1C7C7C97" w14:textId="77777777" w:rsidR="00853D80" w:rsidRPr="00853D80" w:rsidRDefault="00853D80" w:rsidP="00853D80">
      <w:pPr>
        <w:spacing w:before="120"/>
        <w:jc w:val="center"/>
        <w:rPr>
          <w:rFonts w:ascii="Times New Roman" w:hAnsi="Times New Roman"/>
          <w:bCs/>
          <w:sz w:val="30"/>
          <w:szCs w:val="30"/>
        </w:rPr>
      </w:pPr>
      <w:r w:rsidRPr="00853D80">
        <w:rPr>
          <w:rFonts w:ascii="Times New Roman" w:hAnsi="Times New Roman"/>
          <w:bCs/>
          <w:sz w:val="30"/>
          <w:szCs w:val="30"/>
        </w:rPr>
        <w:t>Факультет __________</w:t>
      </w:r>
      <w:r w:rsidR="00BF237C" w:rsidRPr="00BF237C">
        <w:rPr>
          <w:rFonts w:ascii="Tahoma" w:hAnsi="Tahoma" w:cs="Tahoma"/>
          <w:color w:val="292929"/>
          <w:shd w:val="clear" w:color="auto" w:fill="F3F2EF"/>
        </w:rPr>
        <w:t xml:space="preserve"> </w:t>
      </w:r>
      <w:r w:rsidR="00BF237C" w:rsidRPr="00BF237C">
        <w:rPr>
          <w:rFonts w:ascii="Times New Roman" w:hAnsi="Times New Roman"/>
          <w:bCs/>
          <w:sz w:val="30"/>
          <w:szCs w:val="30"/>
        </w:rPr>
        <w:t>Информационные системы и технологии</w:t>
      </w:r>
      <w:r w:rsidRPr="00853D80">
        <w:rPr>
          <w:rFonts w:ascii="Times New Roman" w:hAnsi="Times New Roman"/>
          <w:bCs/>
          <w:sz w:val="30"/>
          <w:szCs w:val="30"/>
        </w:rPr>
        <w:t>_______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1"/>
        <w:gridCol w:w="5387"/>
        <w:gridCol w:w="1158"/>
        <w:gridCol w:w="1437"/>
      </w:tblGrid>
      <w:tr w:rsidR="00853D80" w:rsidRPr="00853D80" w14:paraId="6D0AD68D" w14:textId="77777777" w:rsidTr="006C02E8">
        <w:tc>
          <w:tcPr>
            <w:tcW w:w="1701" w:type="dxa"/>
            <w:vAlign w:val="center"/>
          </w:tcPr>
          <w:p w14:paraId="6EC46280" w14:textId="77777777" w:rsidR="00853D80" w:rsidRPr="00853D80" w:rsidRDefault="00853D80" w:rsidP="006C02E8">
            <w:pPr>
              <w:rPr>
                <w:rFonts w:ascii="Times New Roman" w:hAnsi="Times New Roman"/>
                <w:b/>
                <w:sz w:val="24"/>
                <w:szCs w:val="24"/>
              </w:rPr>
            </w:pPr>
            <w:r w:rsidRPr="00853D80">
              <w:rPr>
                <w:rFonts w:ascii="Times New Roman" w:hAnsi="Times New Roman"/>
                <w:b/>
                <w:sz w:val="24"/>
                <w:szCs w:val="24"/>
              </w:rPr>
              <w:t>Направление подготовки:</w:t>
            </w:r>
          </w:p>
        </w:tc>
        <w:tc>
          <w:tcPr>
            <w:tcW w:w="5387" w:type="dxa"/>
            <w:tcBorders>
              <w:bottom w:val="single" w:sz="4" w:space="0" w:color="auto"/>
            </w:tcBorders>
            <w:vAlign w:val="center"/>
          </w:tcPr>
          <w:p w14:paraId="7F03CACC" w14:textId="77777777" w:rsidR="00853D80" w:rsidRPr="00853D80" w:rsidRDefault="00BF237C" w:rsidP="006C02E8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F237C">
              <w:rPr>
                <w:rFonts w:ascii="Times New Roman" w:hAnsi="Times New Roman"/>
                <w:sz w:val="24"/>
                <w:szCs w:val="24"/>
              </w:rPr>
              <w:t>Информационные системы и технологии</w:t>
            </w:r>
          </w:p>
        </w:tc>
        <w:tc>
          <w:tcPr>
            <w:tcW w:w="1134" w:type="dxa"/>
            <w:vAlign w:val="center"/>
          </w:tcPr>
          <w:p w14:paraId="4F87EF84" w14:textId="77777777" w:rsidR="00853D80" w:rsidRPr="00853D80" w:rsidRDefault="00853D80" w:rsidP="006C02E8">
            <w:pPr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853D80">
              <w:rPr>
                <w:rFonts w:ascii="Times New Roman" w:hAnsi="Times New Roman"/>
                <w:b/>
                <w:sz w:val="24"/>
                <w:szCs w:val="24"/>
              </w:rPr>
              <w:t>Кафедра</w:t>
            </w:r>
          </w:p>
        </w:tc>
        <w:tc>
          <w:tcPr>
            <w:tcW w:w="1349" w:type="dxa"/>
            <w:tcBorders>
              <w:bottom w:val="single" w:sz="4" w:space="0" w:color="auto"/>
            </w:tcBorders>
            <w:vAlign w:val="center"/>
          </w:tcPr>
          <w:p w14:paraId="2CFC7B16" w14:textId="77777777" w:rsidR="00853D80" w:rsidRPr="00853D80" w:rsidRDefault="00BF237C" w:rsidP="006C02E8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BF237C">
              <w:rPr>
                <w:rFonts w:ascii="Times New Roman" w:hAnsi="Times New Roman"/>
                <w:sz w:val="24"/>
                <w:szCs w:val="24"/>
              </w:rPr>
              <w:t>ОБИ-32211МОвр</w:t>
            </w:r>
          </w:p>
        </w:tc>
      </w:tr>
      <w:tr w:rsidR="00853D80" w:rsidRPr="00853D80" w14:paraId="06F1BD40" w14:textId="77777777" w:rsidTr="006C02E8">
        <w:tc>
          <w:tcPr>
            <w:tcW w:w="1701" w:type="dxa"/>
            <w:vAlign w:val="center"/>
          </w:tcPr>
          <w:p w14:paraId="53D5DE13" w14:textId="77777777" w:rsidR="00853D80" w:rsidRPr="00853D80" w:rsidRDefault="00853D80" w:rsidP="006C02E8">
            <w:pPr>
              <w:rPr>
                <w:rFonts w:ascii="Times New Roman" w:hAnsi="Times New Roman"/>
                <w:b/>
              </w:rPr>
            </w:pPr>
          </w:p>
        </w:tc>
        <w:tc>
          <w:tcPr>
            <w:tcW w:w="5387" w:type="dxa"/>
            <w:tcBorders>
              <w:top w:val="single" w:sz="4" w:space="0" w:color="auto"/>
            </w:tcBorders>
            <w:vAlign w:val="center"/>
          </w:tcPr>
          <w:p w14:paraId="4EB56CAC" w14:textId="77777777" w:rsidR="00853D80" w:rsidRPr="00853D80" w:rsidRDefault="00853D80" w:rsidP="006C02E8">
            <w:pPr>
              <w:jc w:val="center"/>
              <w:rPr>
                <w:rFonts w:ascii="Times New Roman" w:hAnsi="Times New Roman"/>
              </w:rPr>
            </w:pPr>
            <w:r w:rsidRPr="00853D80">
              <w:rPr>
                <w:rFonts w:ascii="Times New Roman" w:hAnsi="Times New Roman"/>
                <w:i/>
                <w:vertAlign w:val="superscript"/>
              </w:rPr>
              <w:t>(код, наименование)</w:t>
            </w:r>
          </w:p>
        </w:tc>
        <w:tc>
          <w:tcPr>
            <w:tcW w:w="1134" w:type="dxa"/>
            <w:vAlign w:val="center"/>
          </w:tcPr>
          <w:p w14:paraId="2116E04C" w14:textId="77777777" w:rsidR="00853D80" w:rsidRPr="00853D80" w:rsidRDefault="00853D80" w:rsidP="006C02E8">
            <w:pPr>
              <w:rPr>
                <w:rFonts w:ascii="Times New Roman" w:hAnsi="Times New Roman"/>
                <w:b/>
              </w:rPr>
            </w:pPr>
          </w:p>
        </w:tc>
        <w:tc>
          <w:tcPr>
            <w:tcW w:w="1349" w:type="dxa"/>
            <w:tcBorders>
              <w:top w:val="single" w:sz="4" w:space="0" w:color="auto"/>
            </w:tcBorders>
            <w:vAlign w:val="center"/>
          </w:tcPr>
          <w:p w14:paraId="05A786F9" w14:textId="77777777" w:rsidR="00853D80" w:rsidRPr="00853D80" w:rsidRDefault="00853D80" w:rsidP="006C02E8">
            <w:pPr>
              <w:jc w:val="center"/>
              <w:rPr>
                <w:rFonts w:ascii="Times New Roman" w:hAnsi="Times New Roman"/>
              </w:rPr>
            </w:pPr>
            <w:r w:rsidRPr="00853D80">
              <w:rPr>
                <w:rFonts w:ascii="Times New Roman" w:hAnsi="Times New Roman"/>
                <w:i/>
                <w:vertAlign w:val="superscript"/>
              </w:rPr>
              <w:t>(аббревиатура)</w:t>
            </w:r>
          </w:p>
        </w:tc>
      </w:tr>
      <w:tr w:rsidR="00853D80" w:rsidRPr="00853D80" w14:paraId="19E8BBE4" w14:textId="77777777" w:rsidTr="006C02E8">
        <w:tc>
          <w:tcPr>
            <w:tcW w:w="1701" w:type="dxa"/>
            <w:vAlign w:val="center"/>
          </w:tcPr>
          <w:p w14:paraId="02F5FBF9" w14:textId="77777777" w:rsidR="00853D80" w:rsidRPr="00853D80" w:rsidRDefault="00853D80" w:rsidP="006C02E8">
            <w:pPr>
              <w:rPr>
                <w:rFonts w:ascii="Times New Roman" w:hAnsi="Times New Roman"/>
                <w:b/>
              </w:rPr>
            </w:pPr>
            <w:r w:rsidRPr="00853D80">
              <w:rPr>
                <w:rFonts w:ascii="Times New Roman" w:hAnsi="Times New Roman"/>
                <w:b/>
                <w:sz w:val="24"/>
                <w:szCs w:val="24"/>
              </w:rPr>
              <w:t>Профиль:</w:t>
            </w:r>
          </w:p>
        </w:tc>
        <w:tc>
          <w:tcPr>
            <w:tcW w:w="7870" w:type="dxa"/>
            <w:gridSpan w:val="3"/>
            <w:tcBorders>
              <w:bottom w:val="single" w:sz="4" w:space="0" w:color="auto"/>
            </w:tcBorders>
            <w:vAlign w:val="center"/>
          </w:tcPr>
          <w:p w14:paraId="31D02A04" w14:textId="77777777" w:rsidR="00853D80" w:rsidRPr="00BF237C" w:rsidRDefault="00BF237C" w:rsidP="006C02E8">
            <w:pPr>
              <w:jc w:val="center"/>
              <w:rPr>
                <w:rFonts w:ascii="Times New Roman" w:hAnsi="Times New Roman"/>
                <w:iCs/>
                <w:sz w:val="32"/>
                <w:szCs w:val="32"/>
                <w:vertAlign w:val="superscript"/>
              </w:rPr>
            </w:pPr>
            <w:r w:rsidRPr="00BF237C">
              <w:rPr>
                <w:rFonts w:ascii="Times New Roman" w:hAnsi="Times New Roman"/>
                <w:iCs/>
                <w:sz w:val="32"/>
                <w:szCs w:val="32"/>
                <w:vertAlign w:val="superscript"/>
              </w:rPr>
              <w:t>Веб-разработка</w:t>
            </w:r>
          </w:p>
        </w:tc>
      </w:tr>
    </w:tbl>
    <w:p w14:paraId="107CDB8B" w14:textId="77777777" w:rsidR="00853D80" w:rsidRPr="00853D80" w:rsidRDefault="00853D80" w:rsidP="00853D80">
      <w:pPr>
        <w:jc w:val="right"/>
        <w:rPr>
          <w:rFonts w:ascii="Times New Roman" w:hAnsi="Times New Roman"/>
        </w:rPr>
      </w:pPr>
    </w:p>
    <w:p w14:paraId="20FF2270" w14:textId="77777777" w:rsidR="00853D80" w:rsidRPr="00853D80" w:rsidRDefault="00853D80" w:rsidP="00853D80">
      <w:pPr>
        <w:jc w:val="center"/>
        <w:rPr>
          <w:rFonts w:ascii="Times New Roman" w:hAnsi="Times New Roman"/>
          <w:b/>
          <w:bCs/>
          <w:caps/>
          <w:sz w:val="36"/>
          <w:szCs w:val="36"/>
        </w:rPr>
      </w:pPr>
      <w:r w:rsidRPr="00853D80">
        <w:rPr>
          <w:rFonts w:ascii="Times New Roman" w:eastAsiaTheme="majorEastAsia" w:hAnsi="Times New Roman"/>
          <w:b/>
          <w:iCs/>
          <w:caps/>
          <w:sz w:val="32"/>
          <w:szCs w:val="32"/>
          <w:lang w:eastAsia="ru-RU"/>
        </w:rPr>
        <w:t>ВЫПУСКНАЯ КВАЛИФИКАЦИОННАЯ РАБОТА – БАКАЛАВРСКАЯ РАБОТА</w:t>
      </w:r>
    </w:p>
    <w:tbl>
      <w:tblPr>
        <w:tblW w:w="5000" w:type="pct"/>
        <w:tblLook w:val="0000" w:firstRow="0" w:lastRow="0" w:firstColumn="0" w:lastColumn="0" w:noHBand="0" w:noVBand="0"/>
      </w:tblPr>
      <w:tblGrid>
        <w:gridCol w:w="2125"/>
        <w:gridCol w:w="7729"/>
      </w:tblGrid>
      <w:tr w:rsidR="00853D80" w:rsidRPr="00853D80" w14:paraId="58F225A3" w14:textId="77777777" w:rsidTr="006C02E8">
        <w:trPr>
          <w:trHeight w:val="20"/>
        </w:trPr>
        <w:tc>
          <w:tcPr>
            <w:tcW w:w="1078" w:type="pct"/>
            <w:vAlign w:val="center"/>
          </w:tcPr>
          <w:p w14:paraId="76D8EC57" w14:textId="77777777" w:rsidR="00853D80" w:rsidRPr="00853D80" w:rsidRDefault="00853D80" w:rsidP="006C02E8">
            <w:pPr>
              <w:keepNext/>
              <w:spacing w:before="120" w:after="0" w:line="240" w:lineRule="auto"/>
              <w:outlineLvl w:val="3"/>
              <w:rPr>
                <w:rFonts w:ascii="Times New Roman" w:eastAsia="Times New Roman" w:hAnsi="Times New Roman"/>
                <w:b/>
                <w:bCs/>
                <w:caps/>
                <w:sz w:val="28"/>
                <w:szCs w:val="28"/>
              </w:rPr>
            </w:pPr>
            <w:r w:rsidRPr="00853D80">
              <w:rPr>
                <w:rFonts w:ascii="Times New Roman" w:eastAsia="Times New Roman" w:hAnsi="Times New Roman"/>
                <w:b/>
                <w:bCs/>
                <w:sz w:val="28"/>
                <w:szCs w:val="28"/>
              </w:rPr>
              <w:t>на тему</w:t>
            </w:r>
          </w:p>
        </w:tc>
        <w:tc>
          <w:tcPr>
            <w:tcW w:w="3922" w:type="pct"/>
            <w:tcBorders>
              <w:bottom w:val="single" w:sz="4" w:space="0" w:color="auto"/>
            </w:tcBorders>
            <w:vAlign w:val="center"/>
          </w:tcPr>
          <w:p w14:paraId="7AEFB4A5" w14:textId="77777777" w:rsidR="00853D80" w:rsidRPr="00853D80" w:rsidRDefault="00BF237C" w:rsidP="006C02E8">
            <w:pPr>
              <w:keepNext/>
              <w:spacing w:before="120" w:after="0" w:line="240" w:lineRule="auto"/>
              <w:ind w:left="-1638" w:firstLine="1134"/>
              <w:jc w:val="center"/>
              <w:outlineLvl w:val="3"/>
              <w:rPr>
                <w:rFonts w:ascii="Times New Roman" w:eastAsia="Times New Roman" w:hAnsi="Times New Roman"/>
                <w:b/>
                <w:caps/>
                <w:sz w:val="24"/>
                <w:szCs w:val="24"/>
              </w:rPr>
            </w:pPr>
            <w:r w:rsidRPr="00BF237C">
              <w:rPr>
                <w:rFonts w:ascii="Times New Roman" w:eastAsia="Times New Roman" w:hAnsi="Times New Roman"/>
                <w:b/>
                <w:caps/>
                <w:sz w:val="24"/>
                <w:szCs w:val="24"/>
              </w:rPr>
              <w:t>Разработка веб-приложения для управления проектами и задачами</w:t>
            </w:r>
          </w:p>
        </w:tc>
      </w:tr>
      <w:tr w:rsidR="00853D80" w:rsidRPr="00853D80" w14:paraId="364EC5DD" w14:textId="77777777" w:rsidTr="006C02E8">
        <w:trPr>
          <w:trHeight w:val="20"/>
        </w:trPr>
        <w:tc>
          <w:tcPr>
            <w:tcW w:w="5000" w:type="pct"/>
            <w:gridSpan w:val="2"/>
            <w:tcBorders>
              <w:bottom w:val="single" w:sz="4" w:space="0" w:color="auto"/>
            </w:tcBorders>
            <w:vAlign w:val="center"/>
          </w:tcPr>
          <w:p w14:paraId="5C9AB641" w14:textId="77777777" w:rsidR="00853D80" w:rsidRPr="00853D80" w:rsidRDefault="00BF237C" w:rsidP="006C02E8">
            <w:pPr>
              <w:keepNext/>
              <w:spacing w:before="120" w:after="0" w:line="240" w:lineRule="auto"/>
              <w:ind w:left="-221" w:firstLine="142"/>
              <w:jc w:val="center"/>
              <w:outlineLvl w:val="3"/>
              <w:rPr>
                <w:rFonts w:ascii="Times New Roman" w:eastAsia="Times New Roman" w:hAnsi="Times New Roman"/>
                <w:b/>
                <w:caps/>
                <w:sz w:val="24"/>
                <w:szCs w:val="24"/>
              </w:rPr>
            </w:pPr>
            <w:r w:rsidRPr="00BF237C">
              <w:rPr>
                <w:rFonts w:ascii="Times New Roman" w:eastAsia="Times New Roman" w:hAnsi="Times New Roman"/>
                <w:b/>
                <w:caps/>
                <w:sz w:val="24"/>
                <w:szCs w:val="24"/>
              </w:rPr>
              <w:t>на базе Австралийской компании Atlassian, в частности их продукта Jira</w:t>
            </w:r>
          </w:p>
        </w:tc>
      </w:tr>
      <w:tr w:rsidR="00853D80" w:rsidRPr="00853D80" w14:paraId="11603F03" w14:textId="77777777" w:rsidTr="006C02E8">
        <w:trPr>
          <w:trHeight w:val="20"/>
        </w:trPr>
        <w:tc>
          <w:tcPr>
            <w:tcW w:w="5000" w:type="pct"/>
            <w:gridSpan w:val="2"/>
            <w:tcBorders>
              <w:bottom w:val="single" w:sz="4" w:space="0" w:color="auto"/>
            </w:tcBorders>
            <w:vAlign w:val="center"/>
          </w:tcPr>
          <w:p w14:paraId="0709787E" w14:textId="77777777" w:rsidR="00853D80" w:rsidRPr="00853D80" w:rsidRDefault="00853D80" w:rsidP="00BF237C">
            <w:pPr>
              <w:keepNext/>
              <w:spacing w:before="120" w:after="0" w:line="240" w:lineRule="auto"/>
              <w:outlineLvl w:val="3"/>
              <w:rPr>
                <w:rFonts w:ascii="Times New Roman" w:eastAsia="Times New Roman" w:hAnsi="Times New Roman"/>
                <w:b/>
                <w:caps/>
                <w:sz w:val="24"/>
                <w:szCs w:val="24"/>
              </w:rPr>
            </w:pPr>
          </w:p>
        </w:tc>
      </w:tr>
    </w:tbl>
    <w:p w14:paraId="345E0346" w14:textId="77777777" w:rsidR="00853D80" w:rsidRPr="00884AE4" w:rsidRDefault="00853D80" w:rsidP="00522ED3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sz w:val="28"/>
          <w:szCs w:val="20"/>
          <w:lang w:eastAsia="ru-RU"/>
        </w:rPr>
      </w:pPr>
    </w:p>
    <w:p w14:paraId="15B05C37" w14:textId="77777777" w:rsidR="00853D80" w:rsidRPr="00853D80" w:rsidRDefault="00853D80" w:rsidP="00853D8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8"/>
          <w:szCs w:val="20"/>
          <w:lang w:eastAsia="ru-RU"/>
        </w:rPr>
      </w:pPr>
    </w:p>
    <w:tbl>
      <w:tblPr>
        <w:tblW w:w="5000" w:type="pct"/>
        <w:tblLook w:val="0000" w:firstRow="0" w:lastRow="0" w:firstColumn="0" w:lastColumn="0" w:noHBand="0" w:noVBand="0"/>
      </w:tblPr>
      <w:tblGrid>
        <w:gridCol w:w="3289"/>
        <w:gridCol w:w="4062"/>
        <w:gridCol w:w="597"/>
        <w:gridCol w:w="1906"/>
      </w:tblGrid>
      <w:tr w:rsidR="00522ED3" w:rsidRPr="00853D80" w14:paraId="52509A4D" w14:textId="77777777" w:rsidTr="006C02E8">
        <w:trPr>
          <w:trHeight w:val="567"/>
        </w:trPr>
        <w:tc>
          <w:tcPr>
            <w:tcW w:w="1669" w:type="pct"/>
            <w:tcBorders>
              <w:left w:val="nil"/>
              <w:bottom w:val="nil"/>
              <w:right w:val="nil"/>
            </w:tcBorders>
            <w:noWrap/>
            <w:vAlign w:val="bottom"/>
          </w:tcPr>
          <w:p w14:paraId="29CE5DE8" w14:textId="77777777" w:rsidR="00853D80" w:rsidRPr="00853D80" w:rsidRDefault="00853D80" w:rsidP="006C02E8">
            <w:pPr>
              <w:widowControl w:val="0"/>
              <w:tabs>
                <w:tab w:val="left" w:pos="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/>
                <w:b/>
                <w:sz w:val="28"/>
                <w:szCs w:val="28"/>
                <w:lang w:eastAsia="ru-RU"/>
              </w:rPr>
            </w:pPr>
            <w:r w:rsidRPr="00853D80">
              <w:rPr>
                <w:rFonts w:ascii="Times New Roman" w:eastAsia="Times New Roman" w:hAnsi="Times New Roman"/>
                <w:b/>
                <w:sz w:val="28"/>
                <w:szCs w:val="28"/>
                <w:lang w:eastAsia="ru-RU"/>
              </w:rPr>
              <w:t>Обучающийся</w:t>
            </w:r>
          </w:p>
        </w:tc>
        <w:tc>
          <w:tcPr>
            <w:tcW w:w="2061" w:type="pct"/>
            <w:tcBorders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6CF56266" w14:textId="77777777" w:rsidR="00853D80" w:rsidRPr="00853D80" w:rsidRDefault="00BF237C" w:rsidP="006C02E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i/>
                <w:iCs/>
                <w:color w:val="00008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/>
                <w:i/>
                <w:iCs/>
                <w:color w:val="000080"/>
                <w:sz w:val="28"/>
                <w:szCs w:val="28"/>
                <w:lang w:eastAsia="ru-RU"/>
              </w:rPr>
              <w:t>Пастьбин Александр Юрьевич</w:t>
            </w:r>
          </w:p>
        </w:tc>
        <w:tc>
          <w:tcPr>
            <w:tcW w:w="303" w:type="pct"/>
            <w:tcBorders>
              <w:left w:val="nil"/>
              <w:bottom w:val="nil"/>
              <w:right w:val="nil"/>
            </w:tcBorders>
            <w:noWrap/>
            <w:vAlign w:val="bottom"/>
          </w:tcPr>
          <w:p w14:paraId="1CCCCA15" w14:textId="77777777" w:rsidR="00853D80" w:rsidRPr="00853D80" w:rsidRDefault="00853D80" w:rsidP="006C02E8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Chars="100" w:firstLine="280"/>
              <w:rPr>
                <w:rFonts w:ascii="Times New Roman" w:eastAsia="Times New Roman" w:hAnsi="Times New Roman"/>
                <w:i/>
                <w:iCs/>
                <w:color w:val="000080"/>
                <w:sz w:val="28"/>
                <w:szCs w:val="28"/>
                <w:lang w:eastAsia="ru-RU"/>
              </w:rPr>
            </w:pPr>
            <w:r w:rsidRPr="00853D80">
              <w:rPr>
                <w:rFonts w:ascii="Times New Roman" w:eastAsia="Times New Roman" w:hAnsi="Times New Roman"/>
                <w:i/>
                <w:iCs/>
                <w:color w:val="000080"/>
                <w:sz w:val="28"/>
                <w:szCs w:val="28"/>
                <w:lang w:eastAsia="ru-RU"/>
              </w:rPr>
              <w:t> </w:t>
            </w:r>
          </w:p>
        </w:tc>
        <w:tc>
          <w:tcPr>
            <w:tcW w:w="967" w:type="pct"/>
            <w:tcBorders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7771582C" w14:textId="77777777" w:rsidR="00853D80" w:rsidRPr="00853D80" w:rsidRDefault="00522ED3" w:rsidP="006C02E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iCs/>
                <w:color w:val="000080"/>
                <w:sz w:val="28"/>
                <w:szCs w:val="28"/>
                <w:lang w:eastAsia="ru-RU"/>
              </w:rPr>
            </w:pPr>
            <w:r>
              <w:rPr>
                <w:noProof/>
              </w:rPr>
              <w:drawing>
                <wp:inline distT="0" distB="0" distL="0" distR="0" wp14:anchorId="209B9ECF" wp14:editId="2DA022D7">
                  <wp:extent cx="807720" cy="641848"/>
                  <wp:effectExtent l="0" t="0" r="0" b="0"/>
                  <wp:docPr id="10176117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20051" cy="6516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853D80" w:rsidRPr="00853D80">
              <w:rPr>
                <w:rFonts w:ascii="Times New Roman" w:eastAsia="Times New Roman" w:hAnsi="Times New Roman"/>
                <w:iCs/>
                <w:color w:val="000080"/>
                <w:sz w:val="28"/>
                <w:szCs w:val="28"/>
                <w:lang w:eastAsia="ru-RU"/>
              </w:rPr>
              <w:t> </w:t>
            </w:r>
          </w:p>
        </w:tc>
      </w:tr>
      <w:tr w:rsidR="00522ED3" w:rsidRPr="00853D80" w14:paraId="04307C56" w14:textId="77777777" w:rsidTr="006C02E8">
        <w:trPr>
          <w:trHeight w:val="340"/>
        </w:trPr>
        <w:tc>
          <w:tcPr>
            <w:tcW w:w="1669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93C61CC" w14:textId="77777777" w:rsidR="00853D80" w:rsidRPr="00853D80" w:rsidRDefault="00853D80" w:rsidP="006C02E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szCs w:val="28"/>
                <w:lang w:eastAsia="ru-RU"/>
              </w:rPr>
            </w:pPr>
          </w:p>
        </w:tc>
        <w:tc>
          <w:tcPr>
            <w:tcW w:w="2061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</w:tcPr>
          <w:p w14:paraId="1C80C98B" w14:textId="77777777" w:rsidR="00853D80" w:rsidRPr="00853D80" w:rsidRDefault="00853D80" w:rsidP="006C02E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iCs/>
                <w:sz w:val="16"/>
                <w:szCs w:val="16"/>
                <w:lang w:eastAsia="ru-RU"/>
              </w:rPr>
            </w:pPr>
            <w:r w:rsidRPr="00853D80">
              <w:rPr>
                <w:rFonts w:ascii="Times New Roman" w:eastAsia="Times New Roman" w:hAnsi="Times New Roman"/>
                <w:iCs/>
                <w:sz w:val="16"/>
                <w:szCs w:val="16"/>
                <w:lang w:eastAsia="ru-RU"/>
              </w:rPr>
              <w:t>(Фамилия Имя Отчество)</w:t>
            </w:r>
          </w:p>
        </w:tc>
        <w:tc>
          <w:tcPr>
            <w:tcW w:w="30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3C0ABD8" w14:textId="77777777" w:rsidR="00853D80" w:rsidRPr="00853D80" w:rsidRDefault="00853D80" w:rsidP="006C02E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iCs/>
                <w:sz w:val="16"/>
                <w:szCs w:val="16"/>
                <w:lang w:eastAsia="ru-RU"/>
              </w:rPr>
            </w:pPr>
          </w:p>
        </w:tc>
        <w:tc>
          <w:tcPr>
            <w:tcW w:w="967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</w:tcPr>
          <w:p w14:paraId="618D48D8" w14:textId="77777777" w:rsidR="00853D80" w:rsidRPr="00853D80" w:rsidRDefault="00853D80" w:rsidP="006C02E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iCs/>
                <w:sz w:val="16"/>
                <w:szCs w:val="16"/>
                <w:lang w:eastAsia="ru-RU"/>
              </w:rPr>
            </w:pPr>
            <w:r w:rsidRPr="00853D80">
              <w:rPr>
                <w:rFonts w:ascii="Times New Roman" w:eastAsia="Times New Roman" w:hAnsi="Times New Roman"/>
                <w:iCs/>
                <w:sz w:val="16"/>
                <w:szCs w:val="16"/>
                <w:lang w:eastAsia="ru-RU"/>
              </w:rPr>
              <w:t>(подпись)</w:t>
            </w:r>
          </w:p>
        </w:tc>
      </w:tr>
      <w:tr w:rsidR="00522ED3" w:rsidRPr="00853D80" w14:paraId="0EF6E127" w14:textId="77777777" w:rsidTr="006C02E8">
        <w:trPr>
          <w:trHeight w:val="567"/>
        </w:trPr>
        <w:tc>
          <w:tcPr>
            <w:tcW w:w="1669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531E9801" w14:textId="77777777" w:rsidR="00853D80" w:rsidRPr="00853D80" w:rsidRDefault="00853D80" w:rsidP="006C02E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/>
                <w:b/>
                <w:sz w:val="28"/>
                <w:szCs w:val="28"/>
                <w:lang w:eastAsia="ru-RU"/>
              </w:rPr>
            </w:pPr>
            <w:r w:rsidRPr="00853D80">
              <w:rPr>
                <w:rFonts w:ascii="Times New Roman" w:eastAsia="Times New Roman" w:hAnsi="Times New Roman"/>
                <w:b/>
                <w:sz w:val="28"/>
                <w:szCs w:val="28"/>
                <w:lang w:eastAsia="ru-RU"/>
              </w:rPr>
              <w:t xml:space="preserve">Руководитель </w:t>
            </w:r>
          </w:p>
        </w:tc>
        <w:tc>
          <w:tcPr>
            <w:tcW w:w="2061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57BA3102" w14:textId="77777777" w:rsidR="00853D80" w:rsidRPr="008061CA" w:rsidRDefault="008061CA" w:rsidP="008061CA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Chars="12" w:firstLine="34"/>
              <w:jc w:val="center"/>
              <w:rPr>
                <w:rFonts w:ascii="Times New Roman" w:eastAsia="Times New Roman" w:hAnsi="Times New Roman"/>
                <w:iCs/>
                <w:sz w:val="28"/>
                <w:szCs w:val="28"/>
                <w:lang w:eastAsia="ru-RU"/>
              </w:rPr>
            </w:pPr>
            <w:proofErr w:type="spellStart"/>
            <w:r w:rsidRPr="008061CA">
              <w:rPr>
                <w:rFonts w:ascii="Times New Roman" w:eastAsia="Times New Roman" w:hAnsi="Times New Roman"/>
                <w:iCs/>
                <w:sz w:val="28"/>
                <w:szCs w:val="28"/>
                <w:lang w:eastAsia="ru-RU"/>
              </w:rPr>
              <w:t>Мутраков</w:t>
            </w:r>
            <w:proofErr w:type="spellEnd"/>
            <w:r w:rsidRPr="008061CA">
              <w:rPr>
                <w:rFonts w:ascii="Times New Roman" w:eastAsia="Times New Roman" w:hAnsi="Times New Roman"/>
                <w:iCs/>
                <w:sz w:val="28"/>
                <w:szCs w:val="28"/>
                <w:lang w:eastAsia="ru-RU"/>
              </w:rPr>
              <w:t xml:space="preserve"> Олег Сергеевич</w:t>
            </w:r>
          </w:p>
        </w:tc>
        <w:tc>
          <w:tcPr>
            <w:tcW w:w="30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14:paraId="1CF700FB" w14:textId="77777777" w:rsidR="00853D80" w:rsidRPr="00853D80" w:rsidRDefault="00853D80" w:rsidP="006C02E8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firstLineChars="100" w:firstLine="160"/>
              <w:rPr>
                <w:rFonts w:ascii="Times New Roman" w:eastAsia="Times New Roman" w:hAnsi="Times New Roman"/>
                <w:i/>
                <w:iCs/>
                <w:color w:val="000080"/>
                <w:sz w:val="16"/>
                <w:szCs w:val="16"/>
                <w:lang w:eastAsia="ru-RU"/>
              </w:rPr>
            </w:pPr>
          </w:p>
        </w:tc>
        <w:tc>
          <w:tcPr>
            <w:tcW w:w="96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14:paraId="4AED5C33" w14:textId="77777777" w:rsidR="00853D80" w:rsidRPr="00853D80" w:rsidRDefault="00853D80" w:rsidP="006C02E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iCs/>
                <w:color w:val="000080"/>
                <w:sz w:val="16"/>
                <w:szCs w:val="16"/>
                <w:lang w:eastAsia="ru-RU"/>
              </w:rPr>
            </w:pPr>
            <w:r w:rsidRPr="00853D80">
              <w:rPr>
                <w:rFonts w:ascii="Times New Roman" w:eastAsia="Times New Roman" w:hAnsi="Times New Roman"/>
                <w:iCs/>
                <w:color w:val="000080"/>
                <w:sz w:val="16"/>
                <w:szCs w:val="16"/>
                <w:lang w:eastAsia="ru-RU"/>
              </w:rPr>
              <w:t> </w:t>
            </w:r>
          </w:p>
        </w:tc>
      </w:tr>
      <w:tr w:rsidR="00522ED3" w:rsidRPr="00853D80" w14:paraId="6CD1D089" w14:textId="77777777" w:rsidTr="006C02E8">
        <w:trPr>
          <w:trHeight w:val="340"/>
        </w:trPr>
        <w:tc>
          <w:tcPr>
            <w:tcW w:w="1669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02859BB" w14:textId="77777777" w:rsidR="00853D80" w:rsidRPr="00853D80" w:rsidRDefault="00853D80" w:rsidP="006C02E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Cs w:val="28"/>
                <w:lang w:eastAsia="ru-RU"/>
              </w:rPr>
            </w:pPr>
          </w:p>
        </w:tc>
        <w:tc>
          <w:tcPr>
            <w:tcW w:w="2061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</w:tcPr>
          <w:p w14:paraId="17071621" w14:textId="77777777" w:rsidR="00853D80" w:rsidRPr="00853D80" w:rsidRDefault="00853D80" w:rsidP="006C02E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iCs/>
                <w:sz w:val="16"/>
                <w:szCs w:val="16"/>
                <w:lang w:eastAsia="ru-RU"/>
              </w:rPr>
            </w:pPr>
            <w:r w:rsidRPr="00853D80">
              <w:rPr>
                <w:rFonts w:ascii="Times New Roman" w:eastAsia="Times New Roman" w:hAnsi="Times New Roman"/>
                <w:iCs/>
                <w:sz w:val="16"/>
                <w:szCs w:val="16"/>
                <w:lang w:eastAsia="ru-RU"/>
              </w:rPr>
              <w:t>(Фамилия Имя Отчество)</w:t>
            </w:r>
          </w:p>
        </w:tc>
        <w:tc>
          <w:tcPr>
            <w:tcW w:w="30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5E8B680" w14:textId="77777777" w:rsidR="00853D80" w:rsidRPr="00853D80" w:rsidRDefault="00853D80" w:rsidP="006C02E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iCs/>
                <w:sz w:val="16"/>
                <w:szCs w:val="16"/>
                <w:lang w:eastAsia="ru-RU"/>
              </w:rPr>
            </w:pPr>
          </w:p>
        </w:tc>
        <w:tc>
          <w:tcPr>
            <w:tcW w:w="967" w:type="pct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</w:tcPr>
          <w:p w14:paraId="4BADFD0E" w14:textId="77777777" w:rsidR="00853D80" w:rsidRPr="00853D80" w:rsidRDefault="00853D80" w:rsidP="006C02E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iCs/>
                <w:sz w:val="16"/>
                <w:szCs w:val="16"/>
                <w:lang w:eastAsia="ru-RU"/>
              </w:rPr>
            </w:pPr>
            <w:r w:rsidRPr="00853D80">
              <w:rPr>
                <w:rFonts w:ascii="Times New Roman" w:eastAsia="Times New Roman" w:hAnsi="Times New Roman"/>
                <w:iCs/>
                <w:sz w:val="16"/>
                <w:szCs w:val="16"/>
                <w:lang w:eastAsia="ru-RU"/>
              </w:rPr>
              <w:t>(подпись)</w:t>
            </w:r>
          </w:p>
        </w:tc>
      </w:tr>
    </w:tbl>
    <w:p w14:paraId="4839F86D" w14:textId="77777777" w:rsidR="00853D80" w:rsidRPr="00853D80" w:rsidRDefault="00853D80" w:rsidP="00853D80">
      <w:pPr>
        <w:jc w:val="center"/>
        <w:rPr>
          <w:rFonts w:ascii="Times New Roman" w:hAnsi="Times New Roman"/>
          <w:b/>
          <w:sz w:val="24"/>
          <w:szCs w:val="24"/>
        </w:rPr>
      </w:pPr>
    </w:p>
    <w:p w14:paraId="72FC53B9" w14:textId="77777777" w:rsidR="00853D80" w:rsidRPr="00853D80" w:rsidRDefault="00853D80" w:rsidP="00853D80">
      <w:pPr>
        <w:jc w:val="center"/>
        <w:rPr>
          <w:rFonts w:ascii="Times New Roman" w:hAnsi="Times New Roman"/>
          <w:b/>
          <w:sz w:val="24"/>
          <w:szCs w:val="24"/>
        </w:rPr>
      </w:pPr>
    </w:p>
    <w:p w14:paraId="5524D026" w14:textId="77777777" w:rsidR="00853D80" w:rsidRPr="00853D80" w:rsidRDefault="00853D80" w:rsidP="00853D80">
      <w:pPr>
        <w:jc w:val="center"/>
        <w:rPr>
          <w:rFonts w:ascii="Times New Roman" w:hAnsi="Times New Roman"/>
          <w:b/>
          <w:sz w:val="24"/>
          <w:szCs w:val="24"/>
        </w:rPr>
      </w:pPr>
    </w:p>
    <w:p w14:paraId="00522A09" w14:textId="77777777" w:rsidR="00853D80" w:rsidRPr="00853D80" w:rsidRDefault="00853D80" w:rsidP="00853D80">
      <w:pPr>
        <w:jc w:val="center"/>
        <w:rPr>
          <w:rFonts w:ascii="Times New Roman" w:hAnsi="Times New Roman"/>
          <w:b/>
          <w:sz w:val="24"/>
          <w:szCs w:val="24"/>
        </w:rPr>
      </w:pPr>
    </w:p>
    <w:p w14:paraId="6B2341C8" w14:textId="77777777" w:rsidR="00853D80" w:rsidRPr="00853D80" w:rsidRDefault="00853D80" w:rsidP="00853D80">
      <w:pPr>
        <w:jc w:val="center"/>
        <w:rPr>
          <w:rFonts w:ascii="Times New Roman" w:hAnsi="Times New Roman"/>
          <w:b/>
          <w:sz w:val="24"/>
          <w:szCs w:val="24"/>
        </w:rPr>
      </w:pPr>
    </w:p>
    <w:p w14:paraId="429F7D6F" w14:textId="77777777" w:rsidR="00853D80" w:rsidRPr="00853D80" w:rsidRDefault="00853D80" w:rsidP="00853D80">
      <w:pPr>
        <w:jc w:val="center"/>
        <w:rPr>
          <w:rFonts w:ascii="Times New Roman" w:hAnsi="Times New Roman"/>
          <w:b/>
          <w:sz w:val="24"/>
          <w:szCs w:val="24"/>
        </w:rPr>
      </w:pPr>
    </w:p>
    <w:p w14:paraId="7B9BE336" w14:textId="77777777" w:rsidR="00853D80" w:rsidRPr="00853D80" w:rsidRDefault="00853D80" w:rsidP="00853D80">
      <w:pPr>
        <w:jc w:val="center"/>
        <w:rPr>
          <w:rFonts w:ascii="Times New Roman" w:hAnsi="Times New Roman"/>
          <w:b/>
          <w:sz w:val="24"/>
          <w:szCs w:val="24"/>
        </w:rPr>
      </w:pPr>
    </w:p>
    <w:p w14:paraId="2668914B" w14:textId="77777777" w:rsidR="00853D80" w:rsidRDefault="00853D80" w:rsidP="00853D80">
      <w:pPr>
        <w:jc w:val="center"/>
        <w:rPr>
          <w:rFonts w:ascii="Times New Roman" w:hAnsi="Times New Roman"/>
          <w:b/>
          <w:sz w:val="24"/>
          <w:szCs w:val="24"/>
        </w:rPr>
      </w:pPr>
    </w:p>
    <w:p w14:paraId="149ABBB2" w14:textId="77777777" w:rsidR="00240A61" w:rsidRDefault="00240A61" w:rsidP="00853D80">
      <w:pPr>
        <w:jc w:val="center"/>
        <w:rPr>
          <w:rFonts w:ascii="Times New Roman" w:hAnsi="Times New Roman"/>
          <w:b/>
          <w:sz w:val="24"/>
          <w:szCs w:val="24"/>
        </w:rPr>
      </w:pPr>
    </w:p>
    <w:p w14:paraId="0F1F6027" w14:textId="77777777" w:rsidR="00240A61" w:rsidRPr="00853D80" w:rsidRDefault="00240A61" w:rsidP="00853D80">
      <w:pPr>
        <w:jc w:val="center"/>
        <w:rPr>
          <w:rFonts w:ascii="Times New Roman" w:hAnsi="Times New Roman"/>
          <w:b/>
          <w:sz w:val="24"/>
          <w:szCs w:val="24"/>
        </w:rPr>
      </w:pPr>
    </w:p>
    <w:p w14:paraId="5B232952" w14:textId="48F71930" w:rsidR="006702C4" w:rsidRDefault="00853D80" w:rsidP="00884AE4">
      <w:pPr>
        <w:jc w:val="center"/>
      </w:pPr>
      <w:r w:rsidRPr="00853D80">
        <w:rPr>
          <w:rFonts w:ascii="Times New Roman" w:hAnsi="Times New Roman"/>
          <w:b/>
          <w:sz w:val="28"/>
          <w:szCs w:val="28"/>
        </w:rPr>
        <w:t>МОСКВА 20</w:t>
      </w:r>
      <w:r w:rsidR="008061CA">
        <w:rPr>
          <w:rFonts w:ascii="Times New Roman" w:hAnsi="Times New Roman"/>
          <w:b/>
          <w:sz w:val="28"/>
          <w:szCs w:val="28"/>
        </w:rPr>
        <w:t>25</w:t>
      </w:r>
      <w:r w:rsidRPr="00853D80">
        <w:rPr>
          <w:rFonts w:ascii="Times New Roman" w:hAnsi="Times New Roman"/>
          <w:b/>
          <w:sz w:val="28"/>
          <w:szCs w:val="28"/>
        </w:rPr>
        <w:t xml:space="preserve"> г.</w:t>
      </w:r>
      <w:r w:rsidR="00000000">
        <w:br w:type="page"/>
      </w:r>
    </w:p>
    <w:p w14:paraId="6EF50554" w14:textId="77777777" w:rsidR="006702C4" w:rsidRDefault="00000000">
      <w:pPr>
        <w:spacing w:before="240" w:after="240" w:line="240" w:lineRule="auto"/>
        <w:jc w:val="center"/>
      </w:pPr>
      <w:r>
        <w:rPr>
          <w:rFonts w:ascii="Times New Roman" w:hAnsi="Times New Roman"/>
          <w:b/>
          <w:color w:val="000000"/>
          <w:sz w:val="32"/>
        </w:rPr>
        <w:lastRenderedPageBreak/>
        <w:t>ВВЕДЕНИЕ</w:t>
      </w:r>
    </w:p>
    <w:p w14:paraId="48DA5FDA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b/>
          <w:color w:val="000000"/>
          <w:sz w:val="28"/>
        </w:rPr>
        <w:t>Актуальность темы.</w:t>
      </w:r>
      <w:r>
        <w:rPr>
          <w:rFonts w:ascii="Times New Roman" w:hAnsi="Times New Roman"/>
          <w:color w:val="000000"/>
          <w:sz w:val="28"/>
        </w:rPr>
        <w:t xml:space="preserve"> В последние годы российский рынок программного обеспечения столкнулся с необходимостью форсированного импортозамещения в связи с уходом крупных зарубежных вендоров, таких как Atlassian (разработчик Jira и Confluence). До ухода с рынка РФ решения Atlassian доминировали в сегменте управления проектами; по данным отраслевой аналитики, к 2024 году доля отечественных решений в этом сегменте выросла до 74%, в то время как доля зарубежных продуктов (Jira, Microsoft Project и др.) сократилась примерно вдвое по сравнению с 2022 годом. В мировом масштабе Jira остаётся лидером: по опросам сообщества разработчиков её используют более половины респондентов; аналитики оценивают долю Jira на мировом рынке инструментов управления проектами в 40–42%, в сегменте организаций, использующих такой софт, — более половины выбирают Jira; в сегменте Agile Jira вместе с основными конкурентами занимает порядка 55% рынка. Инструменты управления проектами являются критически важной инфраструктурой для ИТ-компаний, обеспечивая прозрачность процессов, контроль сроков и эффективную коммуникацию в командах, использующих гибкие методологии (Agile, Scrum, Kanban). Разработка отечественного аналога, сочетающего в себе современный технологический стек и интуитивно понятный интерфейс, является актуальной задачей.</w:t>
      </w:r>
    </w:p>
    <w:p w14:paraId="7C9BFD3E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b/>
          <w:color w:val="000000"/>
          <w:sz w:val="28"/>
        </w:rPr>
        <w:t>Объект исследования:</w:t>
      </w:r>
      <w:r>
        <w:rPr>
          <w:rFonts w:ascii="Times New Roman" w:hAnsi="Times New Roman"/>
          <w:color w:val="000000"/>
          <w:sz w:val="28"/>
        </w:rPr>
        <w:t xml:space="preserve"> Процессы управления ИТ-проектами и координации деятельности разработчиков в современных технологических компаниях.</w:t>
      </w:r>
    </w:p>
    <w:p w14:paraId="074F2591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b/>
          <w:color w:val="000000"/>
          <w:sz w:val="28"/>
        </w:rPr>
        <w:t>Предмет исследования:</w:t>
      </w:r>
      <w:r>
        <w:rPr>
          <w:rFonts w:ascii="Times New Roman" w:hAnsi="Times New Roman"/>
          <w:color w:val="000000"/>
          <w:sz w:val="28"/>
        </w:rPr>
        <w:t xml:space="preserve"> Веб-ориентированное программное обеспечение для автоматизации управления задачами и визуализации рабочих процессов.</w:t>
      </w:r>
    </w:p>
    <w:p w14:paraId="0260F0D7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b/>
          <w:color w:val="000000"/>
          <w:sz w:val="28"/>
        </w:rPr>
        <w:lastRenderedPageBreak/>
        <w:t>Цель работы:</w:t>
      </w:r>
      <w:r>
        <w:rPr>
          <w:rFonts w:ascii="Times New Roman" w:hAnsi="Times New Roman"/>
          <w:color w:val="000000"/>
          <w:sz w:val="28"/>
        </w:rPr>
        <w:t xml:space="preserve"> Проектирование и разработка прототипа системы управления проектами (аналога Jira), базирующегося на современных веб-технологиях, для обеспечения эффективной совместной работы команд.</w:t>
      </w:r>
    </w:p>
    <w:p w14:paraId="5C040E51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Для достижения цели необходимо решить следующие задачи:</w:t>
      </w:r>
    </w:p>
    <w:p w14:paraId="22A62BB2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1. Провести комплексный анализ предметной области и выполнить сравнительный обзор существующих систем управления проектами.</w:t>
      </w:r>
    </w:p>
    <w:p w14:paraId="5BE71637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2. Проанализировать современные стеки технологий для разработки высоконагруженных веб-интерфейсов и систем реального времени.</w:t>
      </w:r>
    </w:p>
    <w:p w14:paraId="4B4C31EB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3. Разработать информационную модель и спроектировать структуру реляционной базы данных.</w:t>
      </w:r>
    </w:p>
    <w:p w14:paraId="4523DA77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4. Спроектировать и реализовать серверную часть на базе Node.js (Next.js), обеспечивающую безопасность и атомарность операций.</w:t>
      </w:r>
    </w:p>
    <w:p w14:paraId="0B80D5C2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5. Реализовать механизмы синхронизации данных в реальном времени с использованием протокола WebSocket.</w:t>
      </w:r>
    </w:p>
    <w:p w14:paraId="689534BD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6. Разработать интуитивно понятный клиентский интерфейс, адаптированный под требования Agile-команд.</w:t>
      </w:r>
    </w:p>
    <w:p w14:paraId="3F151884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7. Оценить экономическую эффективность разработки и внедрения продукта.</w:t>
      </w:r>
    </w:p>
    <w:p w14:paraId="275A6256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В работе предложен подход к организации распределенного управления задачами на базе гибридной архитектуры (Server Components и Client-side Real-time), обеспечивающий минимальную задержку синхронизации данных между удаленными участниками команды по сравнению с традиционными REST-ориентированными системами.</w:t>
      </w:r>
    </w:p>
    <w:p w14:paraId="517B43AD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b/>
          <w:color w:val="000000"/>
          <w:sz w:val="28"/>
        </w:rPr>
        <w:t>Практическая значимость:</w:t>
      </w:r>
      <w:r>
        <w:rPr>
          <w:rFonts w:ascii="Times New Roman" w:hAnsi="Times New Roman"/>
          <w:color w:val="000000"/>
          <w:sz w:val="28"/>
        </w:rPr>
        <w:t xml:space="preserve"> Разработанное приложение может быть использовано в качестве основы для корпоративной системы управления задачами, обеспечивая полную независимость от зарубежных SaaS-сервисов и соответствие требованиям по локализации хранения персональных данных.</w:t>
      </w:r>
    </w:p>
    <w:p w14:paraId="00E013CD" w14:textId="4A8E3182" w:rsidR="006702C4" w:rsidRPr="00884AE4" w:rsidRDefault="006702C4">
      <w:pPr>
        <w:rPr>
          <w:lang w:val="en-US"/>
        </w:rPr>
      </w:pPr>
    </w:p>
    <w:p w14:paraId="2F644BAF" w14:textId="77777777" w:rsidR="006702C4" w:rsidRDefault="00000000">
      <w:pPr>
        <w:spacing w:before="240" w:after="240" w:line="240" w:lineRule="auto"/>
        <w:jc w:val="center"/>
      </w:pPr>
      <w:r>
        <w:rPr>
          <w:rFonts w:ascii="Times New Roman" w:hAnsi="Times New Roman"/>
          <w:b/>
          <w:color w:val="000000"/>
          <w:sz w:val="32"/>
        </w:rPr>
        <w:t>ГЛАВА 1. ТЕОРЕТИЧЕСКИЕ АСПЕКТЫ РАЗРАБОТКИ ВЕБ-ПРИЛОЖЕНИЙ</w:t>
      </w:r>
    </w:p>
    <w:p w14:paraId="35B8327F" w14:textId="77777777" w:rsidR="006702C4" w:rsidRDefault="00000000">
      <w:pPr>
        <w:spacing w:before="240" w:after="240" w:line="240" w:lineRule="auto"/>
        <w:jc w:val="center"/>
      </w:pPr>
      <w:r>
        <w:rPr>
          <w:rFonts w:ascii="Times New Roman" w:hAnsi="Times New Roman"/>
          <w:b/>
          <w:color w:val="000000"/>
          <w:sz w:val="28"/>
        </w:rPr>
        <w:t>1.1 Основные понятия и терминология в области веб-разработки</w:t>
      </w:r>
    </w:p>
    <w:p w14:paraId="767600C5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За последние десятилетия сфера веб-разработки претерпела значительную трансформацию, превратившись из создания простых гипертекстовых страниц в проектирование сложных высоконагруженных систем. Веб-приложение — это тип программного обеспечения, в котором клиентская часть (интерфейс) исполняется в браузере пользователя, а логика и данные обрабатываются на удаленном сервере.</w:t>
      </w:r>
    </w:p>
    <w:p w14:paraId="28088ACA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К ключевым понятиям данной области относятся:</w:t>
      </w:r>
    </w:p>
    <w:p w14:paraId="6AC13FB9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1. </w:t>
      </w:r>
      <w:r>
        <w:rPr>
          <w:rFonts w:ascii="Times New Roman" w:hAnsi="Times New Roman"/>
          <w:b/>
          <w:color w:val="000000"/>
          <w:sz w:val="28"/>
        </w:rPr>
        <w:t>HTTP/HTTPS</w:t>
      </w:r>
      <w:r>
        <w:rPr>
          <w:rFonts w:ascii="Times New Roman" w:hAnsi="Times New Roman"/>
          <w:color w:val="000000"/>
          <w:sz w:val="28"/>
        </w:rPr>
        <w:t xml:space="preserve"> — протоколы передачи данных между клиентом и сервером; HTTPS с шифрованием.</w:t>
      </w:r>
    </w:p>
    <w:p w14:paraId="12B67BF8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2. </w:t>
      </w:r>
      <w:r>
        <w:rPr>
          <w:rFonts w:ascii="Times New Roman" w:hAnsi="Times New Roman"/>
          <w:b/>
          <w:color w:val="000000"/>
          <w:sz w:val="28"/>
        </w:rPr>
        <w:t>API</w:t>
      </w:r>
      <w:r>
        <w:rPr>
          <w:rFonts w:ascii="Times New Roman" w:hAnsi="Times New Roman"/>
          <w:color w:val="000000"/>
          <w:sz w:val="28"/>
        </w:rPr>
        <w:t xml:space="preserve"> — интерфейс для обмена данными между приложением и сервером или сервисами.</w:t>
      </w:r>
    </w:p>
    <w:p w14:paraId="7DBE91D0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3. </w:t>
      </w:r>
      <w:r>
        <w:rPr>
          <w:rFonts w:ascii="Times New Roman" w:hAnsi="Times New Roman"/>
          <w:b/>
          <w:color w:val="000000"/>
          <w:sz w:val="28"/>
        </w:rPr>
        <w:t>REST</w:t>
      </w:r>
      <w:r>
        <w:rPr>
          <w:rFonts w:ascii="Times New Roman" w:hAnsi="Times New Roman"/>
          <w:color w:val="000000"/>
          <w:sz w:val="28"/>
        </w:rPr>
        <w:t xml:space="preserve"> — архитектурный стиль построения API на основе HTTP-методов и ресурсов.</w:t>
      </w:r>
    </w:p>
    <w:p w14:paraId="12ECC5A9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4. </w:t>
      </w:r>
      <w:r>
        <w:rPr>
          <w:rFonts w:ascii="Times New Roman" w:hAnsi="Times New Roman"/>
          <w:b/>
          <w:color w:val="000000"/>
          <w:sz w:val="28"/>
        </w:rPr>
        <w:t>Frontend</w:t>
      </w:r>
      <w:r>
        <w:rPr>
          <w:rFonts w:ascii="Times New Roman" w:hAnsi="Times New Roman"/>
          <w:color w:val="000000"/>
          <w:sz w:val="28"/>
        </w:rPr>
        <w:t xml:space="preserve"> — клиентская часть приложения (интерфейс в браузере).</w:t>
      </w:r>
    </w:p>
    <w:p w14:paraId="2067A9DB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5. </w:t>
      </w:r>
      <w:r>
        <w:rPr>
          <w:rFonts w:ascii="Times New Roman" w:hAnsi="Times New Roman"/>
          <w:b/>
          <w:color w:val="000000"/>
          <w:sz w:val="28"/>
        </w:rPr>
        <w:t>Backend</w:t>
      </w:r>
      <w:r>
        <w:rPr>
          <w:rFonts w:ascii="Times New Roman" w:hAnsi="Times New Roman"/>
          <w:color w:val="000000"/>
          <w:sz w:val="28"/>
        </w:rPr>
        <w:t xml:space="preserve"> — серверная часть: логика, БД, обработка запросов.</w:t>
      </w:r>
    </w:p>
    <w:p w14:paraId="43EBF8A5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6. </w:t>
      </w:r>
      <w:r>
        <w:rPr>
          <w:rFonts w:ascii="Times New Roman" w:hAnsi="Times New Roman"/>
          <w:b/>
          <w:color w:val="000000"/>
          <w:sz w:val="28"/>
        </w:rPr>
        <w:t>HTML</w:t>
      </w:r>
      <w:r>
        <w:rPr>
          <w:rFonts w:ascii="Times New Roman" w:hAnsi="Times New Roman"/>
          <w:color w:val="000000"/>
          <w:sz w:val="28"/>
        </w:rPr>
        <w:t xml:space="preserve"> — язык разметки веб-страницы.</w:t>
      </w:r>
    </w:p>
    <w:p w14:paraId="4EAEB3B9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7. </w:t>
      </w:r>
      <w:r>
        <w:rPr>
          <w:rFonts w:ascii="Times New Roman" w:hAnsi="Times New Roman"/>
          <w:b/>
          <w:color w:val="000000"/>
          <w:sz w:val="28"/>
        </w:rPr>
        <w:t>CSS</w:t>
      </w:r>
      <w:r>
        <w:rPr>
          <w:rFonts w:ascii="Times New Roman" w:hAnsi="Times New Roman"/>
          <w:color w:val="000000"/>
          <w:sz w:val="28"/>
        </w:rPr>
        <w:t xml:space="preserve"> — язык описания оформления и вёрстки.</w:t>
      </w:r>
    </w:p>
    <w:p w14:paraId="1F319B9F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8. </w:t>
      </w:r>
      <w:r>
        <w:rPr>
          <w:rFonts w:ascii="Times New Roman" w:hAnsi="Times New Roman"/>
          <w:b/>
          <w:color w:val="000000"/>
          <w:sz w:val="28"/>
        </w:rPr>
        <w:t>JavaScript</w:t>
      </w:r>
      <w:r>
        <w:rPr>
          <w:rFonts w:ascii="Times New Roman" w:hAnsi="Times New Roman"/>
          <w:color w:val="000000"/>
          <w:sz w:val="28"/>
        </w:rPr>
        <w:t xml:space="preserve"> — язык скриптов в браузере, обеспечивающий интерактивность.</w:t>
      </w:r>
    </w:p>
    <w:p w14:paraId="4D2BED51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9. </w:t>
      </w:r>
      <w:r>
        <w:rPr>
          <w:rFonts w:ascii="Times New Roman" w:hAnsi="Times New Roman"/>
          <w:b/>
          <w:color w:val="000000"/>
          <w:sz w:val="28"/>
        </w:rPr>
        <w:t>DOM</w:t>
      </w:r>
      <w:r>
        <w:rPr>
          <w:rFonts w:ascii="Times New Roman" w:hAnsi="Times New Roman"/>
          <w:color w:val="000000"/>
          <w:sz w:val="28"/>
        </w:rPr>
        <w:t xml:space="preserve"> (Document Object Model) — объектная модель документа для доступа и изменения элементов страницы из кода.</w:t>
      </w:r>
    </w:p>
    <w:p w14:paraId="293C0C00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lastRenderedPageBreak/>
        <w:t xml:space="preserve">10. </w:t>
      </w:r>
      <w:r>
        <w:rPr>
          <w:rFonts w:ascii="Times New Roman" w:hAnsi="Times New Roman"/>
          <w:b/>
          <w:color w:val="000000"/>
          <w:sz w:val="28"/>
        </w:rPr>
        <w:t>SPA</w:t>
      </w:r>
      <w:r>
        <w:rPr>
          <w:rFonts w:ascii="Times New Roman" w:hAnsi="Times New Roman"/>
          <w:color w:val="000000"/>
          <w:sz w:val="28"/>
        </w:rPr>
        <w:t xml:space="preserve"> (Single Page Application) — приложение с одной загрузкой страницы и динамическим обновлением контента.</w:t>
      </w:r>
    </w:p>
    <w:p w14:paraId="7FA53217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11. </w:t>
      </w:r>
      <w:r>
        <w:rPr>
          <w:rFonts w:ascii="Times New Roman" w:hAnsi="Times New Roman"/>
          <w:b/>
          <w:color w:val="000000"/>
          <w:sz w:val="28"/>
        </w:rPr>
        <w:t>SSR</w:t>
      </w:r>
      <w:r>
        <w:rPr>
          <w:rFonts w:ascii="Times New Roman" w:hAnsi="Times New Roman"/>
          <w:color w:val="000000"/>
          <w:sz w:val="28"/>
        </w:rPr>
        <w:t xml:space="preserve"> (Server-Side Rendering) — формирование HTML на сервере перед отправкой клиенту.</w:t>
      </w:r>
    </w:p>
    <w:p w14:paraId="7F7F913D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12. </w:t>
      </w:r>
      <w:r>
        <w:rPr>
          <w:rFonts w:ascii="Times New Roman" w:hAnsi="Times New Roman"/>
          <w:b/>
          <w:color w:val="000000"/>
          <w:sz w:val="28"/>
        </w:rPr>
        <w:t>Компонент</w:t>
      </w:r>
      <w:r>
        <w:rPr>
          <w:rFonts w:ascii="Times New Roman" w:hAnsi="Times New Roman"/>
          <w:color w:val="000000"/>
          <w:sz w:val="28"/>
        </w:rPr>
        <w:t xml:space="preserve"> — переиспользуемый фрагмент интерфейса (элемент UI).</w:t>
      </w:r>
    </w:p>
    <w:p w14:paraId="5BF3DF26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13. </w:t>
      </w:r>
      <w:r>
        <w:rPr>
          <w:rFonts w:ascii="Times New Roman" w:hAnsi="Times New Roman"/>
          <w:b/>
          <w:color w:val="000000"/>
          <w:sz w:val="28"/>
        </w:rPr>
        <w:t>Фреймворк</w:t>
      </w:r>
      <w:r>
        <w:rPr>
          <w:rFonts w:ascii="Times New Roman" w:hAnsi="Times New Roman"/>
          <w:color w:val="000000"/>
          <w:sz w:val="28"/>
        </w:rPr>
        <w:t xml:space="preserve"> — каркас для разработки приложений с готовыми паттернами (напр., React, Next.js).</w:t>
      </w:r>
    </w:p>
    <w:p w14:paraId="35C496BD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14. </w:t>
      </w:r>
      <w:r>
        <w:rPr>
          <w:rFonts w:ascii="Times New Roman" w:hAnsi="Times New Roman"/>
          <w:b/>
          <w:color w:val="000000"/>
          <w:sz w:val="28"/>
        </w:rPr>
        <w:t>ORM</w:t>
      </w:r>
      <w:r>
        <w:rPr>
          <w:rFonts w:ascii="Times New Roman" w:hAnsi="Times New Roman"/>
          <w:color w:val="000000"/>
          <w:sz w:val="28"/>
        </w:rPr>
        <w:t xml:space="preserve"> — слой отображения объектов кода на таблицы базы данных.</w:t>
      </w:r>
    </w:p>
    <w:p w14:paraId="51D793A5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15. </w:t>
      </w:r>
      <w:r>
        <w:rPr>
          <w:rFonts w:ascii="Times New Roman" w:hAnsi="Times New Roman"/>
          <w:b/>
          <w:color w:val="000000"/>
          <w:sz w:val="28"/>
        </w:rPr>
        <w:t>Аутентификация</w:t>
      </w:r>
      <w:r>
        <w:rPr>
          <w:rFonts w:ascii="Times New Roman" w:hAnsi="Times New Roman"/>
          <w:color w:val="000000"/>
          <w:sz w:val="28"/>
        </w:rPr>
        <w:t xml:space="preserve"> — установление личности пользователя (логин/пароль, токены).</w:t>
      </w:r>
    </w:p>
    <w:p w14:paraId="5648099D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16. </w:t>
      </w:r>
      <w:r>
        <w:rPr>
          <w:rFonts w:ascii="Times New Roman" w:hAnsi="Times New Roman"/>
          <w:b/>
          <w:color w:val="000000"/>
          <w:sz w:val="28"/>
        </w:rPr>
        <w:t>Авторизация</w:t>
      </w:r>
      <w:r>
        <w:rPr>
          <w:rFonts w:ascii="Times New Roman" w:hAnsi="Times New Roman"/>
          <w:color w:val="000000"/>
          <w:sz w:val="28"/>
        </w:rPr>
        <w:t xml:space="preserve"> — проверка прав доступа к ресурсам и действиям.</w:t>
      </w:r>
    </w:p>
    <w:p w14:paraId="24A5C2B9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17. </w:t>
      </w:r>
      <w:r>
        <w:rPr>
          <w:rFonts w:ascii="Times New Roman" w:hAnsi="Times New Roman"/>
          <w:b/>
          <w:color w:val="000000"/>
          <w:sz w:val="28"/>
        </w:rPr>
        <w:t>WebSocket</w:t>
      </w:r>
      <w:r>
        <w:rPr>
          <w:rFonts w:ascii="Times New Roman" w:hAnsi="Times New Roman"/>
          <w:color w:val="000000"/>
          <w:sz w:val="28"/>
        </w:rPr>
        <w:t xml:space="preserve"> — протокол двусторонней связи в реальном времени.</w:t>
      </w:r>
    </w:p>
    <w:p w14:paraId="062C0243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18. </w:t>
      </w:r>
      <w:r>
        <w:rPr>
          <w:rFonts w:ascii="Times New Roman" w:hAnsi="Times New Roman"/>
          <w:b/>
          <w:color w:val="000000"/>
          <w:sz w:val="28"/>
        </w:rPr>
        <w:t>JSON</w:t>
      </w:r>
      <w:r>
        <w:rPr>
          <w:rFonts w:ascii="Times New Roman" w:hAnsi="Times New Roman"/>
          <w:color w:val="000000"/>
          <w:sz w:val="28"/>
        </w:rPr>
        <w:t xml:space="preserve"> — текстовый формат обмена данными.</w:t>
      </w:r>
    </w:p>
    <w:p w14:paraId="615F69A7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19. </w:t>
      </w:r>
      <w:r>
        <w:rPr>
          <w:rFonts w:ascii="Times New Roman" w:hAnsi="Times New Roman"/>
          <w:b/>
          <w:color w:val="000000"/>
          <w:sz w:val="28"/>
        </w:rPr>
        <w:t>Cookie</w:t>
      </w:r>
      <w:r>
        <w:rPr>
          <w:rFonts w:ascii="Times New Roman" w:hAnsi="Times New Roman"/>
          <w:color w:val="000000"/>
          <w:sz w:val="28"/>
        </w:rPr>
        <w:t xml:space="preserve"> — небольшой объём данных, хранимый браузером и отправляемый с запросом.</w:t>
      </w:r>
    </w:p>
    <w:p w14:paraId="2465170B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20. </w:t>
      </w:r>
      <w:r>
        <w:rPr>
          <w:rFonts w:ascii="Times New Roman" w:hAnsi="Times New Roman"/>
          <w:b/>
          <w:color w:val="000000"/>
          <w:sz w:val="28"/>
        </w:rPr>
        <w:t>CORS</w:t>
      </w:r>
      <w:r>
        <w:rPr>
          <w:rFonts w:ascii="Times New Roman" w:hAnsi="Times New Roman"/>
          <w:color w:val="000000"/>
          <w:sz w:val="28"/>
        </w:rPr>
        <w:t xml:space="preserve"> — политика браузера, разрешающая или запрещающая запросы с другого домена.</w:t>
      </w:r>
    </w:p>
    <w:p w14:paraId="5531BFA3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21. </w:t>
      </w:r>
      <w:r>
        <w:rPr>
          <w:rFonts w:ascii="Times New Roman" w:hAnsi="Times New Roman"/>
          <w:b/>
          <w:color w:val="000000"/>
          <w:sz w:val="28"/>
        </w:rPr>
        <w:t>СУБД</w:t>
      </w:r>
      <w:r>
        <w:rPr>
          <w:rFonts w:ascii="Times New Roman" w:hAnsi="Times New Roman"/>
          <w:color w:val="000000"/>
          <w:sz w:val="28"/>
        </w:rPr>
        <w:t xml:space="preserve"> — система управления базой данных (реляционная, NoSQL и др.).</w:t>
      </w:r>
    </w:p>
    <w:p w14:paraId="7091A45B" w14:textId="77777777" w:rsidR="006702C4" w:rsidRDefault="00000000">
      <w:pPr>
        <w:spacing w:before="240" w:after="240" w:line="240" w:lineRule="auto"/>
        <w:jc w:val="center"/>
      </w:pPr>
      <w:r>
        <w:rPr>
          <w:rFonts w:ascii="Times New Roman" w:hAnsi="Times New Roman"/>
          <w:b/>
          <w:color w:val="000000"/>
          <w:sz w:val="28"/>
        </w:rPr>
        <w:t>1.2 Структурные компоненты и серверные технологии современных веб-приложений</w:t>
      </w:r>
    </w:p>
    <w:p w14:paraId="1E5B3697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Современное веб-приложение принято описывать в виде трёх основных уровней (слоёв), каждый из которых решает свои задачи и может разрабатываться с применением различных технологий.</w:t>
      </w:r>
    </w:p>
    <w:p w14:paraId="2C49F854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b/>
          <w:color w:val="000000"/>
          <w:sz w:val="28"/>
        </w:rPr>
        <w:lastRenderedPageBreak/>
        <w:t>Уровень интерфейса (Frontend, клиентская часть)</w:t>
      </w:r>
      <w:r>
        <w:rPr>
          <w:rFonts w:ascii="Times New Roman" w:hAnsi="Times New Roman"/>
          <w:color w:val="000000"/>
          <w:sz w:val="28"/>
        </w:rPr>
        <w:t xml:space="preserve"> отвечает за отображение информации и взаимодействие с пользователем. Код выполняется в браузере: разметка (HTML), оформление (CSS) и сценарии (JavaScript) формируют интерфейс, реагируют на действия пользователя и отображают данные, полученные с сервера. От качества реализации этого уровня зависят скорость отклика интерфейса, удобство использования и доступность приложения на разных устройствах.</w:t>
      </w:r>
    </w:p>
    <w:p w14:paraId="2CC86E35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b/>
          <w:color w:val="000000"/>
          <w:sz w:val="28"/>
        </w:rPr>
        <w:t>Уровень бизнес-логики (серверный, Backend)</w:t>
      </w:r>
      <w:r>
        <w:rPr>
          <w:rFonts w:ascii="Times New Roman" w:hAnsi="Times New Roman"/>
          <w:color w:val="000000"/>
          <w:sz w:val="28"/>
        </w:rPr>
        <w:t xml:space="preserve"> обрабатывает запросы от клиента, выполняет правила предметной области, обеспечивает безопасность и согласованность данных. Сервер принимает HTTP-запросы (или устанавливает длительные соединения, например по протоколу WebSocket), проверяет права доступа, валидирует входные данные, обращается к базе данных и внешним сервисам и формирует ответ. На этом уровне реализуются аутентификация и авторизация, API для клиента, фоновые задачи и, при необходимости, серверы событий для синхронизации в реальном времени. Выбор серверной технологии определяет производительность, масштабируемость и удобство поддержки приложения.</w:t>
      </w:r>
    </w:p>
    <w:p w14:paraId="2038A9DE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b/>
          <w:color w:val="000000"/>
          <w:sz w:val="28"/>
        </w:rPr>
        <w:t>Уровень хранения данных</w:t>
      </w:r>
      <w:r>
        <w:rPr>
          <w:rFonts w:ascii="Times New Roman" w:hAnsi="Times New Roman"/>
          <w:color w:val="000000"/>
          <w:sz w:val="28"/>
        </w:rPr>
        <w:t xml:space="preserve"> обеспечивает постоянное сохранение и извлечение информации. Обычно он представлен реляционной СУБД (например, PostgreSQL, MySQL) или нереляционными хранилищами (NoSQL); при необходимости используются кэши (например, Redis), очереди сообщений и файловые хранилища. Надёжность и структурированность данных на этом уровне критичны для целостности системы.</w:t>
      </w:r>
    </w:p>
    <w:p w14:paraId="38D96F7B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Взаимодействие уровней строится по схеме «клиент — сервер — база данных»: браузер не обращается к СУБД напрямую, а только к серверному приложению, которое, в свою очередь, выполняет запросы к базе данных. Такое разделение позволяет централизованно обеспечивать безопасность, изменять логику без переработки клиента и масштабировать компоненты независимо.</w:t>
      </w:r>
    </w:p>
    <w:p w14:paraId="0896A69E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b/>
          <w:color w:val="000000"/>
          <w:sz w:val="28"/>
        </w:rPr>
        <w:lastRenderedPageBreak/>
        <w:t>Серверные технологии.</w:t>
      </w:r>
      <w:r>
        <w:rPr>
          <w:rFonts w:ascii="Times New Roman" w:hAnsi="Times New Roman"/>
          <w:color w:val="000000"/>
          <w:sz w:val="28"/>
        </w:rPr>
        <w:t xml:space="preserve"> Реализация уровня бизнес-логики возможна на различных платформах: Java (Spring), C# (.NET), Python (Django, FastAPI), Go, PHP и др. В данной работе рассматривается среда выполнения </w:t>
      </w:r>
      <w:r>
        <w:rPr>
          <w:rFonts w:ascii="Times New Roman" w:hAnsi="Times New Roman"/>
          <w:b/>
          <w:color w:val="000000"/>
          <w:sz w:val="28"/>
        </w:rPr>
        <w:t>Node.js</w:t>
      </w:r>
      <w:r>
        <w:rPr>
          <w:rFonts w:ascii="Times New Roman" w:hAnsi="Times New Roman"/>
          <w:color w:val="000000"/>
          <w:sz w:val="28"/>
        </w:rPr>
        <w:t xml:space="preserve"> — платформа, позволяющая выполнять JavaScript (и TypeScript после компиляции) на стороне сервера. Node.js основан на событийно-ориентированной модели и асинхронном вводе-выводе, что обеспечивает высокую пропускную способность при большом числе одновременных соединений при сравнительно малом потреблении ресурсов. Единый язык на клиенте и сервере упрощает поддержку кодовой базы и повторное использование типов и моделей данных. Широкая экосистема пакетов (npm) и наличие фреймворков для веб-приложений (в том числе Next.js, используемый в работе) делают Node.js распространённым выбором для веб-приложений, в том числе с требованиями к обмену данными в реальном времени. Обоснование выбора конкретных инструментов (Next.js, Prisma, Socket.io) приведено в разделе 1.5.</w:t>
      </w:r>
    </w:p>
    <w:p w14:paraId="1682A237" w14:textId="77777777" w:rsidR="006702C4" w:rsidRDefault="00000000">
      <w:pPr>
        <w:spacing w:before="240" w:after="240" w:line="240" w:lineRule="auto"/>
        <w:jc w:val="center"/>
      </w:pPr>
      <w:r>
        <w:rPr>
          <w:rFonts w:ascii="Times New Roman" w:hAnsi="Times New Roman"/>
          <w:b/>
          <w:color w:val="000000"/>
          <w:sz w:val="28"/>
        </w:rPr>
        <w:t>1.3 Архитектурные подходы к проектированию веб-приложений</w:t>
      </w:r>
    </w:p>
    <w:p w14:paraId="2C95CEE8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При проектировании веб-приложений используют разные архитектурные подходы в зависимости от масштаба проекта, состава команды и требований к развёртыванию.</w:t>
      </w:r>
    </w:p>
    <w:p w14:paraId="0A2F533B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b/>
          <w:color w:val="000000"/>
          <w:sz w:val="28"/>
        </w:rPr>
        <w:t>Монолитная архитектура</w:t>
      </w:r>
      <w:r>
        <w:rPr>
          <w:rFonts w:ascii="Times New Roman" w:hAnsi="Times New Roman"/>
          <w:color w:val="000000"/>
          <w:sz w:val="28"/>
        </w:rPr>
        <w:t xml:space="preserve"> — приложение, в котором все модули входят в единую кодовую базу и развёртываются как один артефакт. Монолит не ограничен только стартовыми этапами: многие крупные и успешные проекты годами работают в монолитном виде. Его преимущества — относительная простота поддержки (одна кодовая база, одно развёртывание), консистентность данных за счёт единой транзакционной модели и единообразие интерфейса. Сложность растёт при увеличении числа разработчиков и модулей, поэтому для очень больших распределённых команд часто рассматривают разделение на сервисы.</w:t>
      </w:r>
    </w:p>
    <w:p w14:paraId="5498B3B5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b/>
          <w:color w:val="000000"/>
          <w:sz w:val="28"/>
        </w:rPr>
        <w:lastRenderedPageBreak/>
        <w:t>Микросервисная архитектура</w:t>
      </w:r>
      <w:r>
        <w:rPr>
          <w:rFonts w:ascii="Times New Roman" w:hAnsi="Times New Roman"/>
          <w:color w:val="000000"/>
          <w:sz w:val="28"/>
        </w:rPr>
        <w:t xml:space="preserve"> — разбиение системы на независимые сервисы, каждый из которых развёртывается и масштабируется отдельно. Подходит для высоконагруженных систем и больших команд, когда разные части продукта развиваются разными группами. Недостатки — усложнение операционной модели, распределённые транзакции и необходимость согласованных контрактов между сервисами.</w:t>
      </w:r>
    </w:p>
    <w:p w14:paraId="01330637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b/>
          <w:color w:val="000000"/>
          <w:sz w:val="28"/>
        </w:rPr>
        <w:t>Организация кода и репозиториев.</w:t>
      </w:r>
      <w:r>
        <w:rPr>
          <w:rFonts w:ascii="Times New Roman" w:hAnsi="Times New Roman"/>
          <w:color w:val="000000"/>
          <w:sz w:val="28"/>
        </w:rPr>
        <w:t xml:space="preserve"> </w:t>
      </w:r>
      <w:r>
        <w:rPr>
          <w:rFonts w:ascii="Times New Roman" w:hAnsi="Times New Roman"/>
          <w:b/>
          <w:color w:val="000000"/>
          <w:sz w:val="28"/>
        </w:rPr>
        <w:t>Монорепозиторий</w:t>
      </w:r>
      <w:r>
        <w:rPr>
          <w:rFonts w:ascii="Times New Roman" w:hAnsi="Times New Roman"/>
          <w:color w:val="000000"/>
          <w:sz w:val="28"/>
        </w:rPr>
        <w:t xml:space="preserve"> (monorepo) — подход, при котором несколько пакетов или приложений одного продукта хранятся в одном репозитории. Это упрощает общие зависимости, рефакторинг и единую историю изменений; не путать с монолитом: внутри монорепо могут быть и микросервисы. На уровне структуры приложения широко применяются паттерны </w:t>
      </w:r>
      <w:r>
        <w:rPr>
          <w:rFonts w:ascii="Times New Roman" w:hAnsi="Times New Roman"/>
          <w:b/>
          <w:color w:val="000000"/>
          <w:sz w:val="28"/>
        </w:rPr>
        <w:t>MVC</w:t>
      </w:r>
      <w:r>
        <w:rPr>
          <w:rFonts w:ascii="Times New Roman" w:hAnsi="Times New Roman"/>
          <w:color w:val="000000"/>
          <w:sz w:val="28"/>
        </w:rPr>
        <w:t xml:space="preserve"> (Model-View-Controller), </w:t>
      </w:r>
      <w:r>
        <w:rPr>
          <w:rFonts w:ascii="Times New Roman" w:hAnsi="Times New Roman"/>
          <w:b/>
          <w:color w:val="000000"/>
          <w:sz w:val="28"/>
        </w:rPr>
        <w:t>MVVM</w:t>
      </w:r>
      <w:r>
        <w:rPr>
          <w:rFonts w:ascii="Times New Roman" w:hAnsi="Times New Roman"/>
          <w:color w:val="000000"/>
          <w:sz w:val="28"/>
        </w:rPr>
        <w:t xml:space="preserve"> (Model-View-ViewModel) и их вариации, задающие разделение ответственности между данными, логикой отображения и взаимодействием с пользователем. В данной работе используется монорепозиторий (Turborepo) при монолитном развёртывании основного веб-приложения и выделенного сокет-сервера.</w:t>
      </w:r>
    </w:p>
    <w:p w14:paraId="1D822F32" w14:textId="77777777" w:rsidR="006702C4" w:rsidRDefault="00000000">
      <w:pPr>
        <w:spacing w:before="240" w:after="240" w:line="240" w:lineRule="auto"/>
        <w:jc w:val="center"/>
      </w:pPr>
      <w:r>
        <w:rPr>
          <w:rFonts w:ascii="Times New Roman" w:hAnsi="Times New Roman"/>
          <w:b/>
          <w:color w:val="000000"/>
          <w:sz w:val="28"/>
        </w:rPr>
        <w:t>1.4 Методологии разработки веб-приложений и их сравнительный анализ</w:t>
      </w:r>
    </w:p>
    <w:p w14:paraId="26594205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Для успешной реализации проекта управления задачами необходимо применение гибких методологий:</w:t>
      </w:r>
    </w:p>
    <w:p w14:paraId="49468947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- Agile — философия командной работы, ориентированная на быструю адаптацию к изменениям.</w:t>
      </w:r>
    </w:p>
    <w:p w14:paraId="320D479E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- Scrum — фреймворк с четкими ролями (Scrum-мастер, Владелец продукта) и итерациями (спринтами).</w:t>
      </w:r>
    </w:p>
    <w:p w14:paraId="428139E3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- Kanban — метод управления потоком задач, визуализируемый в виде досок, что и является ядром разрабатываемого приложения.</w:t>
      </w:r>
    </w:p>
    <w:p w14:paraId="729689DC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В рамках исследования был проведет сравнительный анализ популярных систем, реализующих данные методологии (Atlassian Jira, Trello, ClickUp). Контекст рынка: по опросам профессиональных разработчиков (в том числе </w:t>
      </w:r>
      <w:r>
        <w:rPr>
          <w:rFonts w:ascii="Times New Roman" w:hAnsi="Times New Roman"/>
          <w:color w:val="000000"/>
          <w:sz w:val="28"/>
        </w:rPr>
        <w:lastRenderedPageBreak/>
        <w:t>глобальные опросы сообщества), Jira остаётся самым популярным инструментом в этой среде — его используют более половины респондентов; аналитические отчёты оценивают долю Jira на мировом рынке инструментов управления проектами в 40–42%, в организациях, использующих софт этой категории, Jira выбирают более половины; в сегменте Agile Jira вместе с Microsoft (Azure DevOps), ServiceNow и другими ключевыми игроками контролирует около 55% рынка. На российском рынке после официального ухода Atlassian позиции зарубежных вендоров ослабли: доля отечественных решений в сегменте управления проектами к 2024 году выросла до 74%, доля Jira и Microsoft Project сократилась примерно вдвое по сравнению с 2022 годом; при этом около трети компаний продолжают использовать продукты ушедших вендоров в «смешанном» или автономном режиме. Среди российских аналогов выделяются Yandex Tracker (интеграция с экосистемой Яндекса, масштабируемость), Kaiten (функционально близкий к Jira для IT-команд, Scrum/Kanban), EvaProject (импортозамещение для корпораций, замена Jira и Confluence, миграция данных), Bitrix24 (значительная доля в широком сегменте CRM и управления задачами); монопродуктовые решения занимают порядка 47% рынка систем управления проектами, решения крупных технологических компаний (Яндекс, VK) значительно усилили позиции — рост продаж с 2022 года оценивается в 2,5 раза. Результаты сравнительного анализа представлены в Таблице 1.1.</w:t>
      </w:r>
    </w:p>
    <w:p w14:paraId="1433B94E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4"/>
        </w:rPr>
        <w:t>Таблица 1.1 — Сравнительная характеристика систем управления задачами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928"/>
        <w:gridCol w:w="1928"/>
        <w:gridCol w:w="1928"/>
        <w:gridCol w:w="1928"/>
        <w:gridCol w:w="1928"/>
      </w:tblGrid>
      <w:tr w:rsidR="006702C4" w14:paraId="6B08387E" w14:textId="77777777">
        <w:tc>
          <w:tcPr>
            <w:tcW w:w="1928" w:type="dxa"/>
          </w:tcPr>
          <w:p w14:paraId="1F58ACE5" w14:textId="77777777" w:rsidR="006702C4" w:rsidRDefault="00000000">
            <w:r>
              <w:rPr>
                <w:rFonts w:ascii="Times New Roman" w:hAnsi="Times New Roman"/>
                <w:sz w:val="22"/>
              </w:rPr>
              <w:t>Критерий</w:t>
            </w:r>
          </w:p>
        </w:tc>
        <w:tc>
          <w:tcPr>
            <w:tcW w:w="1928" w:type="dxa"/>
          </w:tcPr>
          <w:p w14:paraId="27ED9294" w14:textId="77777777" w:rsidR="006702C4" w:rsidRDefault="00000000">
            <w:r>
              <w:rPr>
                <w:rFonts w:ascii="Times New Roman" w:hAnsi="Times New Roman"/>
                <w:sz w:val="22"/>
              </w:rPr>
              <w:t>Jira</w:t>
            </w:r>
          </w:p>
        </w:tc>
        <w:tc>
          <w:tcPr>
            <w:tcW w:w="1928" w:type="dxa"/>
          </w:tcPr>
          <w:p w14:paraId="601CF2E2" w14:textId="77777777" w:rsidR="006702C4" w:rsidRDefault="00000000">
            <w:r>
              <w:rPr>
                <w:rFonts w:ascii="Times New Roman" w:hAnsi="Times New Roman"/>
                <w:sz w:val="22"/>
              </w:rPr>
              <w:t>Trello</w:t>
            </w:r>
          </w:p>
        </w:tc>
        <w:tc>
          <w:tcPr>
            <w:tcW w:w="1928" w:type="dxa"/>
          </w:tcPr>
          <w:p w14:paraId="519EAE01" w14:textId="77777777" w:rsidR="006702C4" w:rsidRDefault="00000000">
            <w:r>
              <w:rPr>
                <w:rFonts w:ascii="Times New Roman" w:hAnsi="Times New Roman"/>
                <w:sz w:val="22"/>
              </w:rPr>
              <w:t>ClickUp</w:t>
            </w:r>
          </w:p>
        </w:tc>
        <w:tc>
          <w:tcPr>
            <w:tcW w:w="1928" w:type="dxa"/>
          </w:tcPr>
          <w:p w14:paraId="4F863767" w14:textId="77777777" w:rsidR="006702C4" w:rsidRDefault="00000000">
            <w:r>
              <w:rPr>
                <w:rFonts w:ascii="Times New Roman" w:hAnsi="Times New Roman"/>
                <w:sz w:val="22"/>
              </w:rPr>
              <w:t>Jira Synergy (разраб.)</w:t>
            </w:r>
          </w:p>
        </w:tc>
      </w:tr>
      <w:tr w:rsidR="006702C4" w14:paraId="704851CF" w14:textId="77777777">
        <w:tc>
          <w:tcPr>
            <w:tcW w:w="1928" w:type="dxa"/>
          </w:tcPr>
          <w:p w14:paraId="356C1DF4" w14:textId="77777777" w:rsidR="006702C4" w:rsidRDefault="00000000">
            <w:r>
              <w:rPr>
                <w:rFonts w:ascii="Times New Roman" w:hAnsi="Times New Roman"/>
                <w:sz w:val="22"/>
              </w:rPr>
              <w:t>Сложность настройки</w:t>
            </w:r>
          </w:p>
        </w:tc>
        <w:tc>
          <w:tcPr>
            <w:tcW w:w="1928" w:type="dxa"/>
          </w:tcPr>
          <w:p w14:paraId="0FC5EDF0" w14:textId="77777777" w:rsidR="006702C4" w:rsidRDefault="00000000">
            <w:r>
              <w:rPr>
                <w:rFonts w:ascii="Times New Roman" w:hAnsi="Times New Roman"/>
                <w:sz w:val="22"/>
              </w:rPr>
              <w:t>Высокая</w:t>
            </w:r>
          </w:p>
        </w:tc>
        <w:tc>
          <w:tcPr>
            <w:tcW w:w="1928" w:type="dxa"/>
          </w:tcPr>
          <w:p w14:paraId="3745D0ED" w14:textId="77777777" w:rsidR="006702C4" w:rsidRDefault="00000000">
            <w:r>
              <w:rPr>
                <w:rFonts w:ascii="Times New Roman" w:hAnsi="Times New Roman"/>
                <w:sz w:val="22"/>
              </w:rPr>
              <w:t>Низкая</w:t>
            </w:r>
          </w:p>
        </w:tc>
        <w:tc>
          <w:tcPr>
            <w:tcW w:w="1928" w:type="dxa"/>
          </w:tcPr>
          <w:p w14:paraId="0C6CEB8B" w14:textId="77777777" w:rsidR="006702C4" w:rsidRDefault="00000000">
            <w:r>
              <w:rPr>
                <w:rFonts w:ascii="Times New Roman" w:hAnsi="Times New Roman"/>
                <w:sz w:val="22"/>
              </w:rPr>
              <w:t>Средняя</w:t>
            </w:r>
          </w:p>
        </w:tc>
        <w:tc>
          <w:tcPr>
            <w:tcW w:w="1928" w:type="dxa"/>
          </w:tcPr>
          <w:p w14:paraId="4994E5FF" w14:textId="77777777" w:rsidR="006702C4" w:rsidRDefault="00000000">
            <w:r>
              <w:rPr>
                <w:rFonts w:ascii="Times New Roman" w:hAnsi="Times New Roman"/>
                <w:sz w:val="22"/>
              </w:rPr>
              <w:t>Низкая</w:t>
            </w:r>
          </w:p>
        </w:tc>
      </w:tr>
      <w:tr w:rsidR="006702C4" w14:paraId="40B1E27C" w14:textId="77777777">
        <w:tc>
          <w:tcPr>
            <w:tcW w:w="1928" w:type="dxa"/>
          </w:tcPr>
          <w:p w14:paraId="21775ACD" w14:textId="77777777" w:rsidR="006702C4" w:rsidRDefault="00000000">
            <w:r>
              <w:rPr>
                <w:rFonts w:ascii="Times New Roman" w:hAnsi="Times New Roman"/>
                <w:sz w:val="22"/>
              </w:rPr>
              <w:t>Синхронизация Real-time</w:t>
            </w:r>
          </w:p>
        </w:tc>
        <w:tc>
          <w:tcPr>
            <w:tcW w:w="1928" w:type="dxa"/>
          </w:tcPr>
          <w:p w14:paraId="7AE333D3" w14:textId="77777777" w:rsidR="006702C4" w:rsidRDefault="00000000">
            <w:r>
              <w:rPr>
                <w:rFonts w:ascii="Times New Roman" w:hAnsi="Times New Roman"/>
                <w:sz w:val="22"/>
              </w:rPr>
              <w:t>Средняя</w:t>
            </w:r>
          </w:p>
        </w:tc>
        <w:tc>
          <w:tcPr>
            <w:tcW w:w="1928" w:type="dxa"/>
          </w:tcPr>
          <w:p w14:paraId="79481F2F" w14:textId="77777777" w:rsidR="006702C4" w:rsidRDefault="00000000">
            <w:r>
              <w:rPr>
                <w:rFonts w:ascii="Times New Roman" w:hAnsi="Times New Roman"/>
                <w:sz w:val="22"/>
              </w:rPr>
              <w:t>Средняя</w:t>
            </w:r>
          </w:p>
        </w:tc>
        <w:tc>
          <w:tcPr>
            <w:tcW w:w="1928" w:type="dxa"/>
          </w:tcPr>
          <w:p w14:paraId="5EE13FE4" w14:textId="77777777" w:rsidR="006702C4" w:rsidRDefault="00000000">
            <w:r>
              <w:rPr>
                <w:rFonts w:ascii="Times New Roman" w:hAnsi="Times New Roman"/>
                <w:sz w:val="22"/>
              </w:rPr>
              <w:t>Высокая</w:t>
            </w:r>
          </w:p>
        </w:tc>
        <w:tc>
          <w:tcPr>
            <w:tcW w:w="1928" w:type="dxa"/>
          </w:tcPr>
          <w:p w14:paraId="025CE460" w14:textId="77777777" w:rsidR="006702C4" w:rsidRDefault="00000000">
            <w:r>
              <w:rPr>
                <w:rFonts w:ascii="Times New Roman" w:hAnsi="Times New Roman"/>
                <w:sz w:val="22"/>
              </w:rPr>
              <w:t>Максимальная</w:t>
            </w:r>
          </w:p>
        </w:tc>
      </w:tr>
      <w:tr w:rsidR="006702C4" w14:paraId="3A2E7D9C" w14:textId="77777777">
        <w:tc>
          <w:tcPr>
            <w:tcW w:w="1928" w:type="dxa"/>
          </w:tcPr>
          <w:p w14:paraId="034A7DF4" w14:textId="77777777" w:rsidR="006702C4" w:rsidRDefault="00000000">
            <w:r>
              <w:rPr>
                <w:rFonts w:ascii="Times New Roman" w:hAnsi="Times New Roman"/>
                <w:sz w:val="22"/>
              </w:rPr>
              <w:t>Стоимость лицензий</w:t>
            </w:r>
          </w:p>
        </w:tc>
        <w:tc>
          <w:tcPr>
            <w:tcW w:w="1928" w:type="dxa"/>
          </w:tcPr>
          <w:p w14:paraId="5BCEA805" w14:textId="77777777" w:rsidR="006702C4" w:rsidRDefault="00000000">
            <w:r>
              <w:rPr>
                <w:rFonts w:ascii="Times New Roman" w:hAnsi="Times New Roman"/>
                <w:sz w:val="22"/>
              </w:rPr>
              <w:t>Высокая</w:t>
            </w:r>
          </w:p>
        </w:tc>
        <w:tc>
          <w:tcPr>
            <w:tcW w:w="1928" w:type="dxa"/>
          </w:tcPr>
          <w:p w14:paraId="2210B25E" w14:textId="77777777" w:rsidR="006702C4" w:rsidRDefault="00000000">
            <w:r>
              <w:rPr>
                <w:rFonts w:ascii="Times New Roman" w:hAnsi="Times New Roman"/>
                <w:sz w:val="22"/>
              </w:rPr>
              <w:t>Средняя</w:t>
            </w:r>
          </w:p>
        </w:tc>
        <w:tc>
          <w:tcPr>
            <w:tcW w:w="1928" w:type="dxa"/>
          </w:tcPr>
          <w:p w14:paraId="759795DD" w14:textId="77777777" w:rsidR="006702C4" w:rsidRDefault="00000000">
            <w:r>
              <w:rPr>
                <w:rFonts w:ascii="Times New Roman" w:hAnsi="Times New Roman"/>
                <w:sz w:val="22"/>
              </w:rPr>
              <w:t>Средняя</w:t>
            </w:r>
          </w:p>
        </w:tc>
        <w:tc>
          <w:tcPr>
            <w:tcW w:w="1928" w:type="dxa"/>
          </w:tcPr>
          <w:p w14:paraId="535D37B2" w14:textId="77777777" w:rsidR="006702C4" w:rsidRDefault="00000000">
            <w:r>
              <w:rPr>
                <w:rFonts w:ascii="Times New Roman" w:hAnsi="Times New Roman"/>
                <w:sz w:val="22"/>
              </w:rPr>
              <w:t>Отсутствует</w:t>
            </w:r>
          </w:p>
        </w:tc>
      </w:tr>
      <w:tr w:rsidR="006702C4" w14:paraId="376755AF" w14:textId="77777777">
        <w:tc>
          <w:tcPr>
            <w:tcW w:w="1928" w:type="dxa"/>
          </w:tcPr>
          <w:p w14:paraId="24958A43" w14:textId="77777777" w:rsidR="006702C4" w:rsidRDefault="00000000">
            <w:r>
              <w:rPr>
                <w:rFonts w:ascii="Times New Roman" w:hAnsi="Times New Roman"/>
                <w:sz w:val="22"/>
              </w:rPr>
              <w:t>Скорость интерфейса</w:t>
            </w:r>
          </w:p>
        </w:tc>
        <w:tc>
          <w:tcPr>
            <w:tcW w:w="1928" w:type="dxa"/>
          </w:tcPr>
          <w:p w14:paraId="17E5F5D9" w14:textId="77777777" w:rsidR="006702C4" w:rsidRDefault="00000000">
            <w:r>
              <w:rPr>
                <w:rFonts w:ascii="Times New Roman" w:hAnsi="Times New Roman"/>
                <w:sz w:val="22"/>
              </w:rPr>
              <w:t>Низкая</w:t>
            </w:r>
          </w:p>
        </w:tc>
        <w:tc>
          <w:tcPr>
            <w:tcW w:w="1928" w:type="dxa"/>
          </w:tcPr>
          <w:p w14:paraId="6C154093" w14:textId="77777777" w:rsidR="006702C4" w:rsidRDefault="00000000">
            <w:r>
              <w:rPr>
                <w:rFonts w:ascii="Times New Roman" w:hAnsi="Times New Roman"/>
                <w:sz w:val="22"/>
              </w:rPr>
              <w:t>Высокая</w:t>
            </w:r>
          </w:p>
        </w:tc>
        <w:tc>
          <w:tcPr>
            <w:tcW w:w="1928" w:type="dxa"/>
          </w:tcPr>
          <w:p w14:paraId="065B30D5" w14:textId="77777777" w:rsidR="006702C4" w:rsidRDefault="00000000">
            <w:r>
              <w:rPr>
                <w:rFonts w:ascii="Times New Roman" w:hAnsi="Times New Roman"/>
                <w:sz w:val="22"/>
              </w:rPr>
              <w:t>Средняя</w:t>
            </w:r>
          </w:p>
        </w:tc>
        <w:tc>
          <w:tcPr>
            <w:tcW w:w="1928" w:type="dxa"/>
          </w:tcPr>
          <w:p w14:paraId="736CFE5E" w14:textId="77777777" w:rsidR="006702C4" w:rsidRDefault="00000000">
            <w:r>
              <w:rPr>
                <w:rFonts w:ascii="Times New Roman" w:hAnsi="Times New Roman"/>
                <w:sz w:val="22"/>
              </w:rPr>
              <w:t>Высокая</w:t>
            </w:r>
          </w:p>
        </w:tc>
      </w:tr>
    </w:tbl>
    <w:p w14:paraId="124EE608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lastRenderedPageBreak/>
        <w:t>По результатам анализа сделан вывод о необходимости разработки легкого, быстрого и специализированного решения, объединяющего простоту Trello с мощностью real-time движка.</w:t>
      </w:r>
    </w:p>
    <w:p w14:paraId="77DB7102" w14:textId="77777777" w:rsidR="006702C4" w:rsidRDefault="00000000">
      <w:pPr>
        <w:spacing w:before="240" w:after="240" w:line="240" w:lineRule="auto"/>
        <w:jc w:val="center"/>
      </w:pPr>
      <w:r>
        <w:rPr>
          <w:rFonts w:ascii="Times New Roman" w:hAnsi="Times New Roman"/>
          <w:b/>
          <w:color w:val="000000"/>
          <w:sz w:val="28"/>
        </w:rPr>
        <w:t>1.5 Инструментальные средства и технологии разработки веб-приложений</w:t>
      </w:r>
    </w:p>
    <w:p w14:paraId="388B4B18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Экосистема веб-разработки включает в себя IDE (в частности, VS Code), системы контроля версий (Git) и фреймворки.</w:t>
      </w:r>
    </w:p>
    <w:p w14:paraId="52CCAAD0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В работе используются:</w:t>
      </w:r>
    </w:p>
    <w:p w14:paraId="10C1D843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- Next.js 15 — современный фреймворк для React, предоставляющий инструменты серверного рендеринга.</w:t>
      </w:r>
    </w:p>
    <w:p w14:paraId="77924EFD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- Prisma ORM — для типизированной работы с базой данных PostgreSQL.</w:t>
      </w:r>
    </w:p>
    <w:p w14:paraId="42ED3925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- Socket.io — для обеспечения связи в реальном времени.</w:t>
      </w:r>
    </w:p>
    <w:p w14:paraId="21B61663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Для реализации интерактивных функций рассматриваются технологии передачи данных: Short Polling, Long Polling и WebSockets. Выбор протокола WebSocket обусловлен необходимостью мгновенной реакции интерфейса на действия других участников команды, что критично для канбан-систем.</w:t>
      </w:r>
    </w:p>
    <w:p w14:paraId="6185948D" w14:textId="77777777" w:rsidR="006702C4" w:rsidRDefault="00000000">
      <w:pPr>
        <w:spacing w:before="240" w:after="240" w:line="240" w:lineRule="auto"/>
        <w:jc w:val="center"/>
      </w:pPr>
      <w:r>
        <w:rPr>
          <w:rFonts w:ascii="Times New Roman" w:hAnsi="Times New Roman"/>
          <w:b/>
          <w:color w:val="000000"/>
          <w:sz w:val="28"/>
        </w:rPr>
        <w:t>1.6 Обеспечение качества и безопасности веб-приложений</w:t>
      </w:r>
    </w:p>
    <w:p w14:paraId="5CA0D517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b/>
          <w:color w:val="000000"/>
          <w:sz w:val="28"/>
        </w:rPr>
        <w:t>Безопасность.</w:t>
      </w:r>
      <w:r>
        <w:rPr>
          <w:rFonts w:ascii="Times New Roman" w:hAnsi="Times New Roman"/>
          <w:color w:val="000000"/>
          <w:sz w:val="28"/>
        </w:rPr>
        <w:t xml:space="preserve"> При разработке систем управления данными безопасность является одним из приоритетов. В приложении «Jira Synergy» реализованы следующие меры.</w:t>
      </w:r>
    </w:p>
    <w:p w14:paraId="211BB477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Аутентификация и авторизация обеспечиваются с помощью NextAuth.js: вход по логину и паролю, хранение хешированного пароля (bcrypt) в базе данных, выдача сессионного токена и проверка прав при каждом обращении к защищённым API. Авторизация на уровне операций реализована явной проверкой прав: доступ к проекту и задачам имеют только владелец и участники с соответствующей ролью (VIEWER, EDITOR, ADMIN); при </w:t>
      </w:r>
      <w:r>
        <w:rPr>
          <w:rFonts w:ascii="Times New Roman" w:hAnsi="Times New Roman"/>
          <w:color w:val="000000"/>
          <w:sz w:val="28"/>
        </w:rPr>
        <w:lastRenderedPageBreak/>
        <w:t>попытке доступа к чужому проекту или действию без прав сервер возвращает ответ 403 (Forbidden).</w:t>
      </w:r>
    </w:p>
    <w:p w14:paraId="3EE6FC4B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Валидация входных данных выполняется на стороне сервера с использованием библиотеки Zod: все входящие тела запросов (создание и обновление задач, проектов, регистрация) проверяются по схемам перед использованием. Это исключает передачу некорректных типов и значений (например, неверный статус или приоритет задачи, пустое название, некорректный email) и снижает риск ошибок в логике и уязвимостей. Пароли при регистрации требуют минимальной длины; хранение в открытом виде не допускается.</w:t>
      </w:r>
    </w:p>
    <w:p w14:paraId="3E699287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Защита от типовых атак учтена в проектировании: использование параметризованных запросов через Prisma ORM исключает внедрение SQL (SQL Injection); проверка сессии и прав на каждом эндпоинте ограничивает несанкционированные действия; настройка CORS ограничивает источники запросов к API. Рекомендуется также применение заголовков безопасности (CSP, X-Frame-Options и др.) и, при необходимости, защита от CSRF при использовании cookie-сессий в кросс-доменных сценариях.</w:t>
      </w:r>
    </w:p>
    <w:p w14:paraId="7327113E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b/>
          <w:color w:val="000000"/>
          <w:sz w:val="28"/>
        </w:rPr>
        <w:t>Обеспечение качества.</w:t>
      </w:r>
      <w:r>
        <w:rPr>
          <w:rFonts w:ascii="Times New Roman" w:hAnsi="Times New Roman"/>
          <w:color w:val="000000"/>
          <w:sz w:val="28"/>
        </w:rPr>
        <w:t xml:space="preserve"> Для проверки корректности бизнес-логики в проекте внедрено автоматизированное тестирование на базе Jest. Ключевая логика вынесена в отдельные модули (расчёт порядка задачи, формирование записей журнала активности, схемы валидации), что позволяет покрывать её unit-тестами без обращения к базе данных и внешним сервисам. Написаны тесты для валидации входных данных (создание и обновление задач, проектов, регистрация пользователей) и для правил формирования журнала изменений задачи. В перспективе целесообразно расширение набора тестов и внедрение непрерывной интеграции (CI/CD) для автоматического запуска тестов при изменениях в репозитории.</w:t>
      </w:r>
    </w:p>
    <w:p w14:paraId="3CCD6D50" w14:textId="77777777" w:rsidR="006702C4" w:rsidRDefault="00000000">
      <w:pPr>
        <w:spacing w:before="240" w:after="240" w:line="240" w:lineRule="auto"/>
        <w:jc w:val="center"/>
      </w:pPr>
      <w:r>
        <w:rPr>
          <w:rFonts w:ascii="Times New Roman" w:hAnsi="Times New Roman"/>
          <w:b/>
          <w:color w:val="000000"/>
          <w:sz w:val="28"/>
        </w:rPr>
        <w:t>Выводы по главе 1</w:t>
      </w:r>
    </w:p>
    <w:p w14:paraId="2FE75E38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lastRenderedPageBreak/>
        <w:t>В первой главе были рассмотрены теоретические основы функционирования веб-приложений, проанализированы архитектурные подходы и методологии управления проектами. Выполнен сравнительный анализ существующих решений на рынке, который выявил нишу для разработки высокопроизводительного инструмента управления задачами с открытым исходным кодом. Выбранный стек технологий (Next.js, Prisma, Socket.io) является оптимальным для реализации системы, работающей в режиме реального времени.</w:t>
      </w:r>
    </w:p>
    <w:p w14:paraId="5A16611C" w14:textId="77777777" w:rsidR="006702C4" w:rsidRDefault="00000000">
      <w:r>
        <w:br w:type="page"/>
      </w:r>
    </w:p>
    <w:p w14:paraId="2798560D" w14:textId="77777777" w:rsidR="006702C4" w:rsidRDefault="00000000">
      <w:pPr>
        <w:spacing w:before="240" w:after="240" w:line="240" w:lineRule="auto"/>
        <w:jc w:val="center"/>
      </w:pPr>
      <w:r>
        <w:rPr>
          <w:rFonts w:ascii="Times New Roman" w:hAnsi="Times New Roman"/>
          <w:b/>
          <w:color w:val="000000"/>
          <w:sz w:val="32"/>
        </w:rPr>
        <w:lastRenderedPageBreak/>
        <w:t>ГЛАВА 2. РАЗРАБОТКА ВЕБ-ПРИЛОЖЕНИЯ ДЛЯ УПРАВЛЕНИЯ ПРОЕКТАМИ И ЗАДАЧАМИ НА ПРИМЕРЕ КОМПАНИИ ATLASSIAN</w:t>
      </w:r>
    </w:p>
    <w:p w14:paraId="1A29F343" w14:textId="77777777" w:rsidR="006702C4" w:rsidRDefault="00000000">
      <w:pPr>
        <w:spacing w:before="240" w:after="240" w:line="240" w:lineRule="auto"/>
        <w:jc w:val="center"/>
      </w:pPr>
      <w:r>
        <w:rPr>
          <w:rFonts w:ascii="Times New Roman" w:hAnsi="Times New Roman"/>
          <w:b/>
          <w:color w:val="000000"/>
          <w:sz w:val="28"/>
        </w:rPr>
        <w:t>2.1 Анализ деятельности компании Atlassian</w:t>
      </w:r>
    </w:p>
    <w:p w14:paraId="56661034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Компания Atlassian является мировым лидером в области разработки программного обеспечения для управления командами. Флагманским продуктом компании является Jira — мощная система отслеживания ошибок и управления проектами. Atlassian активно продвигает облачные решения (Atlassian Cloud) и серверные версии продуктов (Data Center).</w:t>
      </w:r>
    </w:p>
    <w:p w14:paraId="248883F1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Основные направления деятельности компании включают:</w:t>
      </w:r>
    </w:p>
    <w:p w14:paraId="243A815B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- Разработку инструментов для совместной работы (Confluence, Trello, Jira Service Management).</w:t>
      </w:r>
    </w:p>
    <w:p w14:paraId="73813A80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- Поддержку экосистемы сторонних плагинов (Atlassian Marketplace).</w:t>
      </w:r>
    </w:p>
    <w:p w14:paraId="3FAE346A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- Интеграцию инструментов разработки с DevOps-процессами.</w:t>
      </w:r>
    </w:p>
    <w:p w14:paraId="191DA059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Несмотря на функциональную полноту, продукты Atlassian имеют ряд ограничений: высокую стоимость лицензирования, избыточность интерфейса для небольших команд и зависимость от зарубежных облачных инфраструктур.</w:t>
      </w:r>
    </w:p>
    <w:p w14:paraId="209D4802" w14:textId="77777777" w:rsidR="006702C4" w:rsidRDefault="00000000">
      <w:pPr>
        <w:spacing w:before="240" w:after="240" w:line="240" w:lineRule="auto"/>
        <w:jc w:val="center"/>
      </w:pPr>
      <w:r>
        <w:rPr>
          <w:rFonts w:ascii="Times New Roman" w:hAnsi="Times New Roman"/>
          <w:b/>
          <w:color w:val="000000"/>
          <w:sz w:val="28"/>
        </w:rPr>
        <w:t>2.2 Анализ текущего состояния информационной системы</w:t>
      </w:r>
    </w:p>
    <w:p w14:paraId="4CE027C1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В рамках данного исследования анализируется сегмент инструментов управления задачами. На текущий момент многие организации сталкиваются с проблемой «перегруженности» классических систем. Текущее состояние информационных систем таск-трекинга характеризуется следующими недостатками:</w:t>
      </w:r>
    </w:p>
    <w:p w14:paraId="4E61E556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1. Низкая скорость отклика интерфейса из-за тяжеловесных скриптов.</w:t>
      </w:r>
    </w:p>
    <w:p w14:paraId="1CA8065C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2. Отсутствие полноценной синхронизации в реальном времени (нужда в ручном обновлении страниц).</w:t>
      </w:r>
    </w:p>
    <w:p w14:paraId="7508C365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lastRenderedPageBreak/>
        <w:t>3. Сложная настройка прав доступа и рабочих процессов для базовых нужд.</w:t>
      </w:r>
    </w:p>
    <w:p w14:paraId="6C3D00EF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Разрабатываемое приложение «Jira Synergy» призвано устранить данные недостатки за счет использования архитектуры Next.js и WebSockets, обеспечивая мгновенную реакцию системы на действия пользователей.</w:t>
      </w:r>
    </w:p>
    <w:p w14:paraId="7B59CBC7" w14:textId="77777777" w:rsidR="006702C4" w:rsidRDefault="00000000">
      <w:pPr>
        <w:spacing w:before="240" w:after="240" w:line="240" w:lineRule="auto"/>
        <w:jc w:val="center"/>
      </w:pPr>
      <w:r>
        <w:rPr>
          <w:rFonts w:ascii="Times New Roman" w:hAnsi="Times New Roman"/>
          <w:b/>
          <w:color w:val="000000"/>
          <w:sz w:val="28"/>
        </w:rPr>
        <w:t>2.3 Разработка веб-приложения</w:t>
      </w:r>
    </w:p>
    <w:p w14:paraId="3EEB9458" w14:textId="77777777" w:rsidR="006702C4" w:rsidRDefault="00000000">
      <w:pPr>
        <w:spacing w:before="240" w:after="240" w:line="240" w:lineRule="auto"/>
        <w:jc w:val="both"/>
      </w:pPr>
      <w:r>
        <w:rPr>
          <w:rFonts w:ascii="Times New Roman" w:hAnsi="Times New Roman"/>
          <w:b/>
          <w:color w:val="000000"/>
          <w:sz w:val="28"/>
        </w:rPr>
        <w:t>2.3.1 Обоснование выбора технологического стека</w:t>
      </w:r>
    </w:p>
    <w:p w14:paraId="6EA6C1F7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Для реализации проекта был выбран современный стек технологий:</w:t>
      </w:r>
    </w:p>
    <w:p w14:paraId="0E6C244F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- </w:t>
      </w:r>
      <w:r>
        <w:rPr>
          <w:rFonts w:ascii="Times New Roman" w:hAnsi="Times New Roman"/>
          <w:b/>
          <w:color w:val="000000"/>
          <w:sz w:val="28"/>
        </w:rPr>
        <w:t>Next.js 15 (App Router):</w:t>
      </w:r>
      <w:r>
        <w:rPr>
          <w:rFonts w:ascii="Times New Roman" w:hAnsi="Times New Roman"/>
          <w:color w:val="000000"/>
          <w:sz w:val="28"/>
        </w:rPr>
        <w:t xml:space="preserve"> Позволяет использовать React Server Components для ускорения загрузки и стандартные Client Components для интерактивности.</w:t>
      </w:r>
    </w:p>
    <w:p w14:paraId="65B99CAD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- </w:t>
      </w:r>
      <w:r>
        <w:rPr>
          <w:rFonts w:ascii="Times New Roman" w:hAnsi="Times New Roman"/>
          <w:b/>
          <w:color w:val="000000"/>
          <w:sz w:val="28"/>
        </w:rPr>
        <w:t>TypeScript:</w:t>
      </w:r>
      <w:r>
        <w:rPr>
          <w:rFonts w:ascii="Times New Roman" w:hAnsi="Times New Roman"/>
          <w:color w:val="000000"/>
          <w:sz w:val="28"/>
        </w:rPr>
        <w:t xml:space="preserve"> Обеспечивает строгую типизацию, снижая вероятность ошибок при масштабировании кода.</w:t>
      </w:r>
    </w:p>
    <w:p w14:paraId="1CBC789C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- </w:t>
      </w:r>
      <w:r>
        <w:rPr>
          <w:rFonts w:ascii="Times New Roman" w:hAnsi="Times New Roman"/>
          <w:b/>
          <w:color w:val="000000"/>
          <w:sz w:val="28"/>
        </w:rPr>
        <w:t>Socket.io:</w:t>
      </w:r>
      <w:r>
        <w:rPr>
          <w:rFonts w:ascii="Times New Roman" w:hAnsi="Times New Roman"/>
          <w:color w:val="000000"/>
          <w:sz w:val="28"/>
        </w:rPr>
        <w:t xml:space="preserve"> Выбран для реализации real-time обновлений канбан-доски.</w:t>
      </w:r>
    </w:p>
    <w:p w14:paraId="056BB166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- </w:t>
      </w:r>
      <w:r>
        <w:rPr>
          <w:rFonts w:ascii="Times New Roman" w:hAnsi="Times New Roman"/>
          <w:b/>
          <w:color w:val="000000"/>
          <w:sz w:val="28"/>
        </w:rPr>
        <w:t>Prisma + PostgreSQL:</w:t>
      </w:r>
      <w:r>
        <w:rPr>
          <w:rFonts w:ascii="Times New Roman" w:hAnsi="Times New Roman"/>
          <w:color w:val="000000"/>
          <w:sz w:val="28"/>
        </w:rPr>
        <w:t xml:space="preserve"> Связка ORM и реляционной базы данных гарантирует надежность хранения данных и удобство их миграции.</w:t>
      </w:r>
    </w:p>
    <w:p w14:paraId="0F81366D" w14:textId="77777777" w:rsidR="006702C4" w:rsidRDefault="00000000">
      <w:pPr>
        <w:spacing w:before="240" w:after="240" w:line="240" w:lineRule="auto"/>
        <w:jc w:val="both"/>
      </w:pPr>
      <w:r>
        <w:rPr>
          <w:rFonts w:ascii="Times New Roman" w:hAnsi="Times New Roman"/>
          <w:b/>
          <w:color w:val="000000"/>
          <w:sz w:val="28"/>
        </w:rPr>
        <w:t>2.3.2 Обоснование использования TypeScript</w:t>
      </w:r>
    </w:p>
    <w:p w14:paraId="6B11B90E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В проекте «Jira Synergy» весь код клиентской и серверной части написан на </w:t>
      </w:r>
      <w:r>
        <w:rPr>
          <w:rFonts w:ascii="Times New Roman" w:hAnsi="Times New Roman"/>
          <w:b/>
          <w:color w:val="000000"/>
          <w:sz w:val="28"/>
        </w:rPr>
        <w:t>TypeScript</w:t>
      </w:r>
      <w:r>
        <w:rPr>
          <w:rFonts w:ascii="Times New Roman" w:hAnsi="Times New Roman"/>
          <w:color w:val="000000"/>
          <w:sz w:val="28"/>
        </w:rPr>
        <w:t xml:space="preserve"> — надмножестве JavaScript со статической типизацией. Выбор TypeScript обусловлен требованиями к поддерживаемости, масштабируемости и снижению количества ошибок в коде.</w:t>
      </w:r>
    </w:p>
    <w:p w14:paraId="21F5368A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b/>
          <w:color w:val="000000"/>
          <w:sz w:val="28"/>
        </w:rPr>
        <w:t>Почему TypeScript</w:t>
      </w:r>
      <w:r>
        <w:rPr>
          <w:rFonts w:ascii="Times New Roman" w:hAnsi="Times New Roman"/>
          <w:color w:val="000000"/>
          <w:sz w:val="28"/>
        </w:rPr>
        <w:t xml:space="preserve"> Классический JavaScript (ECMAScript) является языком с динамической типизацией: типы переменных и возвращаемых значений определяются в момент выполнения. Это упрощает написание коротких скриптов, но в больших приложениях приводит к типичным проблемам: опечаткам в именах свойств, передаче в функции аргументов не того типа, неожиданному значению `undefined` или `null`. Ошибки часто </w:t>
      </w:r>
      <w:r>
        <w:rPr>
          <w:rFonts w:ascii="Times New Roman" w:hAnsi="Times New Roman"/>
          <w:color w:val="000000"/>
          <w:sz w:val="28"/>
        </w:rPr>
        <w:lastRenderedPageBreak/>
        <w:t>проявляются только в рантайме или в production, что увеличивает стоимость исправлений. TypeScript добавляет к JavaScript статическую типизацию: типы проверяются на этапе компиляции (и в редакторе), до запуска кода. Код на TypeScript транслируется в обычный JavaScript, поэтому он выполняется в той же среде (Node.js, браузер) и совместим с существующей экосистемой npm.</w:t>
      </w:r>
    </w:p>
    <w:p w14:paraId="573A07B3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b/>
          <w:color w:val="000000"/>
          <w:sz w:val="28"/>
        </w:rPr>
        <w:t>Преимущества TypeScript в контексте разработки веб-приложений.</w:t>
      </w:r>
    </w:p>
    <w:p w14:paraId="68464760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1. </w:t>
      </w:r>
      <w:r>
        <w:rPr>
          <w:rFonts w:ascii="Times New Roman" w:hAnsi="Times New Roman"/>
          <w:b/>
          <w:color w:val="000000"/>
          <w:sz w:val="28"/>
        </w:rPr>
        <w:t>Раннее обнаружение ошибок.</w:t>
      </w:r>
      <w:r>
        <w:rPr>
          <w:rFonts w:ascii="Times New Roman" w:hAnsi="Times New Roman"/>
          <w:color w:val="000000"/>
          <w:sz w:val="28"/>
        </w:rPr>
        <w:t xml:space="preserve"> Компилятор и среда разработки (IDE) сообщают об несоответствии типов, отсутствующих полях в объектах и неверном количестве аргументов функций до запуска приложения. Это сокращает количество дефектов, доходящих до тестирования и пользователя.</w:t>
      </w:r>
    </w:p>
    <w:p w14:paraId="6B2D168C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2. </w:t>
      </w:r>
      <w:r>
        <w:rPr>
          <w:rFonts w:ascii="Times New Roman" w:hAnsi="Times New Roman"/>
          <w:b/>
          <w:color w:val="000000"/>
          <w:sz w:val="28"/>
        </w:rPr>
        <w:t>Улучшенная документация и рефакторинг.</w:t>
      </w:r>
      <w:r>
        <w:rPr>
          <w:rFonts w:ascii="Times New Roman" w:hAnsi="Times New Roman"/>
          <w:color w:val="000000"/>
          <w:sz w:val="28"/>
        </w:rPr>
        <w:t xml:space="preserve"> Типы служат встроенной документацией: по сигнатурам функций и интерфейсам видно, какие данные ожидаются на входе и выходе. При изменении структуры данных (например, модели Prisma или API) компилятор указывает все места, которые нужно обновить, что делает рефакторинг предсказуемым и безопасным.</w:t>
      </w:r>
    </w:p>
    <w:p w14:paraId="3BC6EF8C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3. </w:t>
      </w:r>
      <w:r>
        <w:rPr>
          <w:rFonts w:ascii="Times New Roman" w:hAnsi="Times New Roman"/>
          <w:b/>
          <w:color w:val="000000"/>
          <w:sz w:val="28"/>
        </w:rPr>
        <w:t>Удобство работы в IDE.</w:t>
      </w:r>
      <w:r>
        <w:rPr>
          <w:rFonts w:ascii="Times New Roman" w:hAnsi="Times New Roman"/>
          <w:color w:val="000000"/>
          <w:sz w:val="28"/>
        </w:rPr>
        <w:t xml:space="preserve"> Автодополнение (IntelliSense), переход к определению, переименование символов с обновлением всех ссылок работают значительно точнее при наличии типов. Это ускоряет навигацию по коду и снижает когнитивную нагрузку на разработчика.</w:t>
      </w:r>
    </w:p>
    <w:p w14:paraId="59E09CE8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4. </w:t>
      </w:r>
      <w:r>
        <w:rPr>
          <w:rFonts w:ascii="Times New Roman" w:hAnsi="Times New Roman"/>
          <w:b/>
          <w:color w:val="000000"/>
          <w:sz w:val="28"/>
        </w:rPr>
        <w:t>Совместимость с типизированными библиотеками.</w:t>
      </w:r>
      <w:r>
        <w:rPr>
          <w:rFonts w:ascii="Times New Roman" w:hAnsi="Times New Roman"/>
          <w:color w:val="000000"/>
          <w:sz w:val="28"/>
        </w:rPr>
        <w:t xml:space="preserve"> Современные фреймворки (Next.js, React) и библиотеки (Prisma, NextAuth) поставляют определения типов (`.d.ts`). TypeScript использует их для проверки вызовов API, что минимизирует ошибки при интеграции стороннего кода.</w:t>
      </w:r>
    </w:p>
    <w:p w14:paraId="18F06253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5. </w:t>
      </w:r>
      <w:r>
        <w:rPr>
          <w:rFonts w:ascii="Times New Roman" w:hAnsi="Times New Roman"/>
          <w:b/>
          <w:color w:val="000000"/>
          <w:sz w:val="28"/>
        </w:rPr>
        <w:t>Масштабируемость команды и кодовой базы.</w:t>
      </w:r>
      <w:r>
        <w:rPr>
          <w:rFonts w:ascii="Times New Roman" w:hAnsi="Times New Roman"/>
          <w:color w:val="000000"/>
          <w:sz w:val="28"/>
        </w:rPr>
        <w:t xml:space="preserve"> В проектах с несколькими разработчиками и растущим числом модулей единая система типов уменьшает риск поломки при слиянии веток и при изменении контрактов между компонентами (например, между API и фронтендом).</w:t>
      </w:r>
    </w:p>
    <w:p w14:paraId="58F8CF29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b/>
          <w:color w:val="000000"/>
          <w:sz w:val="28"/>
        </w:rPr>
        <w:lastRenderedPageBreak/>
        <w:t>Ограничения и компромиссы.</w:t>
      </w:r>
      <w:r>
        <w:rPr>
          <w:rFonts w:ascii="Times New Roman" w:hAnsi="Times New Roman"/>
          <w:color w:val="000000"/>
          <w:sz w:val="28"/>
        </w:rPr>
        <w:t xml:space="preserve"> TypeScript не устраняет логические ошибки и требует дисциплины: типы нужно поддерживать в актуальном состоянии. В проекте используется строгий режим компилятора (`strict: true`), что повышает качество типизации. Итог: выбор TypeScript для данного проекта обоснован необходимостью поддерживать сложную доменную модель (задачи, проекты, права доступа), интегрировать типизированные API (Prisma, Next.js) и снижать количество ошибок на этапе разработки.</w:t>
      </w:r>
    </w:p>
    <w:p w14:paraId="5C303CE5" w14:textId="77777777" w:rsidR="006702C4" w:rsidRDefault="00000000">
      <w:pPr>
        <w:spacing w:before="240" w:after="240" w:line="240" w:lineRule="auto"/>
        <w:jc w:val="both"/>
      </w:pPr>
      <w:r>
        <w:rPr>
          <w:rFonts w:ascii="Times New Roman" w:hAnsi="Times New Roman"/>
          <w:b/>
          <w:color w:val="000000"/>
          <w:sz w:val="28"/>
        </w:rPr>
        <w:t>2.3.3 Проектирование информационной модели и структуры базы данных</w:t>
      </w:r>
    </w:p>
    <w:p w14:paraId="419D17B3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Проектирование базы данных информационной системы управления проектами выполнено с использованием объектно-реляционного отображения (ORM) Prisma, что позволило описать структуру на декларативном языке и обеспечить строгую типизацию.</w:t>
      </w:r>
    </w:p>
    <w:p w14:paraId="42A30731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В основе системы лежит ER-модель, состоящая из следующих ключевых сущностей:</w:t>
      </w:r>
    </w:p>
    <w:p w14:paraId="0357C27D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1. User (Пользователь) — хранит учетные данные и связи с проектами и задачами.</w:t>
      </w:r>
    </w:p>
    <w:p w14:paraId="58CCE729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2. Project (Проект) — центральная сущность, организующая рабочее пространство. Проект имеет владельца и список участников.</w:t>
      </w:r>
    </w:p>
    <w:p w14:paraId="47CD011C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3. Task (Задача) — основная единица работ. Содержит атрибуты статуса, приоритета и порядка отображения в Kanban-доске.</w:t>
      </w:r>
    </w:p>
    <w:p w14:paraId="1EB07A9F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4. ProjectMember (Участник проекта) — промежуточная сущность, реализующая связь между пользователями и проектами с указанием роли доступа.</w:t>
      </w:r>
    </w:p>
    <w:p w14:paraId="735CEB5E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5. Activity (Активность) — журнал изменений, фиксирующий историю действий над задачей.</w:t>
      </w:r>
    </w:p>
    <w:p w14:paraId="4EBE6B89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6. Comment (Комментарий) — сущность для обеспечения коммуникации внутри задач.</w:t>
      </w:r>
    </w:p>
    <w:p w14:paraId="7A30404E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lastRenderedPageBreak/>
        <w:t>Подробное описание таблиц базы данных:</w:t>
      </w:r>
    </w:p>
    <w:p w14:paraId="281FF2DD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- Таблица User: Является базовой для аутентификации. Поле email имеет индекс уникальности для предотвращения дубликатов.</w:t>
      </w:r>
    </w:p>
    <w:p w14:paraId="6CB4CBF1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- Таблица Task: Реализует логику Kanban за счет поля status (тип Enum) и поля order (тип Float). Использование типа Float для порядкового номера позволяет эффективно реализовывать перемещение задачи между другими задачами без массового обновления индексов всех элементов в колонке.</w:t>
      </w:r>
    </w:p>
    <w:p w14:paraId="6F00DD93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- Таблица ProjectMember: Определяет права доступа. Роль VIEWER ограничивает пользователя только чтением, EDITOR позволяет изменять задачи, а ADMIN дает права на управление составом участников.</w:t>
      </w:r>
    </w:p>
    <w:p w14:paraId="0F414884" w14:textId="77777777" w:rsidR="006702C4" w:rsidRDefault="00000000">
      <w:pPr>
        <w:spacing w:before="240" w:after="240" w:line="240" w:lineRule="auto"/>
        <w:jc w:val="both"/>
      </w:pPr>
      <w:r>
        <w:rPr>
          <w:rFonts w:ascii="Times New Roman" w:hAnsi="Times New Roman"/>
          <w:b/>
          <w:color w:val="000000"/>
          <w:sz w:val="28"/>
        </w:rPr>
        <w:t>2.3.4 Программная реализация серверной части и логики реального времени</w:t>
      </w:r>
    </w:p>
    <w:p w14:paraId="5687AA06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Для обеспечения совместной работы пользователей в системе реализован гибридный бэкенд: REST API на базе Next.js Route Handlers и сервер событий реального времени на базе Socket.io.</w:t>
      </w:r>
    </w:p>
    <w:p w14:paraId="2D927941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Реализация логики реального времени (Socket.io)</w:t>
      </w:r>
    </w:p>
    <w:p w14:paraId="67427A9E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Серверная часть отвечает за мгновенное обновление интерфейса у всех участников проекта. Основные механизмы:</w:t>
      </w:r>
    </w:p>
    <w:p w14:paraId="7C66EE97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1. Система комнат (Rooms): При входе в проект клиент отправляет событие join_project, после чего сокет помещается в изолированную комнату по идентификатору проекта. Это гарантирует, что уведомления о перемещении задач получат только те пользователи, которые работают в данном конкретном проекте.</w:t>
      </w:r>
    </w:p>
    <w:p w14:paraId="13DC05FA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2. Глобальные уведомления: Каждый пользователь при авторизации подключается к персональной комнате, что позволяет серверу отправлять ему личные уведомления, даже если он не находится на странице этого проекта.</w:t>
      </w:r>
    </w:p>
    <w:p w14:paraId="7ADE09AE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3. Событиийная модель:</w:t>
      </w:r>
    </w:p>
    <w:p w14:paraId="33264B74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lastRenderedPageBreak/>
        <w:t>- task_moved — транслирует новые координаты и статус задачи для мгновенного перемещения на досках коллег.</w:t>
      </w:r>
    </w:p>
    <w:p w14:paraId="5F2962B4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- users_updated — синхронизирует список присутствующих «онлайн» участников.</w:t>
      </w:r>
    </w:p>
    <w:p w14:paraId="51BC6AC2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Реализация бизнес-логики (API)</w:t>
      </w:r>
    </w:p>
    <w:p w14:paraId="44586660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Backend-логика управления задачами реализует принципы атомарности и безопасности данных.</w:t>
      </w:r>
    </w:p>
    <w:p w14:paraId="0E5C38CF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При обновлении задачи выполняются следующие шаги:</w:t>
      </w:r>
    </w:p>
    <w:p w14:paraId="02FC1F11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1. Авторизация: Проверка сессии пользователя.</w:t>
      </w:r>
    </w:p>
    <w:p w14:paraId="1D4075B1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2. Валидация прав: Проверка роли пользователя именно в том проекте, к которому относится задача.</w:t>
      </w:r>
    </w:p>
    <w:p w14:paraId="4CEFC8B7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3. Транзакционность: Изменение параметров задачи и создание записи в журнале активности обернуты в транзакцию. Это гарантирует, что история изменений всегда будет соответствовать реальному состоянию задачи.</w:t>
      </w:r>
    </w:p>
    <w:p w14:paraId="25F3F4EA" w14:textId="77777777" w:rsidR="006702C4" w:rsidRDefault="00000000">
      <w:pPr>
        <w:spacing w:before="240" w:after="240" w:line="240" w:lineRule="auto"/>
        <w:jc w:val="both"/>
      </w:pPr>
      <w:r>
        <w:rPr>
          <w:rFonts w:ascii="Times New Roman" w:hAnsi="Times New Roman"/>
          <w:b/>
          <w:color w:val="000000"/>
          <w:sz w:val="28"/>
        </w:rPr>
        <w:t>2.3.5 Описание процесса реализации</w:t>
      </w:r>
    </w:p>
    <w:p w14:paraId="1B078615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Процесс разработки был разделен на этапы:</w:t>
      </w:r>
    </w:p>
    <w:p w14:paraId="0AAF9BA3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1. Настройка монорепозитория (Turborepo) для удобного управления фронтендом и бэкендом (Socket.io сервером).</w:t>
      </w:r>
    </w:p>
    <w:p w14:paraId="0DF2850C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2. Описание схемы данных в Prisma и инициализация базы.</w:t>
      </w:r>
    </w:p>
    <w:p w14:paraId="2BE6E61E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3. Разработка API-роутов для управления проектами и задачами.</w:t>
      </w:r>
    </w:p>
    <w:p w14:paraId="5416CEAF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4. Создание клиентского интерфейса канбан-доски с использованием библиотеки `@hello-pangea/dnd` для реализации перетаскивания.</w:t>
      </w:r>
    </w:p>
    <w:p w14:paraId="0A03FBD9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5. Интеграция Socket.io для мгновенной трансляции перемещений задач между всеми участниками проекта.</w:t>
      </w:r>
    </w:p>
    <w:p w14:paraId="55E1795D" w14:textId="77777777" w:rsidR="006702C4" w:rsidRDefault="00000000">
      <w:pPr>
        <w:jc w:val="center"/>
      </w:pPr>
      <w:r>
        <w:rPr>
          <w:rFonts w:ascii="Times New Roman" w:hAnsi="Times New Roman"/>
          <w:i/>
          <w:sz w:val="24"/>
        </w:rPr>
        <w:t>Рисунок 2.1 — Интерфейс формы регистрации нового пользователя</w:t>
      </w:r>
    </w:p>
    <w:p w14:paraId="45F9D434" w14:textId="77777777" w:rsidR="006702C4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893FFD8" wp14:editId="70CAE785">
            <wp:extent cx="5669280" cy="6805045"/>
            <wp:effectExtent l="0" t="0" r="0" b="0"/>
            <wp:docPr id="101761178" name="Picture 101761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егистрация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80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EAC8E" w14:textId="77777777" w:rsidR="006702C4" w:rsidRDefault="00000000">
      <w:pPr>
        <w:jc w:val="center"/>
      </w:pPr>
      <w:r>
        <w:rPr>
          <w:rFonts w:ascii="Times New Roman" w:hAnsi="Times New Roman"/>
          <w:i/>
          <w:sz w:val="24"/>
        </w:rPr>
        <w:t>Рисунок 2.2 — Интерфейс формы авторизации пользователя</w:t>
      </w:r>
    </w:p>
    <w:p w14:paraId="113E7903" w14:textId="77777777" w:rsidR="006702C4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3320C24B" wp14:editId="0ACA7D28">
            <wp:extent cx="5669280" cy="4148437"/>
            <wp:effectExtent l="0" t="0" r="0" b="0"/>
            <wp:docPr id="101761179" name="Picture 101761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вход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48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52F20" w14:textId="77777777" w:rsidR="006702C4" w:rsidRDefault="00000000">
      <w:pPr>
        <w:spacing w:before="240" w:after="240" w:line="240" w:lineRule="auto"/>
        <w:jc w:val="center"/>
      </w:pPr>
      <w:r>
        <w:rPr>
          <w:rFonts w:ascii="Times New Roman" w:hAnsi="Times New Roman"/>
          <w:b/>
          <w:color w:val="000000"/>
          <w:sz w:val="28"/>
        </w:rPr>
        <w:t>2.4 Функционально-технологический анализ разработанного веб-приложения</w:t>
      </w:r>
    </w:p>
    <w:p w14:paraId="55DD9998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После завершения разработки был проведен анализ созданного решения. Основные выводы:</w:t>
      </w:r>
    </w:p>
    <w:p w14:paraId="315A3430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1. </w:t>
      </w:r>
      <w:r>
        <w:rPr>
          <w:rFonts w:ascii="Times New Roman" w:hAnsi="Times New Roman"/>
          <w:b/>
          <w:color w:val="000000"/>
          <w:sz w:val="28"/>
        </w:rPr>
        <w:t>Структура и навигация:</w:t>
      </w:r>
      <w:r>
        <w:rPr>
          <w:rFonts w:ascii="Times New Roman" w:hAnsi="Times New Roman"/>
          <w:color w:val="000000"/>
          <w:sz w:val="28"/>
        </w:rPr>
        <w:t xml:space="preserve"> Реализован минималистичный интерфейс, в котором переход между проектами и досками осуществляется в один клик. Использование App Router в Next.js обеспечивает почти мгновенную навигацию без перезагрузки браузера.</w:t>
      </w:r>
    </w:p>
    <w:p w14:paraId="6C90D25A" w14:textId="77777777" w:rsidR="006702C4" w:rsidRDefault="00000000">
      <w:pPr>
        <w:jc w:val="center"/>
      </w:pPr>
      <w:r>
        <w:rPr>
          <w:rFonts w:ascii="Times New Roman" w:hAnsi="Times New Roman"/>
          <w:i/>
          <w:sz w:val="24"/>
        </w:rPr>
        <w:t>Рисунок 2.3 — Главное окно приложения со списком активных проектов</w:t>
      </w:r>
    </w:p>
    <w:p w14:paraId="0AE2BA63" w14:textId="77777777" w:rsidR="006702C4" w:rsidRDefault="00000000">
      <w:pPr>
        <w:jc w:val="center"/>
      </w:pPr>
      <w:r>
        <w:rPr>
          <w:noProof/>
        </w:rPr>
        <w:drawing>
          <wp:inline distT="0" distB="0" distL="0" distR="0" wp14:anchorId="15302D11" wp14:editId="743DAE3A">
            <wp:extent cx="5669280" cy="1937968"/>
            <wp:effectExtent l="0" t="0" r="0" b="0"/>
            <wp:docPr id="101761180" name="Picture 101761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траница с проектами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37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52CD3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lastRenderedPageBreak/>
        <w:t xml:space="preserve">2. </w:t>
      </w:r>
      <w:r>
        <w:rPr>
          <w:rFonts w:ascii="Times New Roman" w:hAnsi="Times New Roman"/>
          <w:b/>
          <w:color w:val="000000"/>
          <w:sz w:val="28"/>
        </w:rPr>
        <w:t>Производительность:</w:t>
      </w:r>
      <w:r>
        <w:rPr>
          <w:rFonts w:ascii="Times New Roman" w:hAnsi="Times New Roman"/>
          <w:color w:val="000000"/>
          <w:sz w:val="28"/>
        </w:rPr>
        <w:t xml:space="preserve"> Благодаря серверному рендерингу (SSR) первая отрисовка страницы происходит значительно быстрее, чем в традиционных SPA.</w:t>
      </w:r>
    </w:p>
    <w:p w14:paraId="426571B8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3. </w:t>
      </w:r>
      <w:r>
        <w:rPr>
          <w:rFonts w:ascii="Times New Roman" w:hAnsi="Times New Roman"/>
          <w:b/>
          <w:color w:val="000000"/>
          <w:sz w:val="28"/>
        </w:rPr>
        <w:t>Функциональность:</w:t>
      </w:r>
      <w:r>
        <w:rPr>
          <w:rFonts w:ascii="Times New Roman" w:hAnsi="Times New Roman"/>
          <w:color w:val="000000"/>
          <w:sz w:val="28"/>
        </w:rPr>
        <w:t xml:space="preserve"> Основной упор сделан на визуализацию процесса через Канбан-доску. Функция real-time синхронизации позволяет нескольким пользователям видеть изменения в задачах одновременно, что критически важно в Agile-командах.</w:t>
      </w:r>
    </w:p>
    <w:p w14:paraId="48C87C3B" w14:textId="77777777" w:rsidR="006702C4" w:rsidRDefault="00000000">
      <w:pPr>
        <w:jc w:val="center"/>
      </w:pPr>
      <w:r>
        <w:rPr>
          <w:rFonts w:ascii="Times New Roman" w:hAnsi="Times New Roman"/>
          <w:i/>
          <w:sz w:val="24"/>
        </w:rPr>
        <w:t>Рисунок 2.4 — Визуализация рабочего процесса на Kanban-доске</w:t>
      </w:r>
    </w:p>
    <w:p w14:paraId="4E52BBD9" w14:textId="77777777" w:rsidR="006702C4" w:rsidRDefault="00000000">
      <w:pPr>
        <w:jc w:val="center"/>
      </w:pPr>
      <w:r>
        <w:rPr>
          <w:noProof/>
        </w:rPr>
        <w:drawing>
          <wp:inline distT="0" distB="0" distL="0" distR="0" wp14:anchorId="7D51EB17" wp14:editId="4AB4D3A8">
            <wp:extent cx="5669280" cy="1641575"/>
            <wp:effectExtent l="0" t="0" r="0" b="0"/>
            <wp:docPr id="101761181" name="Picture 101761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анбан доска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4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D5A8F" w14:textId="77777777" w:rsidR="006702C4" w:rsidRDefault="00000000">
      <w:pPr>
        <w:spacing w:before="240" w:after="240" w:line="240" w:lineRule="auto"/>
        <w:jc w:val="center"/>
      </w:pPr>
      <w:r>
        <w:rPr>
          <w:rFonts w:ascii="Times New Roman" w:hAnsi="Times New Roman"/>
          <w:b/>
          <w:color w:val="000000"/>
          <w:sz w:val="28"/>
        </w:rPr>
        <w:t>2.5 Особенности проектирования пользовательского интерфейса и UI/UX</w:t>
      </w:r>
    </w:p>
    <w:p w14:paraId="5087FAE9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Разработка интерфейса «Jira Synergy» велась на основе принципов минимализма и функциональности. В отличие от оригинальной Jira, целью было создание максимально «легкого» визуального пространства, которое не отвлекает пользователя от работы.</w:t>
      </w:r>
    </w:p>
    <w:p w14:paraId="0BB1AA1E" w14:textId="77777777" w:rsidR="006702C4" w:rsidRDefault="00000000">
      <w:pPr>
        <w:spacing w:before="240" w:after="240" w:line="240" w:lineRule="auto"/>
        <w:jc w:val="both"/>
      </w:pPr>
      <w:r>
        <w:rPr>
          <w:rFonts w:ascii="Times New Roman" w:hAnsi="Times New Roman"/>
          <w:b/>
          <w:color w:val="000000"/>
          <w:sz w:val="28"/>
        </w:rPr>
        <w:t>2.5.1 Выбор цветовой палитры и типографики</w:t>
      </w:r>
    </w:p>
    <w:p w14:paraId="39D802D6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В проекте используется системный шрифт (Inter/sans-serif), обеспечивающий высокую читаемость на различных типах экранов. Цветовая схема основана на нейтральных серых тонах с акцентным цветом (Blue/Indigo) для действий и важных элементов:</w:t>
      </w:r>
    </w:p>
    <w:p w14:paraId="2EF19F97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- Заголовки и текст: `#1F2937` (нейтральный черный).</w:t>
      </w:r>
    </w:p>
    <w:p w14:paraId="06842127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- Цвет активных элементов (кнопки, ссылки): `#4F46E5`.</w:t>
      </w:r>
    </w:p>
    <w:p w14:paraId="15F8789D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- Статусы задач: цветовое кодирование (Зеленый — Выполнено, Синий — В процессе, Серый — К выполнению).</w:t>
      </w:r>
    </w:p>
    <w:p w14:paraId="7837CF49" w14:textId="77777777" w:rsidR="006702C4" w:rsidRDefault="00000000">
      <w:pPr>
        <w:jc w:val="center"/>
      </w:pPr>
      <w:r>
        <w:rPr>
          <w:rFonts w:ascii="Times New Roman" w:hAnsi="Times New Roman"/>
          <w:i/>
          <w:sz w:val="24"/>
        </w:rPr>
        <w:lastRenderedPageBreak/>
        <w:t>Рисунок 2.5 — Интерфейс управления участниками проекта</w:t>
      </w:r>
    </w:p>
    <w:p w14:paraId="101822D3" w14:textId="77777777" w:rsidR="006702C4" w:rsidRDefault="00000000">
      <w:pPr>
        <w:jc w:val="center"/>
      </w:pPr>
      <w:r>
        <w:rPr>
          <w:noProof/>
        </w:rPr>
        <w:drawing>
          <wp:inline distT="0" distB="0" distL="0" distR="0" wp14:anchorId="1628A914" wp14:editId="30EB1DF6">
            <wp:extent cx="5669280" cy="3412636"/>
            <wp:effectExtent l="0" t="0" r="0" b="0"/>
            <wp:docPr id="101761182" name="Picture 101761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управление командой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12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CC382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Использование библиотеки компонентов Tailwind CSS позволило реализовать адаптивный дизайн (Responsive Design), корректно отображающийся на мониторах, планшетах и мобильных устройствах.</w:t>
      </w:r>
    </w:p>
    <w:p w14:paraId="63E5174F" w14:textId="77777777" w:rsidR="006702C4" w:rsidRDefault="00000000">
      <w:pPr>
        <w:spacing w:before="240" w:after="240" w:line="240" w:lineRule="auto"/>
        <w:jc w:val="both"/>
      </w:pPr>
      <w:r>
        <w:rPr>
          <w:rFonts w:ascii="Times New Roman" w:hAnsi="Times New Roman"/>
          <w:b/>
          <w:color w:val="000000"/>
          <w:sz w:val="28"/>
        </w:rPr>
        <w:t>2.5.2 Реализация системы перетаскивания (Drag-and-Drop)</w:t>
      </w:r>
    </w:p>
    <w:p w14:paraId="66BC1DAB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Критически важным элементом UX является плавность перемещения карточек. Для реализации был выбран пакет `@hello-pangea/dnd`, который обеспечивает доступность и плавные анимации.</w:t>
      </w:r>
    </w:p>
    <w:p w14:paraId="59CB1F82" w14:textId="77777777" w:rsidR="006702C4" w:rsidRDefault="00000000">
      <w:pPr>
        <w:jc w:val="center"/>
      </w:pPr>
      <w:r>
        <w:rPr>
          <w:rFonts w:ascii="Times New Roman" w:hAnsi="Times New Roman"/>
          <w:i/>
          <w:sz w:val="24"/>
        </w:rPr>
        <w:t>Рисунок 2.6 — Интерфейс детального просмотра и редактирования задачи</w:t>
      </w:r>
    </w:p>
    <w:p w14:paraId="608497C4" w14:textId="77777777" w:rsidR="006702C4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6E93AF6" wp14:editId="7C87CBFA">
            <wp:extent cx="5669280" cy="9940422"/>
            <wp:effectExtent l="0" t="0" r="0" b="0"/>
            <wp:docPr id="101761183" name="Picture 101761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едактирование задачи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9940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F165D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lastRenderedPageBreak/>
        <w:t>Логика перемещения реализована следующим образом:</w:t>
      </w:r>
    </w:p>
    <w:p w14:paraId="12C9D7A9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1.  </w:t>
      </w:r>
      <w:r>
        <w:rPr>
          <w:rFonts w:ascii="Times New Roman" w:hAnsi="Times New Roman"/>
          <w:b/>
          <w:color w:val="000000"/>
          <w:sz w:val="28"/>
        </w:rPr>
        <w:t>Оптимистичное обновление (Optimistic Update):</w:t>
      </w:r>
      <w:r>
        <w:rPr>
          <w:rFonts w:ascii="Times New Roman" w:hAnsi="Times New Roman"/>
          <w:color w:val="000000"/>
          <w:sz w:val="28"/>
        </w:rPr>
        <w:t xml:space="preserve"> Как только пользователь отпускает карточку в новой колонке, интерфейс мгновенно перерисовывается, не дожидаясь ответа от сервера. Это создает ощущение мгновенной работы системы.</w:t>
      </w:r>
    </w:p>
    <w:p w14:paraId="64633B1F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2.  </w:t>
      </w:r>
      <w:r>
        <w:rPr>
          <w:rFonts w:ascii="Times New Roman" w:hAnsi="Times New Roman"/>
          <w:b/>
          <w:color w:val="000000"/>
          <w:sz w:val="28"/>
        </w:rPr>
        <w:t>Синхронизация через сокеты:</w:t>
      </w:r>
      <w:r>
        <w:rPr>
          <w:rFonts w:ascii="Times New Roman" w:hAnsi="Times New Roman"/>
          <w:color w:val="000000"/>
          <w:sz w:val="28"/>
        </w:rPr>
        <w:t xml:space="preserve"> После локального обновления, клиент отправляет сигнал на сервер Socket.io, который транслирует новые координаты всем остальным пользователям проекта.</w:t>
      </w:r>
    </w:p>
    <w:p w14:paraId="4DDFEE1A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3.  </w:t>
      </w:r>
      <w:r>
        <w:rPr>
          <w:rFonts w:ascii="Times New Roman" w:hAnsi="Times New Roman"/>
          <w:b/>
          <w:color w:val="000000"/>
          <w:sz w:val="28"/>
        </w:rPr>
        <w:t>Персистентность:</w:t>
      </w:r>
      <w:r>
        <w:rPr>
          <w:rFonts w:ascii="Times New Roman" w:hAnsi="Times New Roman"/>
          <w:color w:val="000000"/>
          <w:sz w:val="28"/>
        </w:rPr>
        <w:t xml:space="preserve"> Одновременно отправляется запрос на REST API для сохранения нового порядка в базе данных.</w:t>
      </w:r>
    </w:p>
    <w:p w14:paraId="22BE2D1F" w14:textId="77777777" w:rsidR="006702C4" w:rsidRDefault="00000000">
      <w:pPr>
        <w:spacing w:before="240" w:after="240" w:line="240" w:lineRule="auto"/>
        <w:jc w:val="center"/>
      </w:pPr>
      <w:r>
        <w:rPr>
          <w:rFonts w:ascii="Times New Roman" w:hAnsi="Times New Roman"/>
          <w:b/>
          <w:color w:val="000000"/>
          <w:sz w:val="28"/>
        </w:rPr>
        <w:t>2.6 Безопасность и разграничение прав доступа</w:t>
      </w:r>
    </w:p>
    <w:p w14:paraId="74D5B149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В системе реализована комплексная модель безопасности:</w:t>
      </w:r>
    </w:p>
    <w:p w14:paraId="44FF321C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1.  </w:t>
      </w:r>
      <w:r>
        <w:rPr>
          <w:rFonts w:ascii="Times New Roman" w:hAnsi="Times New Roman"/>
          <w:b/>
          <w:color w:val="000000"/>
          <w:sz w:val="28"/>
        </w:rPr>
        <w:t>JWT-аутентификация:</w:t>
      </w:r>
      <w:r>
        <w:rPr>
          <w:rFonts w:ascii="Times New Roman" w:hAnsi="Times New Roman"/>
          <w:color w:val="000000"/>
          <w:sz w:val="28"/>
        </w:rPr>
        <w:t xml:space="preserve"> Использование сессионных токенов через `NextAuth.js`.</w:t>
      </w:r>
    </w:p>
    <w:p w14:paraId="0D3227EE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2.  </w:t>
      </w:r>
      <w:r>
        <w:rPr>
          <w:rFonts w:ascii="Times New Roman" w:hAnsi="Times New Roman"/>
          <w:b/>
          <w:color w:val="000000"/>
          <w:sz w:val="28"/>
        </w:rPr>
        <w:t>Защита API:</w:t>
      </w:r>
      <w:r>
        <w:rPr>
          <w:rFonts w:ascii="Times New Roman" w:hAnsi="Times New Roman"/>
          <w:color w:val="000000"/>
          <w:sz w:val="28"/>
        </w:rPr>
        <w:t xml:space="preserve"> Каждый эндпоинт проверяет наличие прав пользователя в конкретном проекте. Если пользователь пытается получить доступ к задаче проекта, участником которого он не является, сервер возвращает статус 403 (Forbidden).</w:t>
      </w:r>
    </w:p>
    <w:p w14:paraId="58327B13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3.  </w:t>
      </w:r>
      <w:r>
        <w:rPr>
          <w:rFonts w:ascii="Times New Roman" w:hAnsi="Times New Roman"/>
          <w:b/>
          <w:color w:val="000000"/>
          <w:sz w:val="28"/>
        </w:rPr>
        <w:t>CORS-политика:</w:t>
      </w:r>
      <w:r>
        <w:rPr>
          <w:rFonts w:ascii="Times New Roman" w:hAnsi="Times New Roman"/>
          <w:color w:val="000000"/>
          <w:sz w:val="28"/>
        </w:rPr>
        <w:t xml:space="preserve"> Ограничение доступа к API только с разрешенных доменов.</w:t>
      </w:r>
    </w:p>
    <w:p w14:paraId="23A868C9" w14:textId="77777777" w:rsidR="006702C4" w:rsidRDefault="00000000">
      <w:pPr>
        <w:spacing w:before="240" w:after="240" w:line="240" w:lineRule="auto"/>
        <w:jc w:val="center"/>
      </w:pPr>
      <w:r>
        <w:rPr>
          <w:rFonts w:ascii="Times New Roman" w:hAnsi="Times New Roman"/>
          <w:b/>
          <w:color w:val="000000"/>
          <w:sz w:val="28"/>
        </w:rPr>
        <w:t>2.7 Контейнеризация и развертывание с использованием Docker</w:t>
      </w:r>
    </w:p>
    <w:p w14:paraId="0EC8BB8B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Современный цикл разработки ПО (DevOps) требует унификации сред разработки, тестирования и промышленной эксплуатации. В проекте «Jira Synergy» для развертывания инфраструктуры используется технология Docker.</w:t>
      </w:r>
    </w:p>
    <w:p w14:paraId="45CF72C7" w14:textId="77777777" w:rsidR="006702C4" w:rsidRDefault="00000000">
      <w:pPr>
        <w:spacing w:before="240" w:after="240" w:line="240" w:lineRule="auto"/>
        <w:jc w:val="both"/>
      </w:pPr>
      <w:r>
        <w:rPr>
          <w:rFonts w:ascii="Times New Roman" w:hAnsi="Times New Roman"/>
          <w:b/>
          <w:color w:val="000000"/>
          <w:sz w:val="28"/>
        </w:rPr>
        <w:t>2.7.1 Преимущества использования Docker в проекте</w:t>
      </w:r>
    </w:p>
    <w:p w14:paraId="4273075F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lastRenderedPageBreak/>
        <w:t xml:space="preserve">На текущем этапе в Docker-контейнере запускается </w:t>
      </w:r>
      <w:r>
        <w:rPr>
          <w:rFonts w:ascii="Times New Roman" w:hAnsi="Times New Roman"/>
          <w:b/>
          <w:color w:val="000000"/>
          <w:sz w:val="28"/>
        </w:rPr>
        <w:t>база данных PostgreSQL</w:t>
      </w:r>
      <w:r>
        <w:rPr>
          <w:rFonts w:ascii="Times New Roman" w:hAnsi="Times New Roman"/>
          <w:color w:val="000000"/>
          <w:sz w:val="28"/>
        </w:rPr>
        <w:t>; веб-приложение (Next.js) и сокет-сервер при необходимости запускаются на хосте или могут быть добавлены в контейнеры. Такое разделение удобно для разработки: БД изолирована и не зависит от версии Node.js на машине разработчика. Применение контейнеризации позволяет решить ряд задач:</w:t>
      </w:r>
    </w:p>
    <w:p w14:paraId="51EEA180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- </w:t>
      </w:r>
      <w:r>
        <w:rPr>
          <w:rFonts w:ascii="Times New Roman" w:hAnsi="Times New Roman"/>
          <w:b/>
          <w:color w:val="000000"/>
          <w:sz w:val="28"/>
        </w:rPr>
        <w:t>Изоляция зависимостей:</w:t>
      </w:r>
      <w:r>
        <w:rPr>
          <w:rFonts w:ascii="Times New Roman" w:hAnsi="Times New Roman"/>
          <w:color w:val="000000"/>
          <w:sz w:val="28"/>
        </w:rPr>
        <w:t xml:space="preserve"> Сервис БД работает в собственной среде с заданными версиями. При добавлении контейнеров с приложением (Node.js) каждый сервис получает изолированное окружение с фиксированными версиями библиотек.</w:t>
      </w:r>
    </w:p>
    <w:p w14:paraId="4AB68B1C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- </w:t>
      </w:r>
      <w:r>
        <w:rPr>
          <w:rFonts w:ascii="Times New Roman" w:hAnsi="Times New Roman"/>
          <w:b/>
          <w:color w:val="000000"/>
          <w:sz w:val="28"/>
        </w:rPr>
        <w:t>Масштабируемость:</w:t>
      </w:r>
      <w:r>
        <w:rPr>
          <w:rFonts w:ascii="Times New Roman" w:hAnsi="Times New Roman"/>
          <w:color w:val="000000"/>
          <w:sz w:val="28"/>
        </w:rPr>
        <w:t xml:space="preserve"> Возможность быстрого запуска дополнительных экземпляров (например, ещё один контейнер с приложением) для распределения нагрузки.</w:t>
      </w:r>
    </w:p>
    <w:p w14:paraId="58038251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- </w:t>
      </w:r>
      <w:r>
        <w:rPr>
          <w:rFonts w:ascii="Times New Roman" w:hAnsi="Times New Roman"/>
          <w:b/>
          <w:color w:val="000000"/>
          <w:sz w:val="28"/>
        </w:rPr>
        <w:t>Упрощение деплоя:</w:t>
      </w:r>
      <w:r>
        <w:rPr>
          <w:rFonts w:ascii="Times New Roman" w:hAnsi="Times New Roman"/>
          <w:color w:val="000000"/>
          <w:sz w:val="28"/>
        </w:rPr>
        <w:t xml:space="preserve"> Команда `docker-compose up` разворачивает как минимум БД; при наличии сервисов `app` и при необходимости `socket-server` — всю систему.</w:t>
      </w:r>
    </w:p>
    <w:p w14:paraId="19AB52C4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Архитектура проекта допускает </w:t>
      </w:r>
      <w:r>
        <w:rPr>
          <w:rFonts w:ascii="Times New Roman" w:hAnsi="Times New Roman"/>
          <w:b/>
          <w:color w:val="000000"/>
          <w:sz w:val="28"/>
        </w:rPr>
        <w:t>расширение без переработки</w:t>
      </w:r>
      <w:r>
        <w:rPr>
          <w:rFonts w:ascii="Times New Roman" w:hAnsi="Times New Roman"/>
          <w:color w:val="000000"/>
          <w:sz w:val="28"/>
        </w:rPr>
        <w:t>: в `docker-compose.yml` легко добавить сервисы на базе образа Node.js.</w:t>
      </w:r>
    </w:p>
    <w:p w14:paraId="5C92EDE9" w14:textId="77777777" w:rsidR="006702C4" w:rsidRDefault="00000000">
      <w:pPr>
        <w:spacing w:before="240" w:after="240" w:line="240" w:lineRule="auto"/>
        <w:jc w:val="both"/>
      </w:pPr>
      <w:r>
        <w:rPr>
          <w:rFonts w:ascii="Times New Roman" w:hAnsi="Times New Roman"/>
          <w:b/>
          <w:color w:val="000000"/>
          <w:sz w:val="28"/>
        </w:rPr>
        <w:t>2.7.2 Конфигурация Docker Compose</w:t>
      </w:r>
    </w:p>
    <w:p w14:paraId="0BBDF324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Файл `docker-compose.yml` описывает сервисы и их связи. Минимальная конфигурация включает:</w:t>
      </w:r>
    </w:p>
    <w:p w14:paraId="11256A59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1. </w:t>
      </w:r>
      <w:r>
        <w:rPr>
          <w:rFonts w:ascii="Times New Roman" w:hAnsi="Times New Roman"/>
          <w:b/>
          <w:color w:val="000000"/>
          <w:sz w:val="28"/>
        </w:rPr>
        <w:t>db:</w:t>
      </w:r>
      <w:r>
        <w:rPr>
          <w:rFonts w:ascii="Times New Roman" w:hAnsi="Times New Roman"/>
          <w:color w:val="000000"/>
          <w:sz w:val="28"/>
        </w:rPr>
        <w:t xml:space="preserve"> Реляционная СУБД PostgreSQL. Используется официальный образ, переменные окружения и volume для персистентного хранения данных.</w:t>
      </w:r>
    </w:p>
    <w:p w14:paraId="636D89A2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При необходимости добавляются:</w:t>
      </w:r>
    </w:p>
    <w:p w14:paraId="7C45F99E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2. </w:t>
      </w:r>
      <w:r>
        <w:rPr>
          <w:rFonts w:ascii="Times New Roman" w:hAnsi="Times New Roman"/>
          <w:b/>
          <w:color w:val="000000"/>
          <w:sz w:val="28"/>
        </w:rPr>
        <w:t>app:</w:t>
      </w:r>
      <w:r>
        <w:rPr>
          <w:rFonts w:ascii="Times New Roman" w:hAnsi="Times New Roman"/>
          <w:color w:val="000000"/>
          <w:sz w:val="28"/>
        </w:rPr>
        <w:t xml:space="preserve"> Сервис веб-приложения (Next.js), собираемый из Dockerfile на базе Node.js, зависит от `db`, получает `DATABASE_URL` из переменных окружения.</w:t>
      </w:r>
    </w:p>
    <w:p w14:paraId="23862693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lastRenderedPageBreak/>
        <w:t xml:space="preserve">3. </w:t>
      </w:r>
      <w:r>
        <w:rPr>
          <w:rFonts w:ascii="Times New Roman" w:hAnsi="Times New Roman"/>
          <w:b/>
          <w:color w:val="000000"/>
          <w:sz w:val="28"/>
        </w:rPr>
        <w:t>socket-server:</w:t>
      </w:r>
      <w:r>
        <w:rPr>
          <w:rFonts w:ascii="Times New Roman" w:hAnsi="Times New Roman"/>
          <w:color w:val="000000"/>
          <w:sz w:val="28"/>
        </w:rPr>
        <w:t xml:space="preserve"> Отдельный контейнер для обработки WebSocket-соединений (при выносе real-time логики из основного приложения).</w:t>
      </w:r>
    </w:p>
    <w:p w14:paraId="6C8298C3" w14:textId="77777777" w:rsidR="006702C4" w:rsidRDefault="00000000">
      <w:pPr>
        <w:spacing w:before="240" w:after="240" w:line="240" w:lineRule="auto"/>
        <w:jc w:val="both"/>
      </w:pPr>
      <w:r>
        <w:rPr>
          <w:rFonts w:ascii="Times New Roman" w:hAnsi="Times New Roman"/>
          <w:b/>
          <w:color w:val="000000"/>
          <w:sz w:val="28"/>
        </w:rPr>
        <w:t>2.7.3 Сборка образов приложения (Dockerfile)</w:t>
      </w:r>
    </w:p>
    <w:p w14:paraId="692B55FE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Для контейнеризации приложения на Node.js используется Dockerfile (например, в `apps/web/Dockerfile`). Рекомендуемые подходы:</w:t>
      </w:r>
    </w:p>
    <w:p w14:paraId="3E8ED381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- </w:t>
      </w:r>
      <w:r>
        <w:rPr>
          <w:rFonts w:ascii="Times New Roman" w:hAnsi="Times New Roman"/>
          <w:b/>
          <w:color w:val="000000"/>
          <w:sz w:val="28"/>
        </w:rPr>
        <w:t>Базовый образ:</w:t>
      </w:r>
      <w:r>
        <w:rPr>
          <w:rFonts w:ascii="Times New Roman" w:hAnsi="Times New Roman"/>
          <w:color w:val="000000"/>
          <w:sz w:val="28"/>
        </w:rPr>
        <w:t xml:space="preserve"> Образ на базе Node.js для совместимости с нативными зависимостями и избежания проблем с glibc в Alpine.</w:t>
      </w:r>
    </w:p>
    <w:p w14:paraId="0854DABA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- </w:t>
      </w:r>
      <w:r>
        <w:rPr>
          <w:rFonts w:ascii="Times New Roman" w:hAnsi="Times New Roman"/>
          <w:b/>
          <w:color w:val="000000"/>
          <w:sz w:val="28"/>
        </w:rPr>
        <w:t>Многоэтапная сборка (Multi-stage build):</w:t>
      </w:r>
      <w:r>
        <w:rPr>
          <w:rFonts w:ascii="Times New Roman" w:hAnsi="Times New Roman"/>
          <w:color w:val="000000"/>
          <w:sz w:val="28"/>
        </w:rPr>
        <w:t xml:space="preserve"> На первом этапе — установка зависимостей и сборка Next.js; на втором — копирование в финальный образ только артефактов (`.next`, `public`, при необходимости выбранных `node_modules`), что уменьшает размер образа.</w:t>
      </w:r>
    </w:p>
    <w:p w14:paraId="3A57C366" w14:textId="77777777" w:rsidR="006702C4" w:rsidRDefault="00000000">
      <w:pPr>
        <w:spacing w:before="240" w:after="240" w:line="240" w:lineRule="auto"/>
        <w:jc w:val="both"/>
      </w:pPr>
      <w:r>
        <w:rPr>
          <w:rFonts w:ascii="Times New Roman" w:hAnsi="Times New Roman"/>
          <w:b/>
          <w:color w:val="000000"/>
          <w:sz w:val="28"/>
        </w:rPr>
        <w:t>2.7.4 Управление переменными окружения</w:t>
      </w:r>
    </w:p>
    <w:p w14:paraId="53EFF1E0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Безопасность конфигурации в Docker-окружении обеспечивается через механизм `.env` файлов, которые не включаются в образы, а передаются контейнерам в момент запуска. Это позволяет хранить секретные ключи (пароли БД, секреты NextAuth) вне исходного кода, соответствуя принципам 12-факторных приложений (The Twelve-Factor App).</w:t>
      </w:r>
    </w:p>
    <w:p w14:paraId="371F05B4" w14:textId="77777777" w:rsidR="006702C4" w:rsidRDefault="00000000">
      <w:pPr>
        <w:spacing w:before="240" w:after="240" w:line="240" w:lineRule="auto"/>
        <w:jc w:val="center"/>
      </w:pPr>
      <w:r>
        <w:rPr>
          <w:rFonts w:ascii="Times New Roman" w:hAnsi="Times New Roman"/>
          <w:b/>
          <w:color w:val="000000"/>
          <w:sz w:val="28"/>
        </w:rPr>
        <w:t>2.8 Практическая реализация ключевых модулей системы</w:t>
      </w:r>
    </w:p>
    <w:p w14:paraId="3C2A9060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В данном разделе представлены фрагменты программного кода, реализующие ключевую логику системы и её инфраструктурную часть.</w:t>
      </w:r>
    </w:p>
    <w:p w14:paraId="47F17F60" w14:textId="77777777" w:rsidR="006702C4" w:rsidRDefault="00000000">
      <w:pPr>
        <w:spacing w:before="240" w:after="240" w:line="240" w:lineRule="auto"/>
        <w:jc w:val="both"/>
      </w:pPr>
      <w:r>
        <w:rPr>
          <w:rFonts w:ascii="Times New Roman" w:hAnsi="Times New Roman"/>
          <w:b/>
          <w:color w:val="000000"/>
          <w:sz w:val="28"/>
        </w:rPr>
        <w:t>2.8.1 Описание схемы данных (Prisma ORM)</w:t>
      </w:r>
    </w:p>
    <w:p w14:paraId="16B0712D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Структура базы данных описана на языке манипуляции данными Prisma. Это позволяет автоматически генерировать SQL-запросы и обеспечивать типобезопасность на уровне приложения.</w:t>
      </w:r>
    </w:p>
    <w:p w14:paraId="09F28306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Листинг 1. Схема основных сущностей базы данных:</w:t>
      </w:r>
    </w:p>
    <w:p w14:paraId="37992F15" w14:textId="77777777" w:rsidR="006702C4" w:rsidRDefault="00000000">
      <w:pPr>
        <w:spacing w:line="240" w:lineRule="auto"/>
        <w:ind w:left="567"/>
      </w:pPr>
      <w:r>
        <w:rPr>
          <w:rFonts w:ascii="Courier New" w:hAnsi="Courier New"/>
          <w:color w:val="000000"/>
          <w:sz w:val="20"/>
        </w:rPr>
        <w:t>// Модель задачи (Task) - ядро системы Kanban</w:t>
      </w:r>
    </w:p>
    <w:p w14:paraId="0AB0116C" w14:textId="77777777" w:rsidR="006702C4" w:rsidRDefault="00000000">
      <w:pPr>
        <w:spacing w:line="240" w:lineRule="auto"/>
        <w:ind w:left="567"/>
      </w:pPr>
      <w:r>
        <w:rPr>
          <w:rFonts w:ascii="Courier New" w:hAnsi="Courier New"/>
          <w:color w:val="000000"/>
          <w:sz w:val="20"/>
        </w:rPr>
        <w:lastRenderedPageBreak/>
        <w:t>model Task {</w:t>
      </w:r>
    </w:p>
    <w:p w14:paraId="1F991914" w14:textId="77777777" w:rsidR="006702C4" w:rsidRDefault="00000000">
      <w:pPr>
        <w:spacing w:line="240" w:lineRule="auto"/>
        <w:ind w:left="567"/>
      </w:pPr>
      <w:r>
        <w:rPr>
          <w:rFonts w:ascii="Courier New" w:hAnsi="Courier New"/>
          <w:color w:val="000000"/>
          <w:sz w:val="20"/>
        </w:rPr>
        <w:t xml:space="preserve">  id          String   @id @default(cuid()) // Уникальный идентификатор задачи</w:t>
      </w:r>
    </w:p>
    <w:p w14:paraId="4F63DA9F" w14:textId="77777777" w:rsidR="006702C4" w:rsidRPr="00884AE4" w:rsidRDefault="00000000">
      <w:pPr>
        <w:spacing w:line="240" w:lineRule="auto"/>
        <w:ind w:left="567"/>
        <w:rPr>
          <w:lang w:val="en-US"/>
        </w:rPr>
      </w:pPr>
      <w:r>
        <w:rPr>
          <w:rFonts w:ascii="Courier New" w:hAnsi="Courier New"/>
          <w:color w:val="000000"/>
          <w:sz w:val="20"/>
        </w:rPr>
        <w:t xml:space="preserve">  </w:t>
      </w:r>
      <w:r w:rsidRPr="00884AE4">
        <w:rPr>
          <w:rFonts w:ascii="Courier New" w:hAnsi="Courier New"/>
          <w:color w:val="000000"/>
          <w:sz w:val="20"/>
          <w:lang w:val="en-US"/>
        </w:rPr>
        <w:t xml:space="preserve">title       String   // </w:t>
      </w:r>
      <w:r>
        <w:rPr>
          <w:rFonts w:ascii="Courier New" w:hAnsi="Courier New"/>
          <w:color w:val="000000"/>
          <w:sz w:val="20"/>
        </w:rPr>
        <w:t>Краткое</w:t>
      </w:r>
      <w:r w:rsidRPr="00884AE4">
        <w:rPr>
          <w:rFonts w:ascii="Courier New" w:hAnsi="Courier New"/>
          <w:color w:val="000000"/>
          <w:sz w:val="20"/>
          <w:lang w:val="en-US"/>
        </w:rPr>
        <w:t xml:space="preserve"> </w:t>
      </w:r>
      <w:r>
        <w:rPr>
          <w:rFonts w:ascii="Courier New" w:hAnsi="Courier New"/>
          <w:color w:val="000000"/>
          <w:sz w:val="20"/>
        </w:rPr>
        <w:t>название</w:t>
      </w:r>
      <w:r w:rsidRPr="00884AE4">
        <w:rPr>
          <w:rFonts w:ascii="Courier New" w:hAnsi="Courier New"/>
          <w:color w:val="000000"/>
          <w:sz w:val="20"/>
          <w:lang w:val="en-US"/>
        </w:rPr>
        <w:t xml:space="preserve"> </w:t>
      </w:r>
      <w:r>
        <w:rPr>
          <w:rFonts w:ascii="Courier New" w:hAnsi="Courier New"/>
          <w:color w:val="000000"/>
          <w:sz w:val="20"/>
        </w:rPr>
        <w:t>задачи</w:t>
      </w:r>
    </w:p>
    <w:p w14:paraId="44C6F51B" w14:textId="77777777" w:rsidR="006702C4" w:rsidRDefault="00000000">
      <w:pPr>
        <w:spacing w:line="240" w:lineRule="auto"/>
        <w:ind w:left="567"/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description String?  </w:t>
      </w:r>
      <w:r>
        <w:rPr>
          <w:rFonts w:ascii="Courier New" w:hAnsi="Courier New"/>
          <w:color w:val="000000"/>
          <w:sz w:val="20"/>
        </w:rPr>
        <w:t>// Подробное описание (может быть пустым)</w:t>
      </w:r>
    </w:p>
    <w:p w14:paraId="1FB5E381" w14:textId="77777777" w:rsidR="006702C4" w:rsidRDefault="00000000">
      <w:pPr>
        <w:spacing w:line="240" w:lineRule="auto"/>
        <w:ind w:left="567"/>
      </w:pPr>
      <w:r>
        <w:rPr>
          <w:rFonts w:ascii="Courier New" w:hAnsi="Courier New"/>
          <w:color w:val="000000"/>
          <w:sz w:val="20"/>
        </w:rPr>
        <w:t xml:space="preserve">  status      Status   @default(TODO) // Текущий статус в рабочем процессе</w:t>
      </w:r>
    </w:p>
    <w:p w14:paraId="1FE58569" w14:textId="77777777" w:rsidR="006702C4" w:rsidRDefault="00000000">
      <w:pPr>
        <w:spacing w:line="240" w:lineRule="auto"/>
        <w:ind w:left="567"/>
      </w:pPr>
      <w:r>
        <w:rPr>
          <w:rFonts w:ascii="Courier New" w:hAnsi="Courier New"/>
          <w:color w:val="000000"/>
          <w:sz w:val="20"/>
        </w:rPr>
        <w:t xml:space="preserve">  priority    Priority @default(MEDIUM) // Уровень приоритетности</w:t>
      </w:r>
    </w:p>
    <w:p w14:paraId="433BD3CD" w14:textId="77777777" w:rsidR="006702C4" w:rsidRDefault="00000000">
      <w:pPr>
        <w:spacing w:line="240" w:lineRule="auto"/>
        <w:ind w:left="567"/>
      </w:pPr>
      <w:r>
        <w:rPr>
          <w:rFonts w:ascii="Courier New" w:hAnsi="Courier New"/>
          <w:color w:val="000000"/>
          <w:sz w:val="20"/>
        </w:rPr>
        <w:t xml:space="preserve">  order       Float    @default(0)    // Дробное число для точного позиционирования на доске</w:t>
      </w:r>
    </w:p>
    <w:p w14:paraId="69394453" w14:textId="77777777" w:rsidR="006702C4" w:rsidRDefault="00000000">
      <w:pPr>
        <w:spacing w:line="240" w:lineRule="auto"/>
        <w:ind w:left="567"/>
      </w:pPr>
      <w:r>
        <w:rPr>
          <w:rFonts w:ascii="Courier New" w:hAnsi="Courier New"/>
          <w:color w:val="000000"/>
          <w:sz w:val="20"/>
        </w:rPr>
        <w:t xml:space="preserve">  projectId   String   // Внешний ключ для связи с проектом</w:t>
      </w:r>
    </w:p>
    <w:p w14:paraId="54FF10B9" w14:textId="77777777" w:rsidR="006702C4" w:rsidRPr="00884AE4" w:rsidRDefault="00000000">
      <w:pPr>
        <w:spacing w:line="240" w:lineRule="auto"/>
        <w:ind w:left="567"/>
        <w:rPr>
          <w:lang w:val="en-US"/>
        </w:rPr>
      </w:pPr>
      <w:r>
        <w:rPr>
          <w:rFonts w:ascii="Courier New" w:hAnsi="Courier New"/>
          <w:color w:val="000000"/>
          <w:sz w:val="20"/>
        </w:rPr>
        <w:t xml:space="preserve">  </w:t>
      </w:r>
      <w:r w:rsidRPr="00884AE4">
        <w:rPr>
          <w:rFonts w:ascii="Courier New" w:hAnsi="Courier New"/>
          <w:color w:val="000000"/>
          <w:sz w:val="20"/>
          <w:lang w:val="en-US"/>
        </w:rPr>
        <w:t xml:space="preserve">project     </w:t>
      </w:r>
      <w:proofErr w:type="spellStart"/>
      <w:proofErr w:type="gramStart"/>
      <w:r w:rsidRPr="00884AE4">
        <w:rPr>
          <w:rFonts w:ascii="Courier New" w:hAnsi="Courier New"/>
          <w:color w:val="000000"/>
          <w:sz w:val="20"/>
          <w:lang w:val="en-US"/>
        </w:rPr>
        <w:t>Project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 xml:space="preserve">  @relation(</w:t>
      </w:r>
      <w:proofErr w:type="gramEnd"/>
      <w:r w:rsidRPr="00884AE4">
        <w:rPr>
          <w:rFonts w:ascii="Courier New" w:hAnsi="Courier New"/>
          <w:color w:val="000000"/>
          <w:sz w:val="20"/>
          <w:lang w:val="en-US"/>
        </w:rPr>
        <w:t>fields: [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projectId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 xml:space="preserve">], references: [id], 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onDelete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>: Cascade)</w:t>
      </w:r>
    </w:p>
    <w:p w14:paraId="58316A9D" w14:textId="77777777" w:rsidR="006702C4" w:rsidRDefault="00000000">
      <w:pPr>
        <w:spacing w:line="240" w:lineRule="auto"/>
        <w:ind w:left="567"/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</w:t>
      </w:r>
      <w:proofErr w:type="spellStart"/>
      <w:r>
        <w:rPr>
          <w:rFonts w:ascii="Courier New" w:hAnsi="Courier New"/>
          <w:color w:val="000000"/>
          <w:sz w:val="20"/>
        </w:rPr>
        <w:t>assignees</w:t>
      </w:r>
      <w:proofErr w:type="spellEnd"/>
      <w:r>
        <w:rPr>
          <w:rFonts w:ascii="Courier New" w:hAnsi="Courier New"/>
          <w:color w:val="000000"/>
          <w:sz w:val="20"/>
        </w:rPr>
        <w:t xml:space="preserve">   </w:t>
      </w:r>
      <w:proofErr w:type="gramStart"/>
      <w:r>
        <w:rPr>
          <w:rFonts w:ascii="Courier New" w:hAnsi="Courier New"/>
          <w:color w:val="000000"/>
          <w:sz w:val="20"/>
        </w:rPr>
        <w:t>User[</w:t>
      </w:r>
      <w:proofErr w:type="gramEnd"/>
      <w:r>
        <w:rPr>
          <w:rFonts w:ascii="Courier New" w:hAnsi="Courier New"/>
          <w:color w:val="000000"/>
          <w:sz w:val="20"/>
        </w:rPr>
        <w:t>]   @relation("TaskAssignees") // Список исполнителей</w:t>
      </w:r>
    </w:p>
    <w:p w14:paraId="7AD3E7F7" w14:textId="77777777" w:rsidR="006702C4" w:rsidRDefault="00000000">
      <w:pPr>
        <w:spacing w:line="240" w:lineRule="auto"/>
        <w:ind w:left="567"/>
      </w:pPr>
      <w:r>
        <w:rPr>
          <w:rFonts w:ascii="Courier New" w:hAnsi="Courier New"/>
          <w:color w:val="000000"/>
          <w:sz w:val="20"/>
        </w:rPr>
        <w:t xml:space="preserve">  createdAt   DateTime @default(now()) // Время автоматического создания записи</w:t>
      </w:r>
    </w:p>
    <w:p w14:paraId="2E76F441" w14:textId="77777777" w:rsidR="006702C4" w:rsidRDefault="00000000">
      <w:pPr>
        <w:spacing w:line="240" w:lineRule="auto"/>
        <w:ind w:left="567"/>
      </w:pPr>
      <w:r>
        <w:rPr>
          <w:rFonts w:ascii="Courier New" w:hAnsi="Courier New"/>
          <w:color w:val="000000"/>
          <w:sz w:val="20"/>
        </w:rPr>
        <w:t>}</w:t>
      </w:r>
    </w:p>
    <w:p w14:paraId="24852F77" w14:textId="77777777" w:rsidR="006702C4" w:rsidRDefault="00000000">
      <w:pPr>
        <w:spacing w:before="240" w:after="240" w:line="240" w:lineRule="auto"/>
        <w:jc w:val="both"/>
      </w:pPr>
      <w:r>
        <w:rPr>
          <w:rFonts w:ascii="Times New Roman" w:hAnsi="Times New Roman"/>
          <w:b/>
          <w:color w:val="000000"/>
          <w:sz w:val="28"/>
        </w:rPr>
        <w:t>2.8.2 Реализация сервера событий реального времени (Socket.io)</w:t>
      </w:r>
    </w:p>
    <w:p w14:paraId="247AB782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Для обеспечения мгновенного обновления интерфейса у всех участников проекта используется сервер на базе Node.js и библиотеки Socket.io.</w:t>
      </w:r>
    </w:p>
    <w:p w14:paraId="12DEB073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Листинг 2. Обработка сетевых событий на стороне сервера:</w:t>
      </w:r>
    </w:p>
    <w:p w14:paraId="0423E46D" w14:textId="77777777" w:rsidR="006702C4" w:rsidRDefault="00000000">
      <w:pPr>
        <w:spacing w:line="240" w:lineRule="auto"/>
        <w:ind w:left="567"/>
      </w:pPr>
      <w:r>
        <w:rPr>
          <w:rFonts w:ascii="Courier New" w:hAnsi="Courier New"/>
          <w:color w:val="000000"/>
          <w:sz w:val="20"/>
        </w:rPr>
        <w:t>// Слушатель событий при подключении нового клиента</w:t>
      </w:r>
    </w:p>
    <w:p w14:paraId="6FFEE95C" w14:textId="77777777" w:rsidR="006702C4" w:rsidRDefault="00000000">
      <w:pPr>
        <w:spacing w:line="240" w:lineRule="auto"/>
        <w:ind w:left="567"/>
      </w:pPr>
      <w:r>
        <w:rPr>
          <w:rFonts w:ascii="Courier New" w:hAnsi="Courier New"/>
          <w:color w:val="000000"/>
          <w:sz w:val="20"/>
        </w:rPr>
        <w:t>io.on("connection", (socket) =&gt; {</w:t>
      </w:r>
    </w:p>
    <w:p w14:paraId="214B5E5E" w14:textId="77777777" w:rsidR="006702C4" w:rsidRDefault="00000000">
      <w:pPr>
        <w:spacing w:line="240" w:lineRule="auto"/>
        <w:ind w:left="567"/>
      </w:pPr>
      <w:r>
        <w:rPr>
          <w:rFonts w:ascii="Courier New" w:hAnsi="Courier New"/>
          <w:color w:val="000000"/>
          <w:sz w:val="20"/>
        </w:rPr>
        <w:t xml:space="preserve">  // Событие входа пользователя в конкретный проект</w:t>
      </w:r>
    </w:p>
    <w:p w14:paraId="636FFE02" w14:textId="77777777" w:rsidR="006702C4" w:rsidRPr="00884AE4" w:rsidRDefault="00000000">
      <w:pPr>
        <w:spacing w:line="240" w:lineRule="auto"/>
        <w:ind w:left="567"/>
        <w:rPr>
          <w:lang w:val="en-US"/>
        </w:rPr>
      </w:pPr>
      <w:r>
        <w:rPr>
          <w:rFonts w:ascii="Courier New" w:hAnsi="Courier New"/>
          <w:color w:val="000000"/>
          <w:sz w:val="20"/>
        </w:rPr>
        <w:t xml:space="preserve">  </w:t>
      </w:r>
      <w:proofErr w:type="spellStart"/>
      <w:proofErr w:type="gramStart"/>
      <w:r w:rsidRPr="00884AE4">
        <w:rPr>
          <w:rFonts w:ascii="Courier New" w:hAnsi="Courier New"/>
          <w:color w:val="000000"/>
          <w:sz w:val="20"/>
          <w:lang w:val="en-US"/>
        </w:rPr>
        <w:t>socket.on</w:t>
      </w:r>
      <w:proofErr w:type="spellEnd"/>
      <w:proofErr w:type="gramEnd"/>
      <w:r w:rsidRPr="00884AE4">
        <w:rPr>
          <w:rFonts w:ascii="Courier New" w:hAnsi="Courier New"/>
          <w:color w:val="000000"/>
          <w:sz w:val="20"/>
          <w:lang w:val="en-US"/>
        </w:rPr>
        <w:t>("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join_project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 xml:space="preserve">", </w:t>
      </w:r>
      <w:proofErr w:type="gramStart"/>
      <w:r w:rsidRPr="00884AE4">
        <w:rPr>
          <w:rFonts w:ascii="Courier New" w:hAnsi="Courier New"/>
          <w:color w:val="000000"/>
          <w:sz w:val="20"/>
          <w:lang w:val="en-US"/>
        </w:rPr>
        <w:t xml:space="preserve">({ 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projectId</w:t>
      </w:r>
      <w:proofErr w:type="spellEnd"/>
      <w:proofErr w:type="gramEnd"/>
      <w:r w:rsidRPr="00884AE4">
        <w:rPr>
          <w:rFonts w:ascii="Courier New" w:hAnsi="Courier New"/>
          <w:color w:val="000000"/>
          <w:sz w:val="20"/>
          <w:lang w:val="en-US"/>
        </w:rPr>
        <w:t xml:space="preserve">, </w:t>
      </w:r>
      <w:proofErr w:type="gramStart"/>
      <w:r w:rsidRPr="00884AE4">
        <w:rPr>
          <w:rFonts w:ascii="Courier New" w:hAnsi="Courier New"/>
          <w:color w:val="000000"/>
          <w:sz w:val="20"/>
          <w:lang w:val="en-US"/>
        </w:rPr>
        <w:t>user }</w:t>
      </w:r>
      <w:proofErr w:type="gramEnd"/>
      <w:r w:rsidRPr="00884AE4">
        <w:rPr>
          <w:rFonts w:ascii="Courier New" w:hAnsi="Courier New"/>
          <w:color w:val="000000"/>
          <w:sz w:val="20"/>
          <w:lang w:val="en-US"/>
        </w:rPr>
        <w:t>) =&gt; {</w:t>
      </w:r>
    </w:p>
    <w:p w14:paraId="5A7085F7" w14:textId="77777777" w:rsidR="006702C4" w:rsidRDefault="00000000">
      <w:pPr>
        <w:spacing w:line="240" w:lineRule="auto"/>
        <w:ind w:left="567"/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  </w:t>
      </w:r>
      <w:proofErr w:type="spellStart"/>
      <w:proofErr w:type="gramStart"/>
      <w:r>
        <w:rPr>
          <w:rFonts w:ascii="Courier New" w:hAnsi="Courier New"/>
          <w:color w:val="000000"/>
          <w:sz w:val="20"/>
        </w:rPr>
        <w:t>socket.join</w:t>
      </w:r>
      <w:proofErr w:type="spellEnd"/>
      <w:proofErr w:type="gramEnd"/>
      <w:r>
        <w:rPr>
          <w:rFonts w:ascii="Courier New" w:hAnsi="Courier New"/>
          <w:color w:val="000000"/>
          <w:sz w:val="20"/>
        </w:rPr>
        <w:t>(</w:t>
      </w:r>
      <w:proofErr w:type="spellStart"/>
      <w:r>
        <w:rPr>
          <w:rFonts w:ascii="Courier New" w:hAnsi="Courier New"/>
          <w:color w:val="000000"/>
          <w:sz w:val="20"/>
        </w:rPr>
        <w:t>projectId</w:t>
      </w:r>
      <w:proofErr w:type="spellEnd"/>
      <w:r>
        <w:rPr>
          <w:rFonts w:ascii="Courier New" w:hAnsi="Courier New"/>
          <w:color w:val="000000"/>
          <w:sz w:val="20"/>
        </w:rPr>
        <w:t>); // Помещаем сокет в изолированную комнату проекта</w:t>
      </w:r>
    </w:p>
    <w:p w14:paraId="29D03C82" w14:textId="77777777" w:rsidR="006702C4" w:rsidRDefault="006702C4">
      <w:pPr>
        <w:spacing w:line="240" w:lineRule="auto"/>
        <w:ind w:left="567"/>
      </w:pPr>
    </w:p>
    <w:p w14:paraId="34AE10A8" w14:textId="77777777" w:rsidR="006702C4" w:rsidRDefault="00000000">
      <w:pPr>
        <w:spacing w:line="240" w:lineRule="auto"/>
        <w:ind w:left="567"/>
      </w:pPr>
      <w:r>
        <w:rPr>
          <w:rFonts w:ascii="Courier New" w:hAnsi="Courier New"/>
          <w:color w:val="000000"/>
          <w:sz w:val="20"/>
        </w:rPr>
        <w:t xml:space="preserve">    // Инициализация хранилища участников, если проект открыт впервые</w:t>
      </w:r>
    </w:p>
    <w:p w14:paraId="14C1D72C" w14:textId="77777777" w:rsidR="006702C4" w:rsidRPr="00884AE4" w:rsidRDefault="00000000">
      <w:pPr>
        <w:spacing w:line="240" w:lineRule="auto"/>
        <w:ind w:left="567"/>
        <w:rPr>
          <w:lang w:val="en-US"/>
        </w:rPr>
      </w:pPr>
      <w:r>
        <w:rPr>
          <w:rFonts w:ascii="Courier New" w:hAnsi="Courier New"/>
          <w:color w:val="000000"/>
          <w:sz w:val="20"/>
        </w:rPr>
        <w:t xml:space="preserve">    </w:t>
      </w:r>
      <w:r w:rsidRPr="00884AE4">
        <w:rPr>
          <w:rFonts w:ascii="Courier New" w:hAnsi="Courier New"/>
          <w:color w:val="000000"/>
          <w:sz w:val="20"/>
          <w:lang w:val="en-US"/>
        </w:rPr>
        <w:t xml:space="preserve">if </w:t>
      </w:r>
      <w:proofErr w:type="gramStart"/>
      <w:r w:rsidRPr="00884AE4">
        <w:rPr>
          <w:rFonts w:ascii="Courier New" w:hAnsi="Courier New"/>
          <w:color w:val="000000"/>
          <w:sz w:val="20"/>
          <w:lang w:val="en-US"/>
        </w:rPr>
        <w:t>(!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projectUsers.has</w:t>
      </w:r>
      <w:proofErr w:type="spellEnd"/>
      <w:proofErr w:type="gramEnd"/>
      <w:r w:rsidRPr="00884AE4">
        <w:rPr>
          <w:rFonts w:ascii="Courier New" w:hAnsi="Courier New"/>
          <w:color w:val="000000"/>
          <w:sz w:val="20"/>
          <w:lang w:val="en-US"/>
        </w:rPr>
        <w:t>(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projectId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>)) {</w:t>
      </w:r>
    </w:p>
    <w:p w14:paraId="6B687A2A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    </w:t>
      </w:r>
      <w:proofErr w:type="spellStart"/>
      <w:proofErr w:type="gramStart"/>
      <w:r w:rsidRPr="00884AE4">
        <w:rPr>
          <w:rFonts w:ascii="Courier New" w:hAnsi="Courier New"/>
          <w:color w:val="000000"/>
          <w:sz w:val="20"/>
          <w:lang w:val="en-US"/>
        </w:rPr>
        <w:t>projectUsers.set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>(</w:t>
      </w:r>
      <w:proofErr w:type="spellStart"/>
      <w:proofErr w:type="gramEnd"/>
      <w:r w:rsidRPr="00884AE4">
        <w:rPr>
          <w:rFonts w:ascii="Courier New" w:hAnsi="Courier New"/>
          <w:color w:val="000000"/>
          <w:sz w:val="20"/>
          <w:lang w:val="en-US"/>
        </w:rPr>
        <w:t>projectId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 xml:space="preserve">, new </w:t>
      </w:r>
      <w:proofErr w:type="gramStart"/>
      <w:r w:rsidRPr="00884AE4">
        <w:rPr>
          <w:rFonts w:ascii="Courier New" w:hAnsi="Courier New"/>
          <w:color w:val="000000"/>
          <w:sz w:val="20"/>
          <w:lang w:val="en-US"/>
        </w:rPr>
        <w:t>Map(</w:t>
      </w:r>
      <w:proofErr w:type="gramEnd"/>
      <w:r w:rsidRPr="00884AE4">
        <w:rPr>
          <w:rFonts w:ascii="Courier New" w:hAnsi="Courier New"/>
          <w:color w:val="000000"/>
          <w:sz w:val="20"/>
          <w:lang w:val="en-US"/>
        </w:rPr>
        <w:t>));</w:t>
      </w:r>
    </w:p>
    <w:p w14:paraId="22238C87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  }</w:t>
      </w:r>
    </w:p>
    <w:p w14:paraId="48D2E6D7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  // </w:t>
      </w:r>
      <w:r>
        <w:rPr>
          <w:rFonts w:ascii="Courier New" w:hAnsi="Courier New"/>
          <w:color w:val="000000"/>
          <w:sz w:val="20"/>
        </w:rPr>
        <w:t>Фиксируем</w:t>
      </w:r>
      <w:r w:rsidRPr="00884AE4">
        <w:rPr>
          <w:rFonts w:ascii="Courier New" w:hAnsi="Courier New"/>
          <w:color w:val="000000"/>
          <w:sz w:val="20"/>
          <w:lang w:val="en-US"/>
        </w:rPr>
        <w:t xml:space="preserve"> </w:t>
      </w:r>
      <w:r>
        <w:rPr>
          <w:rFonts w:ascii="Courier New" w:hAnsi="Courier New"/>
          <w:color w:val="000000"/>
          <w:sz w:val="20"/>
        </w:rPr>
        <w:t>присутствие</w:t>
      </w:r>
      <w:r w:rsidRPr="00884AE4">
        <w:rPr>
          <w:rFonts w:ascii="Courier New" w:hAnsi="Courier New"/>
          <w:color w:val="000000"/>
          <w:sz w:val="20"/>
          <w:lang w:val="en-US"/>
        </w:rPr>
        <w:t xml:space="preserve"> </w:t>
      </w:r>
      <w:r>
        <w:rPr>
          <w:rFonts w:ascii="Courier New" w:hAnsi="Courier New"/>
          <w:color w:val="000000"/>
          <w:sz w:val="20"/>
        </w:rPr>
        <w:t>пользователя</w:t>
      </w:r>
      <w:r w:rsidRPr="00884AE4">
        <w:rPr>
          <w:rFonts w:ascii="Courier New" w:hAnsi="Courier New"/>
          <w:color w:val="000000"/>
          <w:sz w:val="20"/>
          <w:lang w:val="en-US"/>
        </w:rPr>
        <w:t xml:space="preserve"> </w:t>
      </w:r>
      <w:r>
        <w:rPr>
          <w:rFonts w:ascii="Courier New" w:hAnsi="Courier New"/>
          <w:color w:val="000000"/>
          <w:sz w:val="20"/>
        </w:rPr>
        <w:t>в</w:t>
      </w:r>
      <w:r w:rsidRPr="00884AE4">
        <w:rPr>
          <w:rFonts w:ascii="Courier New" w:hAnsi="Courier New"/>
          <w:color w:val="000000"/>
          <w:sz w:val="20"/>
          <w:lang w:val="en-US"/>
        </w:rPr>
        <w:t xml:space="preserve"> </w:t>
      </w:r>
      <w:r>
        <w:rPr>
          <w:rFonts w:ascii="Courier New" w:hAnsi="Courier New"/>
          <w:color w:val="000000"/>
          <w:sz w:val="20"/>
        </w:rPr>
        <w:t>проекте</w:t>
      </w:r>
    </w:p>
    <w:p w14:paraId="5DEEB11A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  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projectUsers.get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>(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projectId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>)</w:t>
      </w:r>
      <w:proofErr w:type="gramStart"/>
      <w:r w:rsidRPr="00884AE4">
        <w:rPr>
          <w:rFonts w:ascii="Courier New" w:hAnsi="Courier New"/>
          <w:color w:val="000000"/>
          <w:sz w:val="20"/>
          <w:lang w:val="en-US"/>
        </w:rPr>
        <w:t>?.set</w:t>
      </w:r>
      <w:proofErr w:type="gramEnd"/>
      <w:r w:rsidRPr="00884AE4">
        <w:rPr>
          <w:rFonts w:ascii="Courier New" w:hAnsi="Courier New"/>
          <w:color w:val="000000"/>
          <w:sz w:val="20"/>
          <w:lang w:val="en-US"/>
        </w:rPr>
        <w:t>(socket.id, user);</w:t>
      </w:r>
    </w:p>
    <w:p w14:paraId="290D1AF9" w14:textId="77777777" w:rsidR="006702C4" w:rsidRPr="00884AE4" w:rsidRDefault="006702C4">
      <w:pPr>
        <w:spacing w:line="240" w:lineRule="auto"/>
        <w:ind w:left="567"/>
        <w:rPr>
          <w:lang w:val="en-US"/>
        </w:rPr>
      </w:pPr>
    </w:p>
    <w:p w14:paraId="76D084D7" w14:textId="77777777" w:rsidR="006702C4" w:rsidRDefault="00000000">
      <w:pPr>
        <w:spacing w:line="240" w:lineRule="auto"/>
        <w:ind w:left="567"/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  </w:t>
      </w:r>
      <w:r>
        <w:rPr>
          <w:rFonts w:ascii="Courier New" w:hAnsi="Courier New"/>
          <w:color w:val="000000"/>
          <w:sz w:val="20"/>
        </w:rPr>
        <w:t>// Рассылаем список всех онлайн-участников всем в этой комнате</w:t>
      </w:r>
    </w:p>
    <w:p w14:paraId="388529C3" w14:textId="77777777" w:rsidR="006702C4" w:rsidRPr="00884AE4" w:rsidRDefault="00000000">
      <w:pPr>
        <w:spacing w:line="240" w:lineRule="auto"/>
        <w:ind w:left="567"/>
        <w:rPr>
          <w:lang w:val="en-US"/>
        </w:rPr>
      </w:pPr>
      <w:r>
        <w:rPr>
          <w:rFonts w:ascii="Courier New" w:hAnsi="Courier New"/>
          <w:color w:val="000000"/>
          <w:sz w:val="20"/>
        </w:rPr>
        <w:t xml:space="preserve">    </w:t>
      </w:r>
      <w:r w:rsidRPr="00884AE4">
        <w:rPr>
          <w:rFonts w:ascii="Courier New" w:hAnsi="Courier New"/>
          <w:color w:val="000000"/>
          <w:sz w:val="20"/>
          <w:lang w:val="en-US"/>
        </w:rPr>
        <w:t xml:space="preserve">const 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usersInProject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 xml:space="preserve"> = 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Array.from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>(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projectUsers.get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>(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projectId</w:t>
      </w:r>
      <w:proofErr w:type="spellEnd"/>
      <w:proofErr w:type="gramStart"/>
      <w:r w:rsidRPr="00884AE4">
        <w:rPr>
          <w:rFonts w:ascii="Courier New" w:hAnsi="Courier New"/>
          <w:color w:val="000000"/>
          <w:sz w:val="20"/>
          <w:lang w:val="en-US"/>
        </w:rPr>
        <w:t>)?.values(</w:t>
      </w:r>
      <w:proofErr w:type="gramEnd"/>
      <w:r w:rsidRPr="00884AE4">
        <w:rPr>
          <w:rFonts w:ascii="Courier New" w:hAnsi="Courier New"/>
          <w:color w:val="000000"/>
          <w:sz w:val="20"/>
          <w:lang w:val="en-US"/>
        </w:rPr>
        <w:t>) || []);</w:t>
      </w:r>
    </w:p>
    <w:p w14:paraId="679FE8D7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  io.to(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projectId</w:t>
      </w:r>
      <w:proofErr w:type="spellEnd"/>
      <w:proofErr w:type="gramStart"/>
      <w:r w:rsidRPr="00884AE4">
        <w:rPr>
          <w:rFonts w:ascii="Courier New" w:hAnsi="Courier New"/>
          <w:color w:val="000000"/>
          <w:sz w:val="20"/>
          <w:lang w:val="en-US"/>
        </w:rPr>
        <w:t>).emit</w:t>
      </w:r>
      <w:proofErr w:type="gramEnd"/>
      <w:r w:rsidRPr="00884AE4">
        <w:rPr>
          <w:rFonts w:ascii="Courier New" w:hAnsi="Courier New"/>
          <w:color w:val="000000"/>
          <w:sz w:val="20"/>
          <w:lang w:val="en-US"/>
        </w:rPr>
        <w:t>("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users_updated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 xml:space="preserve">", 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usersInProject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>);</w:t>
      </w:r>
    </w:p>
    <w:p w14:paraId="7CB4797C" w14:textId="77777777" w:rsidR="006702C4" w:rsidRDefault="00000000">
      <w:pPr>
        <w:spacing w:line="240" w:lineRule="auto"/>
        <w:ind w:left="567"/>
      </w:pPr>
      <w:r w:rsidRPr="00884AE4">
        <w:rPr>
          <w:rFonts w:ascii="Courier New" w:hAnsi="Courier New"/>
          <w:color w:val="000000"/>
          <w:sz w:val="20"/>
          <w:lang w:val="en-US"/>
        </w:rPr>
        <w:lastRenderedPageBreak/>
        <w:t xml:space="preserve">  </w:t>
      </w:r>
      <w:r>
        <w:rPr>
          <w:rFonts w:ascii="Courier New" w:hAnsi="Courier New"/>
          <w:color w:val="000000"/>
          <w:sz w:val="20"/>
        </w:rPr>
        <w:t>});</w:t>
      </w:r>
    </w:p>
    <w:p w14:paraId="32A59424" w14:textId="77777777" w:rsidR="006702C4" w:rsidRDefault="00000000">
      <w:pPr>
        <w:spacing w:line="240" w:lineRule="auto"/>
        <w:ind w:left="567"/>
      </w:pPr>
      <w:r>
        <w:rPr>
          <w:rFonts w:ascii="Courier New" w:hAnsi="Courier New"/>
          <w:color w:val="000000"/>
          <w:sz w:val="20"/>
        </w:rPr>
        <w:t>});</w:t>
      </w:r>
    </w:p>
    <w:p w14:paraId="1530F9EE" w14:textId="77777777" w:rsidR="006702C4" w:rsidRDefault="00000000">
      <w:pPr>
        <w:spacing w:before="240" w:after="240" w:line="240" w:lineRule="auto"/>
        <w:jc w:val="both"/>
      </w:pPr>
      <w:r>
        <w:rPr>
          <w:rFonts w:ascii="Times New Roman" w:hAnsi="Times New Roman"/>
          <w:b/>
          <w:color w:val="000000"/>
          <w:sz w:val="28"/>
        </w:rPr>
        <w:t>2.8.3 Конфигурация Docker для развертывания</w:t>
      </w:r>
    </w:p>
    <w:p w14:paraId="12F0D291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Инфраструктура проекта описана в формате Docker Compose. Ниже приведена конфигурация с сервисом БД и опциональным сервисом приложения (при наличии Dockerfile в проекте).</w:t>
      </w:r>
    </w:p>
    <w:p w14:paraId="3BCAB382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Листинг 3. Конфигурация docker-compose.yml (соответствует текущему состоянию репозитория):</w:t>
      </w:r>
    </w:p>
    <w:p w14:paraId="6A5549DB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>version: "3.8"</w:t>
      </w:r>
    </w:p>
    <w:p w14:paraId="64FF4946" w14:textId="77777777" w:rsidR="006702C4" w:rsidRPr="00884AE4" w:rsidRDefault="006702C4">
      <w:pPr>
        <w:spacing w:line="240" w:lineRule="auto"/>
        <w:ind w:left="567"/>
        <w:rPr>
          <w:lang w:val="en-US"/>
        </w:rPr>
      </w:pPr>
    </w:p>
    <w:p w14:paraId="30AADFCB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>services:</w:t>
      </w:r>
    </w:p>
    <w:p w14:paraId="26582EA9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db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>:</w:t>
      </w:r>
    </w:p>
    <w:p w14:paraId="2002E0EA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  image: postgres:18</w:t>
      </w:r>
    </w:p>
    <w:p w14:paraId="297B2A7B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  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container_name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 xml:space="preserve">: 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jira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>-synergy-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db</w:t>
      </w:r>
      <w:proofErr w:type="spellEnd"/>
    </w:p>
    <w:p w14:paraId="7519705F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  restart: always</w:t>
      </w:r>
    </w:p>
    <w:p w14:paraId="6BF8D57C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  environment:</w:t>
      </w:r>
    </w:p>
    <w:p w14:paraId="4422E251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    POSTGRES_USER: ${POSTGRES_USER}</w:t>
      </w:r>
    </w:p>
    <w:p w14:paraId="09512967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    POSTGRES_PASSWORD: ${POSTGRES_PASSWORD}</w:t>
      </w:r>
    </w:p>
    <w:p w14:paraId="09ADFE15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    POSTGRES_DB: ${POSTGRES_DB}</w:t>
      </w:r>
    </w:p>
    <w:p w14:paraId="72F91ECD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  ports:</w:t>
      </w:r>
    </w:p>
    <w:p w14:paraId="5A1FA0FF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    - "5432:5432"</w:t>
      </w:r>
    </w:p>
    <w:p w14:paraId="0A7040AA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  volumes:</w:t>
      </w:r>
    </w:p>
    <w:p w14:paraId="0F6D6E10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    - 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postgres_data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>:/var/lib/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postgresql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>/18/data</w:t>
      </w:r>
    </w:p>
    <w:p w14:paraId="7424070B" w14:textId="77777777" w:rsidR="006702C4" w:rsidRPr="00884AE4" w:rsidRDefault="006702C4">
      <w:pPr>
        <w:spacing w:line="240" w:lineRule="auto"/>
        <w:ind w:left="567"/>
        <w:rPr>
          <w:lang w:val="en-US"/>
        </w:rPr>
      </w:pPr>
    </w:p>
    <w:p w14:paraId="252F29C8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app:</w:t>
      </w:r>
    </w:p>
    <w:p w14:paraId="1D62B001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  build:</w:t>
      </w:r>
    </w:p>
    <w:p w14:paraId="6E06E1BD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    context</w:t>
      </w:r>
      <w:proofErr w:type="gramStart"/>
      <w:r w:rsidRPr="00884AE4">
        <w:rPr>
          <w:rFonts w:ascii="Courier New" w:hAnsi="Courier New"/>
          <w:color w:val="000000"/>
          <w:sz w:val="20"/>
          <w:lang w:val="en-US"/>
        </w:rPr>
        <w:t>: .</w:t>
      </w:r>
      <w:proofErr w:type="gramEnd"/>
    </w:p>
    <w:p w14:paraId="190F0586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    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dockerfile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>: apps/web/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Dockerfile</w:t>
      </w:r>
      <w:proofErr w:type="spellEnd"/>
    </w:p>
    <w:p w14:paraId="7053B4E0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  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container_name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 xml:space="preserve">: 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jira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>-synergy-app</w:t>
      </w:r>
    </w:p>
    <w:p w14:paraId="564EF55A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  restart: unless-stopped</w:t>
      </w:r>
    </w:p>
    <w:p w14:paraId="2E2760D4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  environment:</w:t>
      </w:r>
    </w:p>
    <w:p w14:paraId="37BA6468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    DATABASE_URL: </w:t>
      </w:r>
      <w:proofErr w:type="gramStart"/>
      <w:r w:rsidRPr="00884AE4">
        <w:rPr>
          <w:rFonts w:ascii="Courier New" w:hAnsi="Courier New"/>
          <w:color w:val="000000"/>
          <w:sz w:val="20"/>
          <w:lang w:val="en-US"/>
        </w:rPr>
        <w:t>postgresql://${</w:t>
      </w:r>
      <w:proofErr w:type="gramEnd"/>
      <w:r w:rsidRPr="00884AE4">
        <w:rPr>
          <w:rFonts w:ascii="Courier New" w:hAnsi="Courier New"/>
          <w:color w:val="000000"/>
          <w:sz w:val="20"/>
          <w:lang w:val="en-US"/>
        </w:rPr>
        <w:t>POSTGRES_USER</w:t>
      </w:r>
      <w:proofErr w:type="gramStart"/>
      <w:r w:rsidRPr="00884AE4">
        <w:rPr>
          <w:rFonts w:ascii="Courier New" w:hAnsi="Courier New"/>
          <w:color w:val="000000"/>
          <w:sz w:val="20"/>
          <w:lang w:val="en-US"/>
        </w:rPr>
        <w:t>}:$</w:t>
      </w:r>
      <w:proofErr w:type="gramEnd"/>
      <w:r w:rsidRPr="00884AE4">
        <w:rPr>
          <w:rFonts w:ascii="Courier New" w:hAnsi="Courier New"/>
          <w:color w:val="000000"/>
          <w:sz w:val="20"/>
          <w:lang w:val="en-US"/>
        </w:rPr>
        <w:t>{POSTGRES_</w:t>
      </w:r>
      <w:proofErr w:type="gramStart"/>
      <w:r w:rsidRPr="00884AE4">
        <w:rPr>
          <w:rFonts w:ascii="Courier New" w:hAnsi="Courier New"/>
          <w:color w:val="000000"/>
          <w:sz w:val="20"/>
          <w:lang w:val="en-US"/>
        </w:rPr>
        <w:t>PASSWORD}@</w:t>
      </w:r>
      <w:proofErr w:type="gramEnd"/>
      <w:r w:rsidRPr="00884AE4">
        <w:rPr>
          <w:rFonts w:ascii="Courier New" w:hAnsi="Courier New"/>
          <w:color w:val="000000"/>
          <w:sz w:val="20"/>
          <w:lang w:val="en-US"/>
        </w:rPr>
        <w:t>db:5432/${POSTGRES_DB}?schema=public</w:t>
      </w:r>
    </w:p>
    <w:p w14:paraId="04AAB6E3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  ports:</w:t>
      </w:r>
    </w:p>
    <w:p w14:paraId="2436D26C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lastRenderedPageBreak/>
        <w:t xml:space="preserve">      - "3000:3000"</w:t>
      </w:r>
    </w:p>
    <w:p w14:paraId="6633364D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  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depends_on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>:</w:t>
      </w:r>
    </w:p>
    <w:p w14:paraId="55B7033C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    - 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db</w:t>
      </w:r>
      <w:proofErr w:type="spellEnd"/>
    </w:p>
    <w:p w14:paraId="6903F7C6" w14:textId="77777777" w:rsidR="006702C4" w:rsidRPr="00884AE4" w:rsidRDefault="006702C4">
      <w:pPr>
        <w:spacing w:line="240" w:lineRule="auto"/>
        <w:ind w:left="567"/>
        <w:rPr>
          <w:lang w:val="en-US"/>
        </w:rPr>
      </w:pPr>
    </w:p>
    <w:p w14:paraId="5845651C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>volumes:</w:t>
      </w:r>
    </w:p>
    <w:p w14:paraId="7944B883" w14:textId="77777777" w:rsidR="006702C4" w:rsidRDefault="00000000">
      <w:pPr>
        <w:spacing w:line="240" w:lineRule="auto"/>
        <w:ind w:left="567"/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</w:t>
      </w:r>
      <w:proofErr w:type="spellStart"/>
      <w:r>
        <w:rPr>
          <w:rFonts w:ascii="Courier New" w:hAnsi="Courier New"/>
          <w:color w:val="000000"/>
          <w:sz w:val="20"/>
        </w:rPr>
        <w:t>postgres_data</w:t>
      </w:r>
      <w:proofErr w:type="spellEnd"/>
      <w:r>
        <w:rPr>
          <w:rFonts w:ascii="Courier New" w:hAnsi="Courier New"/>
          <w:color w:val="000000"/>
          <w:sz w:val="20"/>
        </w:rPr>
        <w:t>:</w:t>
      </w:r>
    </w:p>
    <w:p w14:paraId="5C677585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Dockerfile приложения (`apps/web/Dockerfile`) соответствует описанному в п. 2.7.3 подходу: базовый образ `node:22`, двухэтапная сборка (builder и runner), в финальном образе копируются собранное приложение и зависимости.</w:t>
      </w:r>
    </w:p>
    <w:p w14:paraId="081459F1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Добавление листингов кода позволяет детально рассмотреть внутреннюю архитектуру приложения и подтверждает глубину технической проработки проекта. Все модули спроектированы с учетом расширяемости и высокой производительности.</w:t>
      </w:r>
    </w:p>
    <w:p w14:paraId="0FCB383D" w14:textId="77777777" w:rsidR="006702C4" w:rsidRDefault="00000000">
      <w:pPr>
        <w:spacing w:before="240" w:after="240" w:line="240" w:lineRule="auto"/>
        <w:jc w:val="center"/>
      </w:pPr>
      <w:r>
        <w:rPr>
          <w:rFonts w:ascii="Times New Roman" w:hAnsi="Times New Roman"/>
          <w:b/>
          <w:color w:val="000000"/>
          <w:sz w:val="28"/>
        </w:rPr>
        <w:t>Выводы по главе 2</w:t>
      </w:r>
    </w:p>
    <w:p w14:paraId="02392CCB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Во второй главе был проведен анализ лидера рынка (Atlassian) и разработано собственное веб-приложение, отвечающее современным требованиям к производительности и удобству. Разработанная система «Jira Synergy» демонстрирует возможность создания эффективного аналога зарубежных систем с использованием открытого стека технологий. Описанные подходы к проектированию UI/UX, внедрение real-time синхронизации и использование Docker-контейнеризации позволяют создать надежное и масштабируемое решение для автоматизации процессов управления проектами.</w:t>
      </w:r>
    </w:p>
    <w:p w14:paraId="667816CD" w14:textId="77777777" w:rsidR="006702C4" w:rsidRDefault="00000000">
      <w:r>
        <w:br w:type="page"/>
      </w:r>
    </w:p>
    <w:p w14:paraId="280F9303" w14:textId="77777777" w:rsidR="006702C4" w:rsidRDefault="00000000">
      <w:pPr>
        <w:spacing w:before="240" w:after="240" w:line="240" w:lineRule="auto"/>
        <w:jc w:val="center"/>
      </w:pPr>
      <w:r>
        <w:rPr>
          <w:rFonts w:ascii="Times New Roman" w:hAnsi="Times New Roman"/>
          <w:b/>
          <w:color w:val="000000"/>
          <w:sz w:val="32"/>
        </w:rPr>
        <w:lastRenderedPageBreak/>
        <w:t>ГЛАВА 3. ОБОСНОВАНИЕ ЭКОНОМИЧЕСКОЙ ЭФФЕКТИВНОСТИ ВЕБ-ПРИЛОЖЕНИЯ</w:t>
      </w:r>
    </w:p>
    <w:p w14:paraId="7887B114" w14:textId="77777777" w:rsidR="006702C4" w:rsidRDefault="00000000">
      <w:pPr>
        <w:spacing w:before="240" w:after="240" w:line="240" w:lineRule="auto"/>
        <w:jc w:val="center"/>
      </w:pPr>
      <w:r>
        <w:rPr>
          <w:rFonts w:ascii="Times New Roman" w:hAnsi="Times New Roman"/>
          <w:b/>
          <w:color w:val="000000"/>
          <w:sz w:val="28"/>
        </w:rPr>
        <w:t>3.1 Выбор и обоснование методики расчёта экономической эффективности</w:t>
      </w:r>
    </w:p>
    <w:p w14:paraId="08A1480D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Для оценки целесообразности разработки собственного решения «Jira Synergy» взамен использования готовых зарубежных SaaS-продуктов (таких как Atlassian Jira Cloud) выбрана методика расчета совокупной стоимости владения (TCO) и оценки прямой экономии финансовых ресурсов.</w:t>
      </w:r>
    </w:p>
    <w:p w14:paraId="2E55D0E6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Методика включает анализ следующих показателей:</w:t>
      </w:r>
    </w:p>
    <w:p w14:paraId="2D3BC78C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1. Затраты на приобретение и сопровождение стороннего ПО.</w:t>
      </w:r>
    </w:p>
    <w:p w14:paraId="6962FDFA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2. Единовременные затраты на проектирование, разработку и тестирование собственного продукта.</w:t>
      </w:r>
    </w:p>
    <w:p w14:paraId="15B661E6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3. Эксплуатационные расходы (хостинг, домен, поддержка).</w:t>
      </w:r>
    </w:p>
    <w:p w14:paraId="10D6749F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4. Расчет годового экономического эффекта.</w:t>
      </w:r>
    </w:p>
    <w:p w14:paraId="0E44B6DB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Данный подход позволяет наглядно продемонстрировать выгоду от импортозамещения в долгосрочной перспективе.</w:t>
      </w:r>
    </w:p>
    <w:p w14:paraId="7D27A0C8" w14:textId="77777777" w:rsidR="006702C4" w:rsidRDefault="00000000">
      <w:pPr>
        <w:spacing w:before="240" w:after="240" w:line="240" w:lineRule="auto"/>
        <w:jc w:val="center"/>
      </w:pPr>
      <w:r>
        <w:rPr>
          <w:rFonts w:ascii="Times New Roman" w:hAnsi="Times New Roman"/>
          <w:b/>
          <w:color w:val="000000"/>
          <w:sz w:val="28"/>
        </w:rPr>
        <w:t>3.2 Расчёт показателей экономической эффективности проекта</w:t>
      </w:r>
    </w:p>
    <w:p w14:paraId="745025D1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Для оценки целесообразности разработки собственного решения «Jira Synergy» взамен использования готовых зарубежных SaaS-продуктов (таких как Atlassian Jira Cloud) была проведена оценка совокупной стоимости владения (TCO).</w:t>
      </w:r>
    </w:p>
    <w:p w14:paraId="41C7CB38" w14:textId="77777777" w:rsidR="006702C4" w:rsidRDefault="00000000">
      <w:pPr>
        <w:spacing w:before="240" w:after="240" w:line="240" w:lineRule="auto"/>
        <w:jc w:val="both"/>
      </w:pPr>
      <w:r>
        <w:rPr>
          <w:rFonts w:ascii="Times New Roman" w:hAnsi="Times New Roman"/>
          <w:b/>
          <w:color w:val="000000"/>
          <w:sz w:val="28"/>
        </w:rPr>
        <w:t>3.2.1 Анализ затрат на использование стороннего ПО (Atlassian Jira)</w:t>
      </w:r>
    </w:p>
    <w:p w14:paraId="28CC0CC5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Стоимость подписки Jira Cloud для проектной команды из 20 специалистов составляет в среднем 7.50 долларов США за пользователя в месяц. При текущем курсе валют годовые затраты составят:</w:t>
      </w:r>
    </w:p>
    <w:p w14:paraId="3712AAD9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`20 чел. * 7.5$ * 12 мес. * 100 руб/долл = 180 000 руб. в год.`</w:t>
      </w:r>
    </w:p>
    <w:p w14:paraId="62311308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lastRenderedPageBreak/>
        <w:t>Дополнительно следует учитывать риски блокировки аккаунтов и потерю доступа к данным в связи с санкционной политикой вендора, что может повлечь за собой убытки, кратно превышающие стоимость подписки.</w:t>
      </w:r>
    </w:p>
    <w:p w14:paraId="0FB40FB2" w14:textId="77777777" w:rsidR="006702C4" w:rsidRDefault="00000000">
      <w:pPr>
        <w:spacing w:before="240" w:after="240" w:line="240" w:lineRule="auto"/>
        <w:jc w:val="both"/>
      </w:pPr>
      <w:r>
        <w:rPr>
          <w:rFonts w:ascii="Times New Roman" w:hAnsi="Times New Roman"/>
          <w:b/>
          <w:color w:val="000000"/>
          <w:sz w:val="28"/>
        </w:rPr>
        <w:t>3.2.2 Затраты на разработку «Jira Synergy»</w:t>
      </w:r>
    </w:p>
    <w:p w14:paraId="09CAE7D3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Трудозатраты на разработку прототипа составили 300 человеко-часов. При средней ставке разработчика 1000 руб./час, фонд оплаты труда (ФОТ) составит 300 000 руб.</w:t>
      </w:r>
    </w:p>
    <w:p w14:paraId="482C3A0E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Накладные расходы и налоги (условно) — 30 000 руб.</w:t>
      </w:r>
    </w:p>
    <w:p w14:paraId="63BC11F6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Итого единовременные затраты на разработку: 330 000 руб.</w:t>
      </w:r>
    </w:p>
    <w:p w14:paraId="4109F344" w14:textId="77777777" w:rsidR="006702C4" w:rsidRDefault="00000000">
      <w:pPr>
        <w:spacing w:before="240" w:after="240" w:line="240" w:lineRule="auto"/>
        <w:jc w:val="both"/>
      </w:pPr>
      <w:r>
        <w:rPr>
          <w:rFonts w:ascii="Times New Roman" w:hAnsi="Times New Roman"/>
          <w:b/>
          <w:color w:val="000000"/>
          <w:sz w:val="28"/>
        </w:rPr>
        <w:t>3.2.3 Эксплуатационные расходы и срок окупаемости</w:t>
      </w:r>
    </w:p>
    <w:p w14:paraId="35C65CEF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Собственное решение развертывается на отечественной облачной инфраструктуре.</w:t>
      </w:r>
    </w:p>
    <w:p w14:paraId="15E7FF83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Стоимость аренды виртуального сервера (VPS): 1 500 руб./мес. = 18 000 руб./год.</w:t>
      </w:r>
    </w:p>
    <w:p w14:paraId="00421165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Расчет экономии на 3 года:</w:t>
      </w:r>
    </w:p>
    <w:p w14:paraId="01A20A24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1. Затраты на Jira: `180 000 * 3 = 540 000 руб.`</w:t>
      </w:r>
    </w:p>
    <w:p w14:paraId="406BAE44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2. Затраты на Jira Synergy: `330 000 (разработка) + 18 000 * 3 (хостинг) = 384 000 руб.`</w:t>
      </w:r>
    </w:p>
    <w:p w14:paraId="7E094ED6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b/>
          <w:color w:val="000000"/>
          <w:sz w:val="28"/>
        </w:rPr>
        <w:t>Экономический эффект за 3 года составит 156 000 руб.</w:t>
      </w:r>
    </w:p>
    <w:p w14:paraId="46226EFD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Дополнительные нефинансовые преимущества:</w:t>
      </w:r>
    </w:p>
    <w:p w14:paraId="3208B481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- </w:t>
      </w:r>
      <w:r>
        <w:rPr>
          <w:rFonts w:ascii="Times New Roman" w:hAnsi="Times New Roman"/>
          <w:b/>
          <w:color w:val="000000"/>
          <w:sz w:val="28"/>
        </w:rPr>
        <w:t>Сокращение временных затрат:</w:t>
      </w:r>
      <w:r>
        <w:rPr>
          <w:rFonts w:ascii="Times New Roman" w:hAnsi="Times New Roman"/>
          <w:color w:val="000000"/>
          <w:sz w:val="28"/>
        </w:rPr>
        <w:t xml:space="preserve"> Интуитивный интерфейс снижает время на обучение сотрудников на 30-40%.</w:t>
      </w:r>
    </w:p>
    <w:p w14:paraId="1301957A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- </w:t>
      </w:r>
      <w:r>
        <w:rPr>
          <w:rFonts w:ascii="Times New Roman" w:hAnsi="Times New Roman"/>
          <w:b/>
          <w:color w:val="000000"/>
          <w:sz w:val="28"/>
        </w:rPr>
        <w:t>Скорость обработки данных:</w:t>
      </w:r>
      <w:r>
        <w:rPr>
          <w:rFonts w:ascii="Times New Roman" w:hAnsi="Times New Roman"/>
          <w:color w:val="000000"/>
          <w:sz w:val="28"/>
        </w:rPr>
        <w:t xml:space="preserve"> Использование WebSockets обеспечивает мгновенную синхронизацию, что сокращает количество лишних коммуникаций (вопросов «а ты передвинул задачу?») на 15%.</w:t>
      </w:r>
    </w:p>
    <w:p w14:paraId="3ED03047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lastRenderedPageBreak/>
        <w:t xml:space="preserve">- </w:t>
      </w:r>
      <w:r>
        <w:rPr>
          <w:rFonts w:ascii="Times New Roman" w:hAnsi="Times New Roman"/>
          <w:b/>
          <w:color w:val="000000"/>
          <w:sz w:val="28"/>
        </w:rPr>
        <w:t>Безопасность:</w:t>
      </w:r>
      <w:r>
        <w:rPr>
          <w:rFonts w:ascii="Times New Roman" w:hAnsi="Times New Roman"/>
          <w:color w:val="000000"/>
          <w:sz w:val="28"/>
        </w:rPr>
        <w:t xml:space="preserve"> Данные хранятся внутри контура организации, исключая утечки через зарубежные сервера.</w:t>
      </w:r>
    </w:p>
    <w:p w14:paraId="53D8EE28" w14:textId="77777777" w:rsidR="006702C4" w:rsidRDefault="00000000">
      <w:pPr>
        <w:spacing w:before="240" w:after="240" w:line="240" w:lineRule="auto"/>
        <w:jc w:val="center"/>
      </w:pPr>
      <w:r>
        <w:rPr>
          <w:rFonts w:ascii="Times New Roman" w:hAnsi="Times New Roman"/>
          <w:b/>
          <w:color w:val="000000"/>
          <w:sz w:val="28"/>
        </w:rPr>
        <w:t>Выводы по главе 3</w:t>
      </w:r>
    </w:p>
    <w:p w14:paraId="4435509E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Разработка собственного веб-приложения «Jira Synergy» является экономически обоснованной. Проект окупается в течение 2 лет (PP = 330 000 / (180 000 - 18 000) ≈ 2.03 года). Кроме прямого снижения затрат на лицензирование, организация ликвидирует санкционные риски и получает гибкий инструмент, полностью адаптированный под её внутренние бизнес-процессы.</w:t>
      </w:r>
    </w:p>
    <w:p w14:paraId="4C62A04E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Для данной работы выбрана методика оценки прямой экономии за счет импортозамещения и снижения операционных затрат. Основные показатели:</w:t>
      </w:r>
    </w:p>
    <w:p w14:paraId="7EACA12E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- Срок окупаемости (PP).</w:t>
      </w:r>
    </w:p>
    <w:p w14:paraId="3FB0618A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- Чистый дисконтированный доход (NPV).</w:t>
      </w:r>
    </w:p>
    <w:p w14:paraId="6C9AC079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- Годовая экономия на лицензиях.</w:t>
      </w:r>
    </w:p>
    <w:p w14:paraId="07D6DDE4" w14:textId="77777777" w:rsidR="006702C4" w:rsidRDefault="00000000">
      <w:pPr>
        <w:spacing w:before="240" w:after="240" w:line="240" w:lineRule="auto"/>
        <w:jc w:val="center"/>
      </w:pPr>
      <w:r>
        <w:rPr>
          <w:rFonts w:ascii="Times New Roman" w:hAnsi="Times New Roman"/>
          <w:b/>
          <w:color w:val="000000"/>
          <w:sz w:val="28"/>
        </w:rPr>
        <w:t>3.2 Расчёт показателей экономической эффективности проекта</w:t>
      </w:r>
    </w:p>
    <w:p w14:paraId="590B3816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Предположим, что средняя стоимость подписки на Jira Cloud для команды из 20 человек составляет около 150 000 рублей в год. Внедрение собственного решения «Jira Synergy» требует затрат на разработку и хостинг.</w:t>
      </w:r>
    </w:p>
    <w:p w14:paraId="1E73900B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Затраты на разработку (ориентировочно):</w:t>
      </w:r>
    </w:p>
    <w:p w14:paraId="5269A6A0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- Оплата труда разработчика (300 часов \* 1000 руб/час) = 300 000 руб.</w:t>
      </w:r>
    </w:p>
    <w:p w14:paraId="3A2A1D8B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- Затраты на серверную инфраструктуру = 12 000 руб/год.</w:t>
      </w:r>
    </w:p>
    <w:p w14:paraId="7CBC3A07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Итого затраты первого года: 312 000 руб.</w:t>
      </w:r>
    </w:p>
    <w:p w14:paraId="5C0B2B42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Затраты второго года (только поддержка): 20 000 руб.</w:t>
      </w:r>
    </w:p>
    <w:p w14:paraId="3387619D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Суммарные затраты на 3 года (с Jira): 450 000 руб.</w:t>
      </w:r>
    </w:p>
    <w:p w14:paraId="6BB88752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lastRenderedPageBreak/>
        <w:t>Суммарные затраты на 3 года (своя система): 312 000 + 20 000 \* 2 = 352 000 руб.</w:t>
      </w:r>
    </w:p>
    <w:p w14:paraId="212C32FA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Экономический эффект за 3 года составит 98 000 руб. (около 22% экономии). При этом организация получает полный контроль над данными и независимость от внешних санкционных рисков, что несет в себе дополнительные неявные выгоды.</w:t>
      </w:r>
    </w:p>
    <w:p w14:paraId="37AC60BC" w14:textId="77777777" w:rsidR="006702C4" w:rsidRDefault="00000000">
      <w:pPr>
        <w:spacing w:before="240" w:after="240" w:line="240" w:lineRule="auto"/>
        <w:jc w:val="center"/>
      </w:pPr>
      <w:r>
        <w:rPr>
          <w:rFonts w:ascii="Times New Roman" w:hAnsi="Times New Roman"/>
          <w:b/>
          <w:color w:val="000000"/>
          <w:sz w:val="28"/>
        </w:rPr>
        <w:t>3.3 Расчет трудоемкости разработки</w:t>
      </w:r>
    </w:p>
    <w:p w14:paraId="6B07E3D0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Трудоемкость проекта (Т) измеряется в человеко-часах и определяется как сумма времени, затраченного на каждый этап жизненного цикла разработки:</w:t>
      </w:r>
    </w:p>
    <w:p w14:paraId="28BB8266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1. Анализ и проектирование: 40 ч.</w:t>
      </w:r>
    </w:p>
    <w:p w14:paraId="3C8642D2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2. Проектирование БД и архитектуры: 20 ч.</w:t>
      </w:r>
    </w:p>
    <w:p w14:paraId="05BE3BDF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3. Разработка серверной логики: 80 ч.</w:t>
      </w:r>
    </w:p>
    <w:p w14:paraId="6E0B9BB9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4. Разработка интерфейса и Kanban-доски: 100 ч.</w:t>
      </w:r>
    </w:p>
    <w:p w14:paraId="4E61ED82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5. Интеграция WebSockets: 40 ч.</w:t>
      </w:r>
    </w:p>
    <w:p w14:paraId="1DE1843F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6. Тестирование и отладка: 20 ч.</w:t>
      </w:r>
    </w:p>
    <w:p w14:paraId="6F9B2D91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Итого трудоемкость составляет 300 человеко-часов.</w:t>
      </w:r>
    </w:p>
    <w:p w14:paraId="2F2FF4DC" w14:textId="77777777" w:rsidR="006702C4" w:rsidRDefault="00000000">
      <w:pPr>
        <w:spacing w:before="240" w:after="240" w:line="240" w:lineRule="auto"/>
        <w:jc w:val="center"/>
      </w:pPr>
      <w:r>
        <w:rPr>
          <w:rFonts w:ascii="Times New Roman" w:hAnsi="Times New Roman"/>
          <w:b/>
          <w:color w:val="000000"/>
          <w:sz w:val="28"/>
        </w:rPr>
        <w:t>3.4 Охрана труда и производственная санитария</w:t>
      </w:r>
    </w:p>
    <w:p w14:paraId="5DD16606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При разработке и эксплуатации информационной системы необходимо соблюдение норм охраны труда, особенно при работе за персональным компьютером.</w:t>
      </w:r>
    </w:p>
    <w:p w14:paraId="4543E6AC" w14:textId="77777777" w:rsidR="006702C4" w:rsidRDefault="00000000">
      <w:pPr>
        <w:spacing w:before="240" w:after="240" w:line="240" w:lineRule="auto"/>
        <w:jc w:val="both"/>
      </w:pPr>
      <w:r>
        <w:rPr>
          <w:rFonts w:ascii="Times New Roman" w:hAnsi="Times New Roman"/>
          <w:b/>
          <w:color w:val="000000"/>
          <w:sz w:val="28"/>
        </w:rPr>
        <w:t>3.4.1 Организация рабочего места программиста</w:t>
      </w:r>
    </w:p>
    <w:p w14:paraId="58F51CF0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Рабочее место должно соответствовать следующим требованиям:</w:t>
      </w:r>
    </w:p>
    <w:p w14:paraId="4E6415D4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- Освещенность рабочей зоны — не менее 300–500 лк.</w:t>
      </w:r>
    </w:p>
    <w:p w14:paraId="70A63C68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- Расстояние от глаз до монитора — 600–700 мм.</w:t>
      </w:r>
    </w:p>
    <w:p w14:paraId="34684C2E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lastRenderedPageBreak/>
        <w:t>- Высота рабочей поверхности стола — 725 мм.</w:t>
      </w:r>
    </w:p>
    <w:p w14:paraId="203F57DB" w14:textId="77777777" w:rsidR="006702C4" w:rsidRDefault="00000000">
      <w:pPr>
        <w:spacing w:before="240" w:after="240" w:line="240" w:lineRule="auto"/>
        <w:jc w:val="both"/>
      </w:pPr>
      <w:r>
        <w:rPr>
          <w:rFonts w:ascii="Times New Roman" w:hAnsi="Times New Roman"/>
          <w:b/>
          <w:color w:val="000000"/>
          <w:sz w:val="28"/>
        </w:rPr>
        <w:t>3.4.2 Режим труда и отдыха</w:t>
      </w:r>
    </w:p>
    <w:p w14:paraId="391A298D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При работе за ПК необходимо соблюдение регламентированных перерывов (по 10–15 минут каждые 2 часа). Это позволяет снизить нагрузку на зрительную систему и опорно-двигательный аппарат, предотвращая развитие профессиональных заболеваний, таких как кистевой туннельный синдром.</w:t>
      </w:r>
    </w:p>
    <w:p w14:paraId="3BB8DA84" w14:textId="77777777" w:rsidR="006702C4" w:rsidRDefault="00000000">
      <w:pPr>
        <w:spacing w:before="240" w:after="240" w:line="240" w:lineRule="auto"/>
        <w:jc w:val="center"/>
      </w:pPr>
      <w:r>
        <w:rPr>
          <w:rFonts w:ascii="Times New Roman" w:hAnsi="Times New Roman"/>
          <w:b/>
          <w:color w:val="000000"/>
          <w:sz w:val="28"/>
        </w:rPr>
        <w:t>Выводы по главе 3</w:t>
      </w:r>
    </w:p>
    <w:p w14:paraId="3DA3E10E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Проведенные расчеты показывают, что разработка собственного программного продукта оправдана не только с технической точки зрения (скорость, адаптивность), но и с экономической. Срок окупаемости проекта составляет менее двух лет. Дополнительно в главе рассмотрены обязательные аспекты охраны труда при работе над ИТ-проектами, что гарантирует безопасность производственного процесса.</w:t>
      </w:r>
    </w:p>
    <w:p w14:paraId="52FDAD87" w14:textId="77777777" w:rsidR="006702C4" w:rsidRDefault="00000000">
      <w:r>
        <w:br w:type="page"/>
      </w:r>
    </w:p>
    <w:p w14:paraId="68F6ECE8" w14:textId="77777777" w:rsidR="006702C4" w:rsidRDefault="00000000">
      <w:pPr>
        <w:spacing w:before="240" w:after="240" w:line="240" w:lineRule="auto"/>
        <w:jc w:val="center"/>
      </w:pPr>
      <w:r>
        <w:rPr>
          <w:rFonts w:ascii="Times New Roman" w:hAnsi="Times New Roman"/>
          <w:b/>
          <w:color w:val="000000"/>
          <w:sz w:val="32"/>
        </w:rPr>
        <w:lastRenderedPageBreak/>
        <w:t>ЗАКЛЮЧЕНИЕ</w:t>
      </w:r>
    </w:p>
    <w:p w14:paraId="63EB6A74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В ходе подготовки и реализации выпускной квалификационной работы была достигнута поставленная цель — разработка веб-приложения для управления проектами и задачами «Jira Synergy» с использованием современных информационных технологий. Все задачи, сформулированные на этапе планирования исследования, решены в полном объеме.</w:t>
      </w:r>
    </w:p>
    <w:p w14:paraId="595FCCBD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Основные результаты и выводы, полученные в ходе выполнения работы:</w:t>
      </w:r>
    </w:p>
    <w:p w14:paraId="4B3E5E61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1. </w:t>
      </w:r>
      <w:r>
        <w:rPr>
          <w:rFonts w:ascii="Times New Roman" w:hAnsi="Times New Roman"/>
          <w:b/>
          <w:color w:val="000000"/>
          <w:sz w:val="28"/>
        </w:rPr>
        <w:t>Теоретический анализ предметной области.</w:t>
      </w:r>
      <w:r>
        <w:rPr>
          <w:rFonts w:ascii="Times New Roman" w:hAnsi="Times New Roman"/>
          <w:color w:val="000000"/>
          <w:sz w:val="28"/>
        </w:rPr>
        <w:t xml:space="preserve"> Проведенный обзор рынка систем управления проектами показал, что современные команды нуждаются в быстрых, интерактивных и простых в освоении инструментах. Анализ функциональных возможностей лидера рынка — системы Atlassian Jira — позволил выделить набор критически важных функций, таких как Kanban-доски, real-time уведомления и гибкое управление правами доступа, которые легли в основу разработанного прототипа.</w:t>
      </w:r>
    </w:p>
    <w:p w14:paraId="32B78269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2. </w:t>
      </w:r>
      <w:r>
        <w:rPr>
          <w:rFonts w:ascii="Times New Roman" w:hAnsi="Times New Roman"/>
          <w:b/>
          <w:color w:val="000000"/>
          <w:sz w:val="28"/>
        </w:rPr>
        <w:t>Архитектурное проектирование.</w:t>
      </w:r>
      <w:r>
        <w:rPr>
          <w:rFonts w:ascii="Times New Roman" w:hAnsi="Times New Roman"/>
          <w:color w:val="000000"/>
          <w:sz w:val="28"/>
        </w:rPr>
        <w:t xml:space="preserve"> Была спроектирована и реализована многоуровневая архитектура приложения. Использование монорепозитория на базе Turborepo обеспечило эффективное разделение ответственности между клиентской частью, серверными API и инфраструктурным слоем (база данных, сокет-сервер). Это позволило создать единую систему типов, минимизирующую количество ошибок при обмене данными.</w:t>
      </w:r>
    </w:p>
    <w:p w14:paraId="4512C173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3. </w:t>
      </w:r>
      <w:r>
        <w:rPr>
          <w:rFonts w:ascii="Times New Roman" w:hAnsi="Times New Roman"/>
          <w:b/>
          <w:color w:val="000000"/>
          <w:sz w:val="28"/>
        </w:rPr>
        <w:t>Техническая реализация.</w:t>
      </w:r>
      <w:r>
        <w:rPr>
          <w:rFonts w:ascii="Times New Roman" w:hAnsi="Times New Roman"/>
          <w:color w:val="000000"/>
          <w:sz w:val="28"/>
        </w:rPr>
        <w:t xml:space="preserve"> В ходе разработки были применены передовые технологии веб-разработки:</w:t>
      </w:r>
    </w:p>
    <w:p w14:paraId="7B94214E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- Фреймворк </w:t>
      </w:r>
      <w:r>
        <w:rPr>
          <w:rFonts w:ascii="Times New Roman" w:hAnsi="Times New Roman"/>
          <w:b/>
          <w:color w:val="000000"/>
          <w:sz w:val="28"/>
        </w:rPr>
        <w:t>Next.js 15</w:t>
      </w:r>
      <w:r>
        <w:rPr>
          <w:rFonts w:ascii="Times New Roman" w:hAnsi="Times New Roman"/>
          <w:color w:val="000000"/>
          <w:sz w:val="28"/>
        </w:rPr>
        <w:t xml:space="preserve"> (App Router) позволил достичь высокой скорости загрузки страниц за счет серверного рендеринга и оптимизации ассетов.</w:t>
      </w:r>
    </w:p>
    <w:p w14:paraId="7CCEA6F1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- СУБД </w:t>
      </w:r>
      <w:r>
        <w:rPr>
          <w:rFonts w:ascii="Times New Roman" w:hAnsi="Times New Roman"/>
          <w:b/>
          <w:color w:val="000000"/>
          <w:sz w:val="28"/>
        </w:rPr>
        <w:t>PostgreSQL</w:t>
      </w:r>
      <w:r>
        <w:rPr>
          <w:rFonts w:ascii="Times New Roman" w:hAnsi="Times New Roman"/>
          <w:color w:val="000000"/>
          <w:sz w:val="28"/>
        </w:rPr>
        <w:t xml:space="preserve"> в связке с Prisma ORM обеспечила надежное хранение данных и высокую производительность запросов.</w:t>
      </w:r>
    </w:p>
    <w:p w14:paraId="1EE76443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lastRenderedPageBreak/>
        <w:t xml:space="preserve">- Библиотека </w:t>
      </w:r>
      <w:r>
        <w:rPr>
          <w:rFonts w:ascii="Times New Roman" w:hAnsi="Times New Roman"/>
          <w:b/>
          <w:color w:val="000000"/>
          <w:sz w:val="28"/>
        </w:rPr>
        <w:t>Socket.io</w:t>
      </w:r>
      <w:r>
        <w:rPr>
          <w:rFonts w:ascii="Times New Roman" w:hAnsi="Times New Roman"/>
          <w:color w:val="000000"/>
          <w:sz w:val="28"/>
        </w:rPr>
        <w:t xml:space="preserve"> была успешно интегрирована для реализации событийной модели обновления интерфейса. Это обеспечило мгновенную синхронизацию состояния Kanban-доски у всех участников проекта одновременно, что является критически важным фактором для распределенных Agile-команд.</w:t>
      </w:r>
    </w:p>
    <w:p w14:paraId="2DFE29CB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4. </w:t>
      </w:r>
      <w:r>
        <w:rPr>
          <w:rFonts w:ascii="Times New Roman" w:hAnsi="Times New Roman"/>
          <w:b/>
          <w:color w:val="000000"/>
          <w:sz w:val="28"/>
        </w:rPr>
        <w:t>Инфраструктура и безопасность.</w:t>
      </w:r>
      <w:r>
        <w:rPr>
          <w:rFonts w:ascii="Times New Roman" w:hAnsi="Times New Roman"/>
          <w:color w:val="000000"/>
          <w:sz w:val="28"/>
        </w:rPr>
        <w:t xml:space="preserve"> В рамках работы была полностью решена задача контейнеризации приложения с использованием Docker и Docker Compose. Это гарантирует бесперебойную работу системы в различных окружениях (Dev, Test, Prod) и значительно упрощает процесс развертывания системы IT-департаментами компаний. Реализована многоуровневая система безопасности, включая JWT-аутентификацию и проверку прав доступа на уровне каждой транзакции.</w:t>
      </w:r>
    </w:p>
    <w:p w14:paraId="0A962738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5. </w:t>
      </w:r>
      <w:r>
        <w:rPr>
          <w:rFonts w:ascii="Times New Roman" w:hAnsi="Times New Roman"/>
          <w:b/>
          <w:color w:val="000000"/>
          <w:sz w:val="28"/>
        </w:rPr>
        <w:t>Экономическая эффективность.</w:t>
      </w:r>
      <w:r>
        <w:rPr>
          <w:rFonts w:ascii="Times New Roman" w:hAnsi="Times New Roman"/>
          <w:color w:val="000000"/>
          <w:sz w:val="28"/>
        </w:rPr>
        <w:t xml:space="preserve"> Расчеты подтвердили финансовую целесообразность внедрения собственной системы. Экономия на лицензионных платежах зарубежным вендорам и повышение производительности труда за счет автоматизации процессов позволяют проекту выйти на точку окупаемости в течение двух лет. Более того, владение собственной кодовой базой устраняет риски, связанные с санкционным давлением и внезапным прекращением технической поддержки облачных систем со стороны внешних поставщиков.</w:t>
      </w:r>
    </w:p>
    <w:p w14:paraId="3D6B33FC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Разработанное веб-приложение «Jira Synergy» является масштабируемым продуктом с высоким потенциалом развития. В будущем система может быть расширена за счет следующих модулей:</w:t>
      </w:r>
    </w:p>
    <w:p w14:paraId="54B61D91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- Интеграция с корпоративными мессенджерами для мгновенного получения уведомлений о задачах.</w:t>
      </w:r>
    </w:p>
    <w:p w14:paraId="69992767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- Разработка системы интеллектуальной аналитики на базе машинного обучения (ML) для автоматического предсказания сроков завершения этапов проекта на основе исторической статистики.</w:t>
      </w:r>
    </w:p>
    <w:p w14:paraId="3389918E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lastRenderedPageBreak/>
        <w:t>- Внедрение инструментов учета рабочего времени и автоматического формирования отчетов в форматах PDF и Excel.</w:t>
      </w:r>
    </w:p>
    <w:p w14:paraId="3FA1C715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Практическая значимость работы подтверждается созданием полностью работоспособного программного продукта, который может быть внедрен в деятельность технологических компаний малого и среднего звена уже сегодня. Работа имеет завершенный характер, демонстрирует глубокое владение автором современным стеком веб-технологий и методологиями разработки информационных систем. Результаты практической части и полные технические спецификации представлены в соответствующих приложениях.</w:t>
      </w:r>
    </w:p>
    <w:p w14:paraId="3C5F49F2" w14:textId="77777777" w:rsidR="006702C4" w:rsidRDefault="00000000">
      <w:r>
        <w:br w:type="page"/>
      </w:r>
    </w:p>
    <w:p w14:paraId="2EA4902C" w14:textId="77777777" w:rsidR="006702C4" w:rsidRDefault="00000000">
      <w:pPr>
        <w:spacing w:before="240" w:after="240" w:line="240" w:lineRule="auto"/>
        <w:jc w:val="center"/>
      </w:pPr>
      <w:r>
        <w:rPr>
          <w:rFonts w:ascii="Times New Roman" w:hAnsi="Times New Roman"/>
          <w:b/>
          <w:color w:val="000000"/>
          <w:sz w:val="32"/>
        </w:rPr>
        <w:lastRenderedPageBreak/>
        <w:t>СПИСОК ИСПОЛЬЗОВАННЫХ ИСТОЧНИКОВ И ЛИТЕРАТУРЫ</w:t>
      </w:r>
    </w:p>
    <w:p w14:paraId="7A3BB7DB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В ходе исследования была проанализирована научная и учебно-методическая литература по теме веб-разработки и управления проектами:</w:t>
      </w:r>
    </w:p>
    <w:p w14:paraId="60093E86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1. Черный, Б. Профессиональный TypeScript. Разработка масштабируемых JavaScript-приложений : пер. с англ. / Б. Черный. – Санкт-Петербург : Питер, 2021. – 352 с. – (Серия «Бестселлеры O'Reilly»). – ISBN 978-5-4461-1651-5. URL: </w:t>
      </w:r>
      <w:hyperlink r:id="rId14">
        <w:r>
          <w:rPr>
            <w:rFonts w:ascii="Times New Roman" w:hAnsi="Times New Roman"/>
            <w:color w:val="0563C1"/>
            <w:sz w:val="28"/>
            <w:u w:val="single"/>
          </w:rPr>
          <w:t>https://books.yandex.ru/books/XQje6ux1/read-online</w:t>
        </w:r>
      </w:hyperlink>
    </w:p>
    <w:p w14:paraId="5DB07F28" w14:textId="77777777" w:rsidR="006702C4" w:rsidRPr="00884AE4" w:rsidRDefault="00000000">
      <w:pPr>
        <w:spacing w:line="360" w:lineRule="auto"/>
        <w:ind w:firstLine="850"/>
        <w:jc w:val="both"/>
        <w:rPr>
          <w:lang w:val="en-US"/>
        </w:rPr>
      </w:pPr>
      <w:r>
        <w:rPr>
          <w:rFonts w:ascii="Times New Roman" w:hAnsi="Times New Roman"/>
          <w:color w:val="000000"/>
          <w:sz w:val="28"/>
        </w:rPr>
        <w:t xml:space="preserve">2. Вандеркам, Д. Эффективный TypeScript: 62 способа улучшить код : пер. с англ. / Д. Вандеркам. – Санкт-Петербург : Питер, 2020. – 288 с. – (Серия «Бестселлеры O'Reilly»). – ISBN 978-5-4461-1623-2. </w:t>
      </w:r>
      <w:r w:rsidRPr="00884AE4">
        <w:rPr>
          <w:rFonts w:ascii="Times New Roman" w:hAnsi="Times New Roman"/>
          <w:color w:val="000000"/>
          <w:sz w:val="28"/>
          <w:lang w:val="en-US"/>
        </w:rPr>
        <w:t xml:space="preserve">URL: </w:t>
      </w:r>
      <w:hyperlink r:id="rId15">
        <w:r w:rsidRPr="00884AE4">
          <w:rPr>
            <w:rFonts w:ascii="Times New Roman" w:hAnsi="Times New Roman"/>
            <w:color w:val="0563C1"/>
            <w:sz w:val="28"/>
            <w:u w:val="single"/>
            <w:lang w:val="en-US"/>
          </w:rPr>
          <w:t>https://dokumen.pub/typescript-62-1nbsped-9785446116232.html</w:t>
        </w:r>
      </w:hyperlink>
    </w:p>
    <w:p w14:paraId="570B119F" w14:textId="77777777" w:rsidR="006702C4" w:rsidRPr="00884AE4" w:rsidRDefault="00000000">
      <w:pPr>
        <w:spacing w:line="360" w:lineRule="auto"/>
        <w:ind w:firstLine="850"/>
        <w:jc w:val="both"/>
        <w:rPr>
          <w:lang w:val="en-US"/>
        </w:rPr>
      </w:pPr>
      <w:r w:rsidRPr="00884AE4">
        <w:rPr>
          <w:rFonts w:ascii="Times New Roman" w:hAnsi="Times New Roman"/>
          <w:color w:val="000000"/>
          <w:sz w:val="28"/>
          <w:lang w:val="en-US"/>
        </w:rPr>
        <w:t xml:space="preserve">3. </w:t>
      </w:r>
      <w:proofErr w:type="spellStart"/>
      <w:r>
        <w:rPr>
          <w:rFonts w:ascii="Times New Roman" w:hAnsi="Times New Roman"/>
          <w:color w:val="000000"/>
          <w:sz w:val="28"/>
        </w:rPr>
        <w:t>Флэнаган</w:t>
      </w:r>
      <w:proofErr w:type="spellEnd"/>
      <w:r w:rsidRPr="00884AE4">
        <w:rPr>
          <w:rFonts w:ascii="Times New Roman" w:hAnsi="Times New Roman"/>
          <w:color w:val="000000"/>
          <w:sz w:val="28"/>
          <w:lang w:val="en-US"/>
        </w:rPr>
        <w:t xml:space="preserve">, </w:t>
      </w:r>
      <w:r>
        <w:rPr>
          <w:rFonts w:ascii="Times New Roman" w:hAnsi="Times New Roman"/>
          <w:color w:val="000000"/>
          <w:sz w:val="28"/>
        </w:rPr>
        <w:t>Д</w:t>
      </w:r>
      <w:r w:rsidRPr="00884AE4">
        <w:rPr>
          <w:rFonts w:ascii="Times New Roman" w:hAnsi="Times New Roman"/>
          <w:color w:val="000000"/>
          <w:sz w:val="28"/>
          <w:lang w:val="en-US"/>
        </w:rPr>
        <w:t xml:space="preserve">. JavaScript. </w:t>
      </w:r>
      <w:r>
        <w:rPr>
          <w:rFonts w:ascii="Times New Roman" w:hAnsi="Times New Roman"/>
          <w:color w:val="000000"/>
          <w:sz w:val="28"/>
        </w:rPr>
        <w:t xml:space="preserve">Полное руководство : пер. с англ. / Д. Флэнаган. – 7-е изд. – Санкт-Петербург : Диалектика, 2021. – 720 с. – ISBN 978-5-907203-79-2. </w:t>
      </w:r>
      <w:r w:rsidRPr="00884AE4">
        <w:rPr>
          <w:rFonts w:ascii="Times New Roman" w:hAnsi="Times New Roman"/>
          <w:color w:val="000000"/>
          <w:sz w:val="28"/>
          <w:lang w:val="en-US"/>
        </w:rPr>
        <w:t xml:space="preserve">URL: </w:t>
      </w:r>
      <w:hyperlink r:id="rId16">
        <w:r w:rsidRPr="00884AE4">
          <w:rPr>
            <w:rFonts w:ascii="Times New Roman" w:hAnsi="Times New Roman"/>
            <w:color w:val="0563C1"/>
            <w:sz w:val="28"/>
            <w:u w:val="single"/>
            <w:lang w:val="en-US"/>
          </w:rPr>
          <w:t>https://library.tsilikin.ru/%D0%A2%D0%B5%D1%85%D0%BD%D0%B8%D0%BA%D0%B0/%D0%9F%D1%80%D0%BE%D0%B3%D1%80%D0%B0%D0%BC%D0%BC%D0%B8%D1%80%D0%BE%D0%B2%D0%B0%D0%BD%D0%B8%D0%B5/JavaScript/JS%20%D0%9F%D0%BE%D0%BB%D0%BD%D0%BE%D0%B5%20%D1%80%D1%83%D0%BA%D0%BE%D0%B2%D0%BE%D0%B4%D1%81%D1%82%D0%B2.pdf</w:t>
        </w:r>
      </w:hyperlink>
    </w:p>
    <w:p w14:paraId="5EAFF6C6" w14:textId="77777777" w:rsidR="006702C4" w:rsidRDefault="00000000">
      <w:pPr>
        <w:spacing w:line="360" w:lineRule="auto"/>
        <w:ind w:firstLine="850"/>
        <w:jc w:val="both"/>
      </w:pPr>
      <w:r w:rsidRPr="00884AE4">
        <w:rPr>
          <w:rFonts w:ascii="Times New Roman" w:hAnsi="Times New Roman"/>
          <w:color w:val="000000"/>
          <w:sz w:val="28"/>
          <w:lang w:val="en-US"/>
        </w:rPr>
        <w:t xml:space="preserve">4. </w:t>
      </w:r>
      <w:r>
        <w:rPr>
          <w:rFonts w:ascii="Times New Roman" w:hAnsi="Times New Roman"/>
          <w:color w:val="000000"/>
          <w:sz w:val="28"/>
        </w:rPr>
        <w:t>Бэнкс</w:t>
      </w:r>
      <w:r w:rsidRPr="00884AE4">
        <w:rPr>
          <w:rFonts w:ascii="Times New Roman" w:hAnsi="Times New Roman"/>
          <w:color w:val="000000"/>
          <w:sz w:val="28"/>
          <w:lang w:val="en-US"/>
        </w:rPr>
        <w:t xml:space="preserve">, </w:t>
      </w:r>
      <w:r>
        <w:rPr>
          <w:rFonts w:ascii="Times New Roman" w:hAnsi="Times New Roman"/>
          <w:color w:val="000000"/>
          <w:sz w:val="28"/>
        </w:rPr>
        <w:t>А</w:t>
      </w:r>
      <w:r w:rsidRPr="00884AE4">
        <w:rPr>
          <w:rFonts w:ascii="Times New Roman" w:hAnsi="Times New Roman"/>
          <w:color w:val="000000"/>
          <w:sz w:val="28"/>
          <w:lang w:val="en-US"/>
        </w:rPr>
        <w:t xml:space="preserve">. React </w:t>
      </w:r>
      <w:r>
        <w:rPr>
          <w:rFonts w:ascii="Times New Roman" w:hAnsi="Times New Roman"/>
          <w:color w:val="000000"/>
          <w:sz w:val="28"/>
        </w:rPr>
        <w:t>и</w:t>
      </w:r>
      <w:r w:rsidRPr="00884AE4">
        <w:rPr>
          <w:rFonts w:ascii="Times New Roman" w:hAnsi="Times New Roman"/>
          <w:color w:val="000000"/>
          <w:sz w:val="28"/>
          <w:lang w:val="en-US"/>
        </w:rPr>
        <w:t xml:space="preserve"> TypeScript. </w:t>
      </w:r>
      <w:r>
        <w:rPr>
          <w:rFonts w:ascii="Times New Roman" w:hAnsi="Times New Roman"/>
          <w:color w:val="000000"/>
          <w:sz w:val="28"/>
        </w:rPr>
        <w:t>Разработка веб-приложений : пер. с англ. / А. Бэнкс, Е. Порселло. — Санкт-Петербург : Питер, 2022. — 240 с. — ISBN 978-5-4461-1934-9.</w:t>
      </w:r>
    </w:p>
    <w:p w14:paraId="1F9AE6FE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5. Фаулер, М. Шаблоны корпоративных приложений : пер. с англ. / М. Фаулер. — Москва : Вильямс, 2018. — 544 с. — ISBN 978-5-8459-1611-2.</w:t>
      </w:r>
    </w:p>
    <w:p w14:paraId="149C68AE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lastRenderedPageBreak/>
        <w:t>6. Мартин, Р. Чистая архитектура. Искусство разработки программного обеспечения : пер. с англ. / Р. Мартин. — Санкт-Петербург : Питер, 2018. — 352 с. — ISBN 978-5-4461-0623-3.</w:t>
      </w:r>
    </w:p>
    <w:p w14:paraId="4F689CD9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7. Браун, И. Веб-разработка с применением Node и Express. Полноценное использование стека JavaScript : пер. с англ. / И. Браун. — 2-е изд. — Санкт-Петербург : Питер, 2021. — 336 с. — ISBN 978-5-4461-1492-4.</w:t>
      </w:r>
    </w:p>
    <w:p w14:paraId="7B560F2A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8. Закас, Н. JavaScript. Оптимизация производительности : пер. с англ. / Н. Закас. — Санкт-Петербург : Символ-Плюс, 2012. — 256 с. — ISBN 978-5-93286-213-1.</w:t>
      </w:r>
    </w:p>
    <w:p w14:paraId="2F90B266" w14:textId="77777777" w:rsidR="006702C4" w:rsidRPr="00884AE4" w:rsidRDefault="00000000">
      <w:pPr>
        <w:spacing w:line="360" w:lineRule="auto"/>
        <w:ind w:firstLine="850"/>
        <w:jc w:val="both"/>
        <w:rPr>
          <w:lang w:val="en-US"/>
        </w:rPr>
      </w:pPr>
      <w:r>
        <w:rPr>
          <w:rFonts w:ascii="Times New Roman" w:hAnsi="Times New Roman"/>
          <w:color w:val="000000"/>
          <w:sz w:val="28"/>
        </w:rPr>
        <w:t xml:space="preserve">9. Резиг, Д. Секреты JavaScript ниндзя : пер. с англ. / Д. Резиг, Б. Бибо, И. Марас. — 2-е изд. — Санкт-Петербург : Питер, 2017. — 544 с. — ISBN 978-5-4461-0371-3. </w:t>
      </w:r>
      <w:r w:rsidRPr="00884AE4">
        <w:rPr>
          <w:rFonts w:ascii="Times New Roman" w:hAnsi="Times New Roman"/>
          <w:color w:val="000000"/>
          <w:sz w:val="28"/>
          <w:lang w:val="en-US"/>
        </w:rPr>
        <w:t xml:space="preserve">URL: </w:t>
      </w:r>
      <w:hyperlink r:id="rId17">
        <w:r w:rsidRPr="00884AE4">
          <w:rPr>
            <w:rFonts w:ascii="Times New Roman" w:hAnsi="Times New Roman"/>
            <w:color w:val="0563C1"/>
            <w:sz w:val="28"/>
            <w:u w:val="single"/>
            <w:lang w:val="en-US"/>
          </w:rPr>
          <w:t>https://library-it.com/wp-content/uploads/2020/11/rezig-sekrety_javascript_nindzja_2017.pdf</w:t>
        </w:r>
      </w:hyperlink>
    </w:p>
    <w:p w14:paraId="5D18BB82" w14:textId="77777777" w:rsidR="006702C4" w:rsidRPr="00884AE4" w:rsidRDefault="00000000">
      <w:pPr>
        <w:spacing w:line="360" w:lineRule="auto"/>
        <w:ind w:firstLine="850"/>
        <w:jc w:val="both"/>
        <w:rPr>
          <w:lang w:val="en-US"/>
        </w:rPr>
      </w:pPr>
      <w:r>
        <w:rPr>
          <w:rFonts w:ascii="Times New Roman" w:hAnsi="Times New Roman"/>
          <w:color w:val="000000"/>
          <w:sz w:val="28"/>
        </w:rPr>
        <w:t xml:space="preserve">10. Симпсон, К. Вы не знаете JS. Асинхронная обработка и оптимизация : пер. с англ. / К. Симпсон. — Санкт-Петербург : Питер, 2019. — 352 с. — (Серия «Бестселлеры O'Reilly»). — ISBN 978-5-4461-1313-2. </w:t>
      </w:r>
      <w:r w:rsidRPr="00884AE4">
        <w:rPr>
          <w:rFonts w:ascii="Times New Roman" w:hAnsi="Times New Roman"/>
          <w:color w:val="000000"/>
          <w:sz w:val="28"/>
          <w:lang w:val="en-US"/>
        </w:rPr>
        <w:t xml:space="preserve">URL: </w:t>
      </w:r>
      <w:hyperlink r:id="rId18">
        <w:r w:rsidRPr="00884AE4">
          <w:rPr>
            <w:rFonts w:ascii="Times New Roman" w:hAnsi="Times New Roman"/>
            <w:color w:val="0563C1"/>
            <w:sz w:val="28"/>
            <w:u w:val="single"/>
            <w:lang w:val="en-US"/>
          </w:rPr>
          <w:t>https://ru.scribd.com/document/456268384/%D0%92%D1%8B-%D0%BD%D0%B5-%D0%B7%D0%BD%D0%B0%D0%B5%D1%82%D0%B5-JS-%D0%90%D1%81%D0%B8%D0%BD%D1%85%D1%80%D0%BE%D0%BD%D0%BD%D0%B0%D1%8F-%D0%BE%D0%B1%D1%80%D0%B0%D0%B1%D0%BE%D1%82%D0%BA%D0%B0-%D0%B8-%D0%BE%D0%BF%D1%82%D0%B8%D0%BC%D0%B8%D0%B7%D0%B0%D1%86%D0%B8%D1%8F-pdf</w:t>
        </w:r>
      </w:hyperlink>
    </w:p>
    <w:p w14:paraId="18DE5CDF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11. Хавербеке, М. Выразительный JavaScript. Современное программирование : пер. с англ. / М. Хавербеке. — 3-е изд. — Санкт-Петербург </w:t>
      </w:r>
      <w:r>
        <w:rPr>
          <w:rFonts w:ascii="Times New Roman" w:hAnsi="Times New Roman"/>
          <w:color w:val="000000"/>
          <w:sz w:val="28"/>
        </w:rPr>
        <w:lastRenderedPageBreak/>
        <w:t xml:space="preserve">: Питер, 2019. — 480 с. — ISBN 978-5-4461-1226-5. URL: </w:t>
      </w:r>
      <w:hyperlink r:id="rId19">
        <w:r>
          <w:rPr>
            <w:rFonts w:ascii="Times New Roman" w:hAnsi="Times New Roman"/>
            <w:color w:val="0563C1"/>
            <w:sz w:val="28"/>
            <w:u w:val="single"/>
          </w:rPr>
          <w:t>https://eloquentjavascript.net/Eloquent_JavaScript_small.pdf</w:t>
        </w:r>
      </w:hyperlink>
    </w:p>
    <w:p w14:paraId="259D870B" w14:textId="77777777" w:rsidR="006702C4" w:rsidRPr="00884AE4" w:rsidRDefault="00000000">
      <w:pPr>
        <w:spacing w:line="360" w:lineRule="auto"/>
        <w:ind w:firstLine="850"/>
        <w:jc w:val="both"/>
        <w:rPr>
          <w:lang w:val="en-US"/>
        </w:rPr>
      </w:pPr>
      <w:r>
        <w:rPr>
          <w:rFonts w:ascii="Times New Roman" w:hAnsi="Times New Roman"/>
          <w:color w:val="000000"/>
          <w:sz w:val="28"/>
        </w:rPr>
        <w:t xml:space="preserve">12. Хэррон, Д. Node.js. Разработка серверных веб-приложений на JavaScript : пер. с англ. / Д. Хэррон. — Москва : ДМК Пресс, 2017. — 522 с. — ISBN 978-5-94074-809-0. </w:t>
      </w:r>
      <w:r w:rsidRPr="00884AE4">
        <w:rPr>
          <w:rFonts w:ascii="Times New Roman" w:hAnsi="Times New Roman"/>
          <w:color w:val="000000"/>
          <w:sz w:val="28"/>
          <w:lang w:val="en-US"/>
        </w:rPr>
        <w:t xml:space="preserve">URL: </w:t>
      </w:r>
      <w:hyperlink r:id="rId20">
        <w:r w:rsidRPr="00884AE4">
          <w:rPr>
            <w:rFonts w:ascii="Times New Roman" w:hAnsi="Times New Roman"/>
            <w:color w:val="0563C1"/>
            <w:sz w:val="28"/>
            <w:u w:val="single"/>
            <w:lang w:val="en-US"/>
          </w:rPr>
          <w:t>https://api.pageplace.de/preview/DT0400.9785898186326_A48641993/preview-9785898186326_A48641993.pdf</w:t>
        </w:r>
      </w:hyperlink>
    </w:p>
    <w:p w14:paraId="27527508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13. Чиннатхамби, К. Изучаем </w:t>
      </w:r>
      <w:proofErr w:type="gramStart"/>
      <w:r>
        <w:rPr>
          <w:rFonts w:ascii="Times New Roman" w:hAnsi="Times New Roman"/>
          <w:color w:val="000000"/>
          <w:sz w:val="28"/>
        </w:rPr>
        <w:t>React :</w:t>
      </w:r>
      <w:proofErr w:type="gramEnd"/>
      <w:r>
        <w:rPr>
          <w:rFonts w:ascii="Times New Roman" w:hAnsi="Times New Roman"/>
          <w:color w:val="000000"/>
          <w:sz w:val="28"/>
        </w:rPr>
        <w:t xml:space="preserve"> пер. с англ. / К. Чиннатхамби. — 2-е изд. — Санкт-Петербург : Питер, 2019. — 368 с. — ISBN 978-5-4461-1210-4.  URL: </w:t>
      </w:r>
      <w:hyperlink r:id="rId21">
        <w:r>
          <w:rPr>
            <w:rFonts w:ascii="Times New Roman" w:hAnsi="Times New Roman"/>
            <w:color w:val="0563C1"/>
            <w:sz w:val="28"/>
            <w:u w:val="single"/>
          </w:rPr>
          <w:t>https://codernotes.ru/books/javascript/izuchaem-react.html</w:t>
        </w:r>
      </w:hyperlink>
    </w:p>
    <w:p w14:paraId="21608B0D" w14:textId="77777777" w:rsidR="006702C4" w:rsidRPr="00884AE4" w:rsidRDefault="00000000">
      <w:pPr>
        <w:spacing w:line="360" w:lineRule="auto"/>
        <w:ind w:firstLine="850"/>
        <w:jc w:val="both"/>
        <w:rPr>
          <w:lang w:val="en-US"/>
        </w:rPr>
      </w:pPr>
      <w:r>
        <w:rPr>
          <w:rFonts w:ascii="Times New Roman" w:hAnsi="Times New Roman"/>
          <w:color w:val="000000"/>
          <w:sz w:val="28"/>
        </w:rPr>
        <w:t xml:space="preserve">14. Сазерленд, Д. Scrum. Революционный метод управления проектами : пер. с англ. / Д. Сазерленд. — 2-е изд. — Москва : Манн, Иванов и Фербер, 2017. — 272 с. — ISBN 978-5-00100-562-9. </w:t>
      </w:r>
      <w:r w:rsidRPr="00884AE4">
        <w:rPr>
          <w:rFonts w:ascii="Times New Roman" w:hAnsi="Times New Roman"/>
          <w:color w:val="000000"/>
          <w:sz w:val="28"/>
          <w:lang w:val="en-US"/>
        </w:rPr>
        <w:t xml:space="preserve">URL: </w:t>
      </w:r>
      <w:hyperlink r:id="rId22">
        <w:r w:rsidRPr="00884AE4">
          <w:rPr>
            <w:rFonts w:ascii="Times New Roman" w:hAnsi="Times New Roman"/>
            <w:color w:val="0563C1"/>
            <w:sz w:val="28"/>
            <w:u w:val="single"/>
            <w:lang w:val="en-US"/>
          </w:rPr>
          <w:t>https://www.mann-ivanov-ferber.ru/assets/files/bookparts/scrum/scrum_25-5-17_read_stamped.pdf</w:t>
        </w:r>
      </w:hyperlink>
    </w:p>
    <w:p w14:paraId="0FC32EB8" w14:textId="77777777" w:rsidR="006702C4" w:rsidRPr="00884AE4" w:rsidRDefault="00000000">
      <w:pPr>
        <w:spacing w:line="360" w:lineRule="auto"/>
        <w:ind w:firstLine="850"/>
        <w:jc w:val="both"/>
        <w:rPr>
          <w:lang w:val="en-US"/>
        </w:rPr>
      </w:pPr>
      <w:r>
        <w:rPr>
          <w:rFonts w:ascii="Times New Roman" w:hAnsi="Times New Roman"/>
          <w:color w:val="000000"/>
          <w:sz w:val="28"/>
        </w:rPr>
        <w:t xml:space="preserve">15. Стеллман, Э. Постигая Agile. Ценности, принципы, методологии : пер. с англ. / Э. Стеллман, Д. Грин. — Москва : Манн, Иванов и Фербер, 2017. — 448 с. — ISBN 978-5-00100-612-1. </w:t>
      </w:r>
      <w:r w:rsidRPr="00884AE4">
        <w:rPr>
          <w:rFonts w:ascii="Times New Roman" w:hAnsi="Times New Roman"/>
          <w:color w:val="000000"/>
          <w:sz w:val="28"/>
          <w:lang w:val="en-US"/>
        </w:rPr>
        <w:t xml:space="preserve">URL: </w:t>
      </w:r>
      <w:hyperlink r:id="rId23">
        <w:r w:rsidRPr="00884AE4">
          <w:rPr>
            <w:rFonts w:ascii="Times New Roman" w:hAnsi="Times New Roman"/>
            <w:color w:val="0563C1"/>
            <w:sz w:val="28"/>
            <w:u w:val="single"/>
            <w:lang w:val="en-US"/>
          </w:rPr>
          <w:t>https://www.mann-ivanov-ferber.ru/assets/files/bookparts-new/postigaya-agile/Agile_read_stamped.pdf</w:t>
        </w:r>
      </w:hyperlink>
    </w:p>
    <w:p w14:paraId="4DE3F6C6" w14:textId="77777777" w:rsidR="006702C4" w:rsidRPr="00884AE4" w:rsidRDefault="00000000">
      <w:pPr>
        <w:spacing w:line="360" w:lineRule="auto"/>
        <w:ind w:firstLine="850"/>
        <w:jc w:val="both"/>
        <w:rPr>
          <w:lang w:val="en-US"/>
        </w:rPr>
      </w:pPr>
      <w:r>
        <w:rPr>
          <w:rFonts w:ascii="Times New Roman" w:hAnsi="Times New Roman"/>
          <w:color w:val="000000"/>
          <w:sz w:val="28"/>
        </w:rPr>
        <w:t>16. Алексеев, А. П. Введение в Web-</w:t>
      </w:r>
      <w:proofErr w:type="gramStart"/>
      <w:r>
        <w:rPr>
          <w:rFonts w:ascii="Times New Roman" w:hAnsi="Times New Roman"/>
          <w:color w:val="000000"/>
          <w:sz w:val="28"/>
        </w:rPr>
        <w:t>дизайн :</w:t>
      </w:r>
      <w:proofErr w:type="gramEnd"/>
      <w:r>
        <w:rPr>
          <w:rFonts w:ascii="Times New Roman" w:hAnsi="Times New Roman"/>
          <w:color w:val="000000"/>
          <w:sz w:val="28"/>
        </w:rPr>
        <w:t xml:space="preserve"> учебное пособие / А. П. Алексеев. — Москва : Солон-Пресс, 2021. — 184 с. — ISBN 978-5-91359-355-9. </w:t>
      </w:r>
      <w:r w:rsidRPr="00884AE4">
        <w:rPr>
          <w:rFonts w:ascii="Times New Roman" w:hAnsi="Times New Roman"/>
          <w:color w:val="000000"/>
          <w:sz w:val="28"/>
          <w:lang w:val="en-US"/>
        </w:rPr>
        <w:t xml:space="preserve">URL: </w:t>
      </w:r>
      <w:hyperlink r:id="rId24">
        <w:r w:rsidRPr="00884AE4">
          <w:rPr>
            <w:rFonts w:ascii="Times New Roman" w:hAnsi="Times New Roman"/>
            <w:color w:val="0563C1"/>
            <w:sz w:val="28"/>
            <w:u w:val="single"/>
            <w:lang w:val="en-US"/>
          </w:rPr>
          <w:t>https://solon-press.ru/biblioteka-studenta/vvedenie-v-web-dizajn-uchebnoe-posobie</w:t>
        </w:r>
      </w:hyperlink>
    </w:p>
    <w:p w14:paraId="3D7EF108" w14:textId="77777777" w:rsidR="006702C4" w:rsidRPr="00884AE4" w:rsidRDefault="00000000">
      <w:pPr>
        <w:spacing w:line="360" w:lineRule="auto"/>
        <w:ind w:firstLine="850"/>
        <w:jc w:val="both"/>
        <w:rPr>
          <w:lang w:val="en-US"/>
        </w:rPr>
      </w:pPr>
      <w:r>
        <w:rPr>
          <w:rFonts w:ascii="Times New Roman" w:hAnsi="Times New Roman"/>
          <w:color w:val="000000"/>
          <w:sz w:val="28"/>
        </w:rPr>
        <w:t>17. Тузовский, А. Ф. Проектирование и разработка web-</w:t>
      </w:r>
      <w:proofErr w:type="gramStart"/>
      <w:r>
        <w:rPr>
          <w:rFonts w:ascii="Times New Roman" w:hAnsi="Times New Roman"/>
          <w:color w:val="000000"/>
          <w:sz w:val="28"/>
        </w:rPr>
        <w:t>приложений :</w:t>
      </w:r>
      <w:proofErr w:type="gramEnd"/>
      <w:r>
        <w:rPr>
          <w:rFonts w:ascii="Times New Roman" w:hAnsi="Times New Roman"/>
          <w:color w:val="000000"/>
          <w:sz w:val="28"/>
        </w:rPr>
        <w:t xml:space="preserve"> учебное пособие для вузов / А. Ф. Тузовский. — Москва : Юрайт, 2023. — 219 с. — ISBN 978-5-534-16767-2. </w:t>
      </w:r>
      <w:r w:rsidRPr="00884AE4">
        <w:rPr>
          <w:rFonts w:ascii="Times New Roman" w:hAnsi="Times New Roman"/>
          <w:color w:val="000000"/>
          <w:sz w:val="28"/>
          <w:lang w:val="en-US"/>
        </w:rPr>
        <w:t xml:space="preserve">URL: </w:t>
      </w:r>
      <w:hyperlink r:id="rId25">
        <w:r w:rsidRPr="00884AE4">
          <w:rPr>
            <w:rFonts w:ascii="Times New Roman" w:hAnsi="Times New Roman"/>
            <w:color w:val="0563C1"/>
            <w:sz w:val="28"/>
            <w:u w:val="single"/>
            <w:lang w:val="en-US"/>
          </w:rPr>
          <w:t>https://urait.ru/book/proektirovanie-i-razrabotka-web-prilozheniy-531669</w:t>
        </w:r>
      </w:hyperlink>
    </w:p>
    <w:p w14:paraId="49F19759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lastRenderedPageBreak/>
        <w:t>18. Полуэктова, Н. Р. Разработка веб-</w:t>
      </w:r>
      <w:proofErr w:type="gramStart"/>
      <w:r>
        <w:rPr>
          <w:rFonts w:ascii="Times New Roman" w:hAnsi="Times New Roman"/>
          <w:color w:val="000000"/>
          <w:sz w:val="28"/>
        </w:rPr>
        <w:t>приложений :</w:t>
      </w:r>
      <w:proofErr w:type="gramEnd"/>
      <w:r>
        <w:rPr>
          <w:rFonts w:ascii="Times New Roman" w:hAnsi="Times New Roman"/>
          <w:color w:val="000000"/>
          <w:sz w:val="28"/>
        </w:rPr>
        <w:t xml:space="preserve"> учебное пособие для СПО / Н. Р. Полуэктова. — 2-е изд. — Москва : Юрайт, 2024. — 204 с. — ISBN 978-5-534-14744-5. URL: </w:t>
      </w:r>
      <w:hyperlink r:id="rId26">
        <w:r>
          <w:rPr>
            <w:rFonts w:ascii="Times New Roman" w:hAnsi="Times New Roman"/>
            <w:color w:val="0563C1"/>
            <w:sz w:val="28"/>
            <w:u w:val="single"/>
          </w:rPr>
          <w:t>https://urait.ru/bcode/567610</w:t>
        </w:r>
      </w:hyperlink>
    </w:p>
    <w:p w14:paraId="54480A32" w14:textId="77777777" w:rsidR="006702C4" w:rsidRPr="00884AE4" w:rsidRDefault="00000000">
      <w:pPr>
        <w:spacing w:line="360" w:lineRule="auto"/>
        <w:ind w:firstLine="850"/>
        <w:jc w:val="both"/>
        <w:rPr>
          <w:lang w:val="en-US"/>
        </w:rPr>
      </w:pPr>
      <w:r>
        <w:rPr>
          <w:rFonts w:ascii="Times New Roman" w:hAnsi="Times New Roman"/>
          <w:color w:val="000000"/>
          <w:sz w:val="28"/>
        </w:rPr>
        <w:t xml:space="preserve">19. Никулин, В. В. Разработка серверной части веб-ресурса : учебное пособие для вузов / В. В. Никулин, А. А. Олейников. — Санкт-Петербург : Лань, 2023. — 132 с. — ISBN 978-5-507-47868-2. </w:t>
      </w:r>
      <w:r w:rsidRPr="00884AE4">
        <w:rPr>
          <w:rFonts w:ascii="Times New Roman" w:hAnsi="Times New Roman"/>
          <w:color w:val="000000"/>
          <w:sz w:val="28"/>
          <w:lang w:val="en-US"/>
        </w:rPr>
        <w:t xml:space="preserve">URL: </w:t>
      </w:r>
      <w:hyperlink r:id="rId27">
        <w:r w:rsidRPr="00884AE4">
          <w:rPr>
            <w:rFonts w:ascii="Times New Roman" w:hAnsi="Times New Roman"/>
            <w:color w:val="0563C1"/>
            <w:sz w:val="28"/>
            <w:u w:val="single"/>
            <w:lang w:val="en-US"/>
          </w:rPr>
          <w:t>https://globalf5.com/knigi/nauka-obrazovanie/informatika/informacionnye-tehnologii/razrabotka-servernoy-chasti_334952</w:t>
        </w:r>
      </w:hyperlink>
    </w:p>
    <w:p w14:paraId="6ABC0A56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20. Диков, А. В. Клиентские технологии веб-</w:t>
      </w:r>
      <w:proofErr w:type="gramStart"/>
      <w:r>
        <w:rPr>
          <w:rFonts w:ascii="Times New Roman" w:hAnsi="Times New Roman"/>
          <w:color w:val="000000"/>
          <w:sz w:val="28"/>
        </w:rPr>
        <w:t>программирования :</w:t>
      </w:r>
      <w:proofErr w:type="gramEnd"/>
      <w:r>
        <w:rPr>
          <w:rFonts w:ascii="Times New Roman" w:hAnsi="Times New Roman"/>
          <w:color w:val="000000"/>
          <w:sz w:val="28"/>
        </w:rPr>
        <w:t xml:space="preserve"> учебное пособие / А. В. Диков. — Москва : Лань, 2020. — 188 с. URL: </w:t>
      </w:r>
      <w:hyperlink r:id="rId28">
        <w:r>
          <w:rPr>
            <w:rFonts w:ascii="Times New Roman" w:hAnsi="Times New Roman"/>
            <w:color w:val="0563C1"/>
            <w:sz w:val="28"/>
            <w:u w:val="single"/>
          </w:rPr>
          <w:t>https://www.chitai-gorod.ru/product/klientskie-tehnologii-veb-programmirovaniya-javascript-i-dom-uchebnoe-posobie-2772161</w:t>
        </w:r>
      </w:hyperlink>
    </w:p>
    <w:p w14:paraId="4AE56DD7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21. Татро, К. Создаем динамические веб-сайты на PHP : пер. с англ. / К. Татро. — Санкт-Петербург : Питер, 2021. — 544 с. URL: </w:t>
      </w:r>
      <w:hyperlink r:id="rId29">
        <w:r>
          <w:rPr>
            <w:rFonts w:ascii="Times New Roman" w:hAnsi="Times New Roman"/>
            <w:color w:val="0563C1"/>
            <w:sz w:val="28"/>
            <w:u w:val="single"/>
          </w:rPr>
          <w:t>https://www.ozon.ru/product/sozdaem-dinamicheskie-veb-sayty-na-php-4-e-izd-tatro-kevin-makintayr-piter-397672804/</w:t>
        </w:r>
      </w:hyperlink>
    </w:p>
    <w:p w14:paraId="5EB3C0D2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22. Крокфорд, Д. JavaScript: сильные стороны : пер. с англ. / Д. Крокфорд. — Санкт-Петербург : Питер, 2019. — 176 с. URL: </w:t>
      </w:r>
      <w:hyperlink r:id="rId30">
        <w:r>
          <w:rPr>
            <w:rFonts w:ascii="Times New Roman" w:hAnsi="Times New Roman"/>
            <w:color w:val="0563C1"/>
            <w:sz w:val="28"/>
            <w:u w:val="single"/>
          </w:rPr>
          <w:t>https://www.ozon.ru/product/javascript-silnye-storony-20217226/</w:t>
        </w:r>
      </w:hyperlink>
    </w:p>
    <w:p w14:paraId="30F931D3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23. Робсон, Э. Изучаем HTML, XHTML и CSS : пер. с англ. / Э. Робсон, Э. Фримен. — Санкт-Петербург : Питер, 2021. — 720 с. URL: </w:t>
      </w:r>
      <w:hyperlink r:id="rId31">
        <w:r>
          <w:rPr>
            <w:rFonts w:ascii="Times New Roman" w:hAnsi="Times New Roman"/>
            <w:color w:val="0563C1"/>
            <w:sz w:val="28"/>
            <w:u w:val="single"/>
          </w:rPr>
          <w:t>https://www.ozon.ru/product/izuchaem-html-xhtml-i-css-2-e-izd-211432814/</w:t>
        </w:r>
      </w:hyperlink>
    </w:p>
    <w:p w14:paraId="62F936F4" w14:textId="77777777" w:rsidR="006702C4" w:rsidRDefault="00000000">
      <w:pPr>
        <w:spacing w:line="360" w:lineRule="auto"/>
        <w:ind w:firstLine="850"/>
        <w:jc w:val="both"/>
      </w:pPr>
      <w:r w:rsidRPr="00884AE4">
        <w:rPr>
          <w:rFonts w:ascii="Times New Roman" w:hAnsi="Times New Roman"/>
          <w:color w:val="000000"/>
          <w:sz w:val="28"/>
          <w:lang w:val="en-US"/>
        </w:rPr>
        <w:t xml:space="preserve">24. </w:t>
      </w:r>
      <w:proofErr w:type="spellStart"/>
      <w:r>
        <w:rPr>
          <w:rFonts w:ascii="Times New Roman" w:hAnsi="Times New Roman"/>
          <w:color w:val="000000"/>
          <w:sz w:val="28"/>
        </w:rPr>
        <w:t>Шпект</w:t>
      </w:r>
      <w:proofErr w:type="spellEnd"/>
      <w:r w:rsidRPr="00884AE4">
        <w:rPr>
          <w:rFonts w:ascii="Times New Roman" w:hAnsi="Times New Roman"/>
          <w:color w:val="000000"/>
          <w:sz w:val="28"/>
          <w:lang w:val="en-US"/>
        </w:rPr>
        <w:t xml:space="preserve">, </w:t>
      </w:r>
      <w:r>
        <w:rPr>
          <w:rFonts w:ascii="Times New Roman" w:hAnsi="Times New Roman"/>
          <w:color w:val="000000"/>
          <w:sz w:val="28"/>
        </w:rPr>
        <w:t>Д</w:t>
      </w:r>
      <w:r w:rsidRPr="00884AE4">
        <w:rPr>
          <w:rFonts w:ascii="Times New Roman" w:hAnsi="Times New Roman"/>
          <w:color w:val="000000"/>
          <w:sz w:val="28"/>
          <w:lang w:val="en-US"/>
        </w:rPr>
        <w:t xml:space="preserve">. Angular </w:t>
      </w:r>
      <w:r>
        <w:rPr>
          <w:rFonts w:ascii="Times New Roman" w:hAnsi="Times New Roman"/>
          <w:color w:val="000000"/>
          <w:sz w:val="28"/>
        </w:rPr>
        <w:t>и</w:t>
      </w:r>
      <w:r w:rsidRPr="00884AE4">
        <w:rPr>
          <w:rFonts w:ascii="Times New Roman" w:hAnsi="Times New Roman"/>
          <w:color w:val="000000"/>
          <w:sz w:val="28"/>
          <w:lang w:val="en-US"/>
        </w:rPr>
        <w:t xml:space="preserve"> TypeScript. </w:t>
      </w:r>
      <w:r>
        <w:rPr>
          <w:rFonts w:ascii="Times New Roman" w:hAnsi="Times New Roman"/>
          <w:color w:val="000000"/>
          <w:sz w:val="28"/>
        </w:rPr>
        <w:t xml:space="preserve">Быстрая разработка с помощью TypeScript : пер. с англ. / Д. Шпект, Й. Файн. — Санкт-Петербург : Питер, 2021. — 464 с. URL: </w:t>
      </w:r>
      <w:hyperlink r:id="rId32">
        <w:r>
          <w:rPr>
            <w:rFonts w:ascii="Times New Roman" w:hAnsi="Times New Roman"/>
            <w:color w:val="0563C1"/>
            <w:sz w:val="28"/>
            <w:u w:val="single"/>
          </w:rPr>
          <w:t>https://www.piter.com/product/angular-i-typescript-saytostroenie-dlya-professionalov?ysclid=mm1ztmv8q5802610309</w:t>
        </w:r>
      </w:hyperlink>
    </w:p>
    <w:p w14:paraId="0DBE1D8A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25. Эспозито Д. Архитектура решений Microsoft Azure. — М.: ДМК Пресс, 2019.</w:t>
      </w:r>
    </w:p>
    <w:p w14:paraId="517FE404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lastRenderedPageBreak/>
        <w:t xml:space="preserve">26. Stack Overflow Developer Survey. Опросы сообщества разработчиков (использование инструментов управления проектами, в т.ч. Jira). [Электронный ресурс]. URL: </w:t>
      </w:r>
      <w:hyperlink r:id="rId33">
        <w:r>
          <w:rPr>
            <w:rFonts w:ascii="Times New Roman" w:hAnsi="Times New Roman"/>
            <w:color w:val="0563C1"/>
            <w:sz w:val="28"/>
            <w:u w:val="single"/>
          </w:rPr>
          <w:t>https://survey.stackoverflow.co/</w:t>
        </w:r>
      </w:hyperlink>
      <w:r>
        <w:rPr>
          <w:rFonts w:ascii="Times New Roman" w:hAnsi="Times New Roman"/>
          <w:color w:val="000000"/>
          <w:sz w:val="28"/>
        </w:rPr>
        <w:t xml:space="preserve"> (дата обращения: 02.2025).</w:t>
      </w:r>
    </w:p>
    <w:p w14:paraId="325B3FBA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27. 6Wresearch. Аналитические отчёты по рынку инструментов управления проектами. [Электронный ресурс]. (дата обращения: 02.2025).</w:t>
      </w:r>
    </w:p>
    <w:p w14:paraId="71A886FA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28. Рынок ПО для управления проектами в РФ: импортозамещение, доли вендоров. CNews.ru. [Электронный ресурс]. (дата обращения: 02.2025).</w:t>
      </w:r>
    </w:p>
    <w:p w14:paraId="694F1ECD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29. Российские аналоги Jira: обзор игроков и долей рынка. Sostav.ru. [Электронный ресурс]. (дата обращения: 02.2025).</w:t>
      </w:r>
    </w:p>
    <w:p w14:paraId="1B5D9397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30. Перераспределение рынка систем управления проектами в РФ после ухода зарубежных вендоров. Naumen.ru. [Электронный ресурс]. (дата обращения: 02.2025).</w:t>
      </w:r>
    </w:p>
    <w:p w14:paraId="6FF3B7A8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31. Ramp, ZoomInfo — аналитика выбора ПО для управления проектами организациями. (дата обращения: 02.2025).</w:t>
      </w:r>
    </w:p>
    <w:p w14:paraId="73D9A3E3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32. Atlassian Team Playbook. [Электронный ресурс]. URL: </w:t>
      </w:r>
      <w:hyperlink r:id="rId34">
        <w:r>
          <w:rPr>
            <w:rFonts w:ascii="Times New Roman" w:hAnsi="Times New Roman"/>
            <w:color w:val="0563C1"/>
            <w:sz w:val="28"/>
            <w:u w:val="single"/>
          </w:rPr>
          <w:t>https://www.atlassian.com/team-playbook</w:t>
        </w:r>
      </w:hyperlink>
      <w:r>
        <w:rPr>
          <w:rFonts w:ascii="Times New Roman" w:hAnsi="Times New Roman"/>
          <w:color w:val="000000"/>
          <w:sz w:val="28"/>
        </w:rPr>
        <w:t xml:space="preserve"> (дата обращения: 10.02.2024).</w:t>
      </w:r>
    </w:p>
    <w:p w14:paraId="7F711F0A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33. Документация TypeScript. [Электронный ресурс]. URL: </w:t>
      </w:r>
      <w:hyperlink r:id="rId35">
        <w:r>
          <w:rPr>
            <w:rFonts w:ascii="Times New Roman" w:hAnsi="Times New Roman"/>
            <w:color w:val="0563C1"/>
            <w:sz w:val="28"/>
            <w:u w:val="single"/>
          </w:rPr>
          <w:t>https://www.typescriptlang.org/docs/</w:t>
        </w:r>
      </w:hyperlink>
      <w:r>
        <w:rPr>
          <w:rFonts w:ascii="Times New Roman" w:hAnsi="Times New Roman"/>
          <w:color w:val="000000"/>
          <w:sz w:val="28"/>
        </w:rPr>
        <w:t xml:space="preserve"> (дата обращения: 10.02.2024).</w:t>
      </w:r>
    </w:p>
    <w:p w14:paraId="31C0D246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34. Документация React. [Электронный ресурс]. URL: </w:t>
      </w:r>
      <w:hyperlink r:id="rId36">
        <w:r>
          <w:rPr>
            <w:rFonts w:ascii="Times New Roman" w:hAnsi="Times New Roman"/>
            <w:color w:val="0563C1"/>
            <w:sz w:val="28"/>
            <w:u w:val="single"/>
          </w:rPr>
          <w:t>https://react.dev/</w:t>
        </w:r>
      </w:hyperlink>
      <w:r>
        <w:rPr>
          <w:rFonts w:ascii="Times New Roman" w:hAnsi="Times New Roman"/>
          <w:color w:val="000000"/>
          <w:sz w:val="28"/>
        </w:rPr>
        <w:t xml:space="preserve"> (дата обращения: 10.02.2024).</w:t>
      </w:r>
    </w:p>
    <w:p w14:paraId="4D4F82D9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35. Agile Manifesto. [Электронный ресурс]. URL: </w:t>
      </w:r>
      <w:hyperlink r:id="rId37">
        <w:r>
          <w:rPr>
            <w:rFonts w:ascii="Times New Roman" w:hAnsi="Times New Roman"/>
            <w:color w:val="0563C1"/>
            <w:sz w:val="28"/>
            <w:u w:val="single"/>
          </w:rPr>
          <w:t>https://agilemanifesto.org</w:t>
        </w:r>
      </w:hyperlink>
    </w:p>
    <w:p w14:paraId="7E5B9A3E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36. The Scrum Guide. [Электронный ресурс]. URL: </w:t>
      </w:r>
      <w:hyperlink r:id="rId38">
        <w:r>
          <w:rPr>
            <w:rFonts w:ascii="Times New Roman" w:hAnsi="Times New Roman"/>
            <w:color w:val="0563C1"/>
            <w:sz w:val="28"/>
            <w:u w:val="single"/>
          </w:rPr>
          <w:t>https://scrumguides.org</w:t>
        </w:r>
      </w:hyperlink>
    </w:p>
    <w:p w14:paraId="1B392D71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37. Тренировочная площадка FreeCodeCamp. [Электронный ресурс]. URL: </w:t>
      </w:r>
      <w:hyperlink r:id="rId39">
        <w:r>
          <w:rPr>
            <w:rFonts w:ascii="Times New Roman" w:hAnsi="Times New Roman"/>
            <w:color w:val="0563C1"/>
            <w:sz w:val="28"/>
            <w:u w:val="single"/>
          </w:rPr>
          <w:t>https://www.freecodecamp.org/</w:t>
        </w:r>
      </w:hyperlink>
    </w:p>
    <w:p w14:paraId="7B9117B2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 xml:space="preserve">38. Архив документации DevDocs. [Электронный ресурс]. URL: </w:t>
      </w:r>
      <w:hyperlink r:id="rId40">
        <w:r>
          <w:rPr>
            <w:rFonts w:ascii="Times New Roman" w:hAnsi="Times New Roman"/>
            <w:color w:val="0563C1"/>
            <w:sz w:val="28"/>
            <w:u w:val="single"/>
          </w:rPr>
          <w:t>https://devdocs.io/</w:t>
        </w:r>
      </w:hyperlink>
    </w:p>
    <w:p w14:paraId="08470B18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lastRenderedPageBreak/>
        <w:t xml:space="preserve">39. Смарт-инструменты SmallDev Tools. [Электронный ресурс]. URL: </w:t>
      </w:r>
      <w:hyperlink r:id="rId41">
        <w:r>
          <w:rPr>
            <w:rFonts w:ascii="Times New Roman" w:hAnsi="Times New Roman"/>
            <w:color w:val="0563C1"/>
            <w:sz w:val="28"/>
            <w:u w:val="single"/>
          </w:rPr>
          <w:t>https://smalldev.tools/</w:t>
        </w:r>
      </w:hyperlink>
    </w:p>
    <w:p w14:paraId="28813BE9" w14:textId="77777777" w:rsidR="006702C4" w:rsidRPr="00884AE4" w:rsidRDefault="00000000">
      <w:pPr>
        <w:spacing w:line="360" w:lineRule="auto"/>
        <w:ind w:firstLine="850"/>
        <w:jc w:val="both"/>
        <w:rPr>
          <w:lang w:val="en-US"/>
        </w:rPr>
      </w:pPr>
      <w:r>
        <w:rPr>
          <w:rFonts w:ascii="Times New Roman" w:hAnsi="Times New Roman"/>
          <w:color w:val="000000"/>
          <w:sz w:val="28"/>
        </w:rPr>
        <w:t xml:space="preserve">40. Палитры цветов Color Hunt. [Электронный ресурс]. </w:t>
      </w:r>
      <w:r w:rsidRPr="00884AE4">
        <w:rPr>
          <w:rFonts w:ascii="Times New Roman" w:hAnsi="Times New Roman"/>
          <w:color w:val="000000"/>
          <w:sz w:val="28"/>
          <w:lang w:val="en-US"/>
        </w:rPr>
        <w:t xml:space="preserve">URL: </w:t>
      </w:r>
      <w:hyperlink r:id="rId42">
        <w:r w:rsidRPr="00884AE4">
          <w:rPr>
            <w:rFonts w:ascii="Times New Roman" w:hAnsi="Times New Roman"/>
            <w:color w:val="0563C1"/>
            <w:sz w:val="28"/>
            <w:u w:val="single"/>
            <w:lang w:val="en-US"/>
          </w:rPr>
          <w:t>https://colorhunt.co/</w:t>
        </w:r>
      </w:hyperlink>
    </w:p>
    <w:p w14:paraId="00E42939" w14:textId="77777777" w:rsidR="006702C4" w:rsidRPr="00884AE4" w:rsidRDefault="00000000">
      <w:pPr>
        <w:rPr>
          <w:lang w:val="en-US"/>
        </w:rPr>
      </w:pPr>
      <w:r w:rsidRPr="00884AE4">
        <w:rPr>
          <w:lang w:val="en-US"/>
        </w:rPr>
        <w:br w:type="page"/>
      </w:r>
    </w:p>
    <w:p w14:paraId="4C0E1F70" w14:textId="77777777" w:rsidR="006702C4" w:rsidRPr="00884AE4" w:rsidRDefault="00000000">
      <w:pPr>
        <w:spacing w:before="240" w:after="240" w:line="240" w:lineRule="auto"/>
        <w:jc w:val="center"/>
        <w:rPr>
          <w:lang w:val="en-US"/>
        </w:rPr>
      </w:pPr>
      <w:r>
        <w:rPr>
          <w:rFonts w:ascii="Times New Roman" w:hAnsi="Times New Roman"/>
          <w:b/>
          <w:color w:val="000000"/>
          <w:sz w:val="32"/>
        </w:rPr>
        <w:lastRenderedPageBreak/>
        <w:t>ПРИЛОЖЕНИЕ</w:t>
      </w:r>
      <w:r w:rsidRPr="00884AE4">
        <w:rPr>
          <w:rFonts w:ascii="Times New Roman" w:hAnsi="Times New Roman"/>
          <w:b/>
          <w:color w:val="000000"/>
          <w:sz w:val="32"/>
          <w:lang w:val="en-US"/>
        </w:rPr>
        <w:t xml:space="preserve"> 1. </w:t>
      </w:r>
      <w:r>
        <w:rPr>
          <w:rFonts w:ascii="Times New Roman" w:hAnsi="Times New Roman"/>
          <w:b/>
          <w:color w:val="000000"/>
          <w:sz w:val="32"/>
        </w:rPr>
        <w:t>СХЕМА</w:t>
      </w:r>
      <w:r w:rsidRPr="00884AE4">
        <w:rPr>
          <w:rFonts w:ascii="Times New Roman" w:hAnsi="Times New Roman"/>
          <w:b/>
          <w:color w:val="000000"/>
          <w:sz w:val="32"/>
          <w:lang w:val="en-US"/>
        </w:rPr>
        <w:t xml:space="preserve"> </w:t>
      </w:r>
      <w:r>
        <w:rPr>
          <w:rFonts w:ascii="Times New Roman" w:hAnsi="Times New Roman"/>
          <w:b/>
          <w:color w:val="000000"/>
          <w:sz w:val="32"/>
        </w:rPr>
        <w:t>БАЗЫ</w:t>
      </w:r>
      <w:r w:rsidRPr="00884AE4">
        <w:rPr>
          <w:rFonts w:ascii="Times New Roman" w:hAnsi="Times New Roman"/>
          <w:b/>
          <w:color w:val="000000"/>
          <w:sz w:val="32"/>
          <w:lang w:val="en-US"/>
        </w:rPr>
        <w:t xml:space="preserve"> </w:t>
      </w:r>
      <w:r>
        <w:rPr>
          <w:rFonts w:ascii="Times New Roman" w:hAnsi="Times New Roman"/>
          <w:b/>
          <w:color w:val="000000"/>
          <w:sz w:val="32"/>
        </w:rPr>
        <w:t>ДАННЫХ</w:t>
      </w:r>
      <w:r w:rsidRPr="00884AE4">
        <w:rPr>
          <w:rFonts w:ascii="Times New Roman" w:hAnsi="Times New Roman"/>
          <w:b/>
          <w:color w:val="000000"/>
          <w:sz w:val="32"/>
          <w:lang w:val="en-US"/>
        </w:rPr>
        <w:t xml:space="preserve"> (Prisma)</w:t>
      </w:r>
    </w:p>
    <w:p w14:paraId="54D8DA36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>generator client {</w:t>
      </w:r>
    </w:p>
    <w:p w14:paraId="1E383CB6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provider = "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prisma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>-client-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js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>"</w:t>
      </w:r>
    </w:p>
    <w:p w14:paraId="6E7DC597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>}</w:t>
      </w:r>
    </w:p>
    <w:p w14:paraId="6A1229E3" w14:textId="77777777" w:rsidR="006702C4" w:rsidRPr="00884AE4" w:rsidRDefault="006702C4">
      <w:pPr>
        <w:spacing w:line="240" w:lineRule="auto"/>
        <w:ind w:left="567"/>
        <w:rPr>
          <w:lang w:val="en-US"/>
        </w:rPr>
      </w:pPr>
    </w:p>
    <w:p w14:paraId="55DDE95E" w14:textId="77777777" w:rsidR="006702C4" w:rsidRPr="00884AE4" w:rsidRDefault="00000000">
      <w:pPr>
        <w:spacing w:line="240" w:lineRule="auto"/>
        <w:ind w:left="567"/>
        <w:rPr>
          <w:lang w:val="en-US"/>
        </w:rPr>
      </w:pP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datasource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 xml:space="preserve"> 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db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 xml:space="preserve"> {</w:t>
      </w:r>
    </w:p>
    <w:p w14:paraId="3D4E9750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provider = "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postgresql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>"</w:t>
      </w:r>
    </w:p>
    <w:p w14:paraId="0B0F9B94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url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 xml:space="preserve">      = env("DATABASE_URL")</w:t>
      </w:r>
    </w:p>
    <w:p w14:paraId="70D02320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>}</w:t>
      </w:r>
    </w:p>
    <w:p w14:paraId="7BE082D3" w14:textId="77777777" w:rsidR="006702C4" w:rsidRPr="00884AE4" w:rsidRDefault="006702C4">
      <w:pPr>
        <w:spacing w:line="240" w:lineRule="auto"/>
        <w:ind w:left="567"/>
        <w:rPr>
          <w:lang w:val="en-US"/>
        </w:rPr>
      </w:pPr>
    </w:p>
    <w:p w14:paraId="6F07D0C3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>model User {</w:t>
      </w:r>
    </w:p>
    <w:p w14:paraId="19E0A946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id            String          @id @default(</w:t>
      </w:r>
      <w:proofErr w:type="gramStart"/>
      <w:r w:rsidRPr="00884AE4">
        <w:rPr>
          <w:rFonts w:ascii="Courier New" w:hAnsi="Courier New"/>
          <w:color w:val="000000"/>
          <w:sz w:val="20"/>
          <w:lang w:val="en-US"/>
        </w:rPr>
        <w:t>cuid(</w:t>
      </w:r>
      <w:proofErr w:type="gramEnd"/>
      <w:r w:rsidRPr="00884AE4">
        <w:rPr>
          <w:rFonts w:ascii="Courier New" w:hAnsi="Courier New"/>
          <w:color w:val="000000"/>
          <w:sz w:val="20"/>
          <w:lang w:val="en-US"/>
        </w:rPr>
        <w:t>))</w:t>
      </w:r>
    </w:p>
    <w:p w14:paraId="5ACAB393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name          String?</w:t>
      </w:r>
    </w:p>
    <w:p w14:paraId="2D5803BE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email         String?         @unique</w:t>
      </w:r>
    </w:p>
    <w:p w14:paraId="249454BC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emailVerified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 xml:space="preserve"> 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DateTime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>?</w:t>
      </w:r>
    </w:p>
    <w:p w14:paraId="6983796D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image         String?</w:t>
      </w:r>
    </w:p>
    <w:p w14:paraId="73D62F39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password      String?</w:t>
      </w:r>
    </w:p>
    <w:p w14:paraId="7ADE9BBC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projects      </w:t>
      </w:r>
      <w:proofErr w:type="spellStart"/>
      <w:proofErr w:type="gramStart"/>
      <w:r w:rsidRPr="00884AE4">
        <w:rPr>
          <w:rFonts w:ascii="Courier New" w:hAnsi="Courier New"/>
          <w:color w:val="000000"/>
          <w:sz w:val="20"/>
          <w:lang w:val="en-US"/>
        </w:rPr>
        <w:t>ProjectMember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>[</w:t>
      </w:r>
      <w:proofErr w:type="gramEnd"/>
      <w:r w:rsidRPr="00884AE4">
        <w:rPr>
          <w:rFonts w:ascii="Courier New" w:hAnsi="Courier New"/>
          <w:color w:val="000000"/>
          <w:sz w:val="20"/>
          <w:lang w:val="en-US"/>
        </w:rPr>
        <w:t>]</w:t>
      </w:r>
    </w:p>
    <w:p w14:paraId="49096937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</w:t>
      </w:r>
      <w:proofErr w:type="spellStart"/>
      <w:proofErr w:type="gramStart"/>
      <w:r w:rsidRPr="00884AE4">
        <w:rPr>
          <w:rFonts w:ascii="Courier New" w:hAnsi="Courier New"/>
          <w:color w:val="000000"/>
          <w:sz w:val="20"/>
          <w:lang w:val="en-US"/>
        </w:rPr>
        <w:t>createdTasks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 xml:space="preserve">  Task[]   </w:t>
      </w:r>
      <w:proofErr w:type="gramEnd"/>
      <w:r w:rsidRPr="00884AE4">
        <w:rPr>
          <w:rFonts w:ascii="Courier New" w:hAnsi="Courier New"/>
          <w:color w:val="000000"/>
          <w:sz w:val="20"/>
          <w:lang w:val="en-US"/>
        </w:rPr>
        <w:t xml:space="preserve">       @relation("CreatedBy")</w:t>
      </w:r>
    </w:p>
    <w:p w14:paraId="09164ECE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assignedTasks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 xml:space="preserve"> </w:t>
      </w:r>
      <w:proofErr w:type="gramStart"/>
      <w:r w:rsidRPr="00884AE4">
        <w:rPr>
          <w:rFonts w:ascii="Courier New" w:hAnsi="Courier New"/>
          <w:color w:val="000000"/>
          <w:sz w:val="20"/>
          <w:lang w:val="en-US"/>
        </w:rPr>
        <w:t>Task[</w:t>
      </w:r>
      <w:proofErr w:type="gramEnd"/>
      <w:r w:rsidRPr="00884AE4">
        <w:rPr>
          <w:rFonts w:ascii="Courier New" w:hAnsi="Courier New"/>
          <w:color w:val="000000"/>
          <w:sz w:val="20"/>
          <w:lang w:val="en-US"/>
        </w:rPr>
        <w:t>]          @relation("AssignedTo")</w:t>
      </w:r>
    </w:p>
    <w:p w14:paraId="37D9F6EC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comments      </w:t>
      </w:r>
      <w:proofErr w:type="gramStart"/>
      <w:r w:rsidRPr="00884AE4">
        <w:rPr>
          <w:rFonts w:ascii="Courier New" w:hAnsi="Courier New"/>
          <w:color w:val="000000"/>
          <w:sz w:val="20"/>
          <w:lang w:val="en-US"/>
        </w:rPr>
        <w:t>Comment[</w:t>
      </w:r>
      <w:proofErr w:type="gramEnd"/>
      <w:r w:rsidRPr="00884AE4">
        <w:rPr>
          <w:rFonts w:ascii="Courier New" w:hAnsi="Courier New"/>
          <w:color w:val="000000"/>
          <w:sz w:val="20"/>
          <w:lang w:val="en-US"/>
        </w:rPr>
        <w:t>]</w:t>
      </w:r>
    </w:p>
    <w:p w14:paraId="3FE29D84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activities    </w:t>
      </w:r>
      <w:proofErr w:type="gramStart"/>
      <w:r w:rsidRPr="00884AE4">
        <w:rPr>
          <w:rFonts w:ascii="Courier New" w:hAnsi="Courier New"/>
          <w:color w:val="000000"/>
          <w:sz w:val="20"/>
          <w:lang w:val="en-US"/>
        </w:rPr>
        <w:t>Activity[</w:t>
      </w:r>
      <w:proofErr w:type="gramEnd"/>
      <w:r w:rsidRPr="00884AE4">
        <w:rPr>
          <w:rFonts w:ascii="Courier New" w:hAnsi="Courier New"/>
          <w:color w:val="000000"/>
          <w:sz w:val="20"/>
          <w:lang w:val="en-US"/>
        </w:rPr>
        <w:t>]</w:t>
      </w:r>
    </w:p>
    <w:p w14:paraId="73C1AC5D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>}</w:t>
      </w:r>
    </w:p>
    <w:p w14:paraId="67FE5CB3" w14:textId="77777777" w:rsidR="006702C4" w:rsidRPr="00884AE4" w:rsidRDefault="006702C4">
      <w:pPr>
        <w:spacing w:line="240" w:lineRule="auto"/>
        <w:ind w:left="567"/>
        <w:rPr>
          <w:lang w:val="en-US"/>
        </w:rPr>
      </w:pPr>
    </w:p>
    <w:p w14:paraId="2437350B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>model Project {</w:t>
      </w:r>
    </w:p>
    <w:p w14:paraId="74FA9DB1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id          String          @id @default(</w:t>
      </w:r>
      <w:proofErr w:type="gramStart"/>
      <w:r w:rsidRPr="00884AE4">
        <w:rPr>
          <w:rFonts w:ascii="Courier New" w:hAnsi="Courier New"/>
          <w:color w:val="000000"/>
          <w:sz w:val="20"/>
          <w:lang w:val="en-US"/>
        </w:rPr>
        <w:t>cuid(</w:t>
      </w:r>
      <w:proofErr w:type="gramEnd"/>
      <w:r w:rsidRPr="00884AE4">
        <w:rPr>
          <w:rFonts w:ascii="Courier New" w:hAnsi="Courier New"/>
          <w:color w:val="000000"/>
          <w:sz w:val="20"/>
          <w:lang w:val="en-US"/>
        </w:rPr>
        <w:t>))</w:t>
      </w:r>
    </w:p>
    <w:p w14:paraId="4D808011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name        String</w:t>
      </w:r>
    </w:p>
    <w:p w14:paraId="55BDF440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description String?</w:t>
      </w:r>
    </w:p>
    <w:p w14:paraId="7350208D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key         String          @unique</w:t>
      </w:r>
    </w:p>
    <w:p w14:paraId="63FDB13D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ownerId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 xml:space="preserve">     String</w:t>
      </w:r>
    </w:p>
    <w:p w14:paraId="16856048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createdAt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 xml:space="preserve">   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DateTime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 xml:space="preserve">        @default(</w:t>
      </w:r>
      <w:proofErr w:type="gramStart"/>
      <w:r w:rsidRPr="00884AE4">
        <w:rPr>
          <w:rFonts w:ascii="Courier New" w:hAnsi="Courier New"/>
          <w:color w:val="000000"/>
          <w:sz w:val="20"/>
          <w:lang w:val="en-US"/>
        </w:rPr>
        <w:t>now(</w:t>
      </w:r>
      <w:proofErr w:type="gramEnd"/>
      <w:r w:rsidRPr="00884AE4">
        <w:rPr>
          <w:rFonts w:ascii="Courier New" w:hAnsi="Courier New"/>
          <w:color w:val="000000"/>
          <w:sz w:val="20"/>
          <w:lang w:val="en-US"/>
        </w:rPr>
        <w:t>))</w:t>
      </w:r>
    </w:p>
    <w:p w14:paraId="15CB6BF2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updatedAt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 xml:space="preserve">   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DateTime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 xml:space="preserve">        @updatedAt</w:t>
      </w:r>
    </w:p>
    <w:p w14:paraId="37F8E8D3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members     </w:t>
      </w:r>
      <w:proofErr w:type="spellStart"/>
      <w:proofErr w:type="gramStart"/>
      <w:r w:rsidRPr="00884AE4">
        <w:rPr>
          <w:rFonts w:ascii="Courier New" w:hAnsi="Courier New"/>
          <w:color w:val="000000"/>
          <w:sz w:val="20"/>
          <w:lang w:val="en-US"/>
        </w:rPr>
        <w:t>ProjectMember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>[</w:t>
      </w:r>
      <w:proofErr w:type="gramEnd"/>
      <w:r w:rsidRPr="00884AE4">
        <w:rPr>
          <w:rFonts w:ascii="Courier New" w:hAnsi="Courier New"/>
          <w:color w:val="000000"/>
          <w:sz w:val="20"/>
          <w:lang w:val="en-US"/>
        </w:rPr>
        <w:t>]</w:t>
      </w:r>
    </w:p>
    <w:p w14:paraId="6308AC2F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tasks       </w:t>
      </w:r>
      <w:proofErr w:type="gramStart"/>
      <w:r w:rsidRPr="00884AE4">
        <w:rPr>
          <w:rFonts w:ascii="Courier New" w:hAnsi="Courier New"/>
          <w:color w:val="000000"/>
          <w:sz w:val="20"/>
          <w:lang w:val="en-US"/>
        </w:rPr>
        <w:t>Task[</w:t>
      </w:r>
      <w:proofErr w:type="gramEnd"/>
      <w:r w:rsidRPr="00884AE4">
        <w:rPr>
          <w:rFonts w:ascii="Courier New" w:hAnsi="Courier New"/>
          <w:color w:val="000000"/>
          <w:sz w:val="20"/>
          <w:lang w:val="en-US"/>
        </w:rPr>
        <w:t>]</w:t>
      </w:r>
    </w:p>
    <w:p w14:paraId="5EC2767E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>}</w:t>
      </w:r>
    </w:p>
    <w:p w14:paraId="65489D6F" w14:textId="77777777" w:rsidR="006702C4" w:rsidRPr="00884AE4" w:rsidRDefault="006702C4">
      <w:pPr>
        <w:spacing w:line="240" w:lineRule="auto"/>
        <w:ind w:left="567"/>
        <w:rPr>
          <w:lang w:val="en-US"/>
        </w:rPr>
      </w:pPr>
    </w:p>
    <w:p w14:paraId="2DCC871D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model 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ProjectMember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 xml:space="preserve"> {</w:t>
      </w:r>
    </w:p>
    <w:p w14:paraId="1A682A92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lastRenderedPageBreak/>
        <w:t xml:space="preserve">  id        String   @id @default(</w:t>
      </w:r>
      <w:proofErr w:type="gramStart"/>
      <w:r w:rsidRPr="00884AE4">
        <w:rPr>
          <w:rFonts w:ascii="Courier New" w:hAnsi="Courier New"/>
          <w:color w:val="000000"/>
          <w:sz w:val="20"/>
          <w:lang w:val="en-US"/>
        </w:rPr>
        <w:t>cuid(</w:t>
      </w:r>
      <w:proofErr w:type="gramEnd"/>
      <w:r w:rsidRPr="00884AE4">
        <w:rPr>
          <w:rFonts w:ascii="Courier New" w:hAnsi="Courier New"/>
          <w:color w:val="000000"/>
          <w:sz w:val="20"/>
          <w:lang w:val="en-US"/>
        </w:rPr>
        <w:t>))</w:t>
      </w:r>
    </w:p>
    <w:p w14:paraId="2935DE02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projectId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 xml:space="preserve"> String</w:t>
      </w:r>
    </w:p>
    <w:p w14:paraId="1292CAB2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userId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 xml:space="preserve">    String</w:t>
      </w:r>
    </w:p>
    <w:p w14:paraId="2476CB95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role      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Role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 xml:space="preserve">     @</w:t>
      </w:r>
      <w:proofErr w:type="gramStart"/>
      <w:r w:rsidRPr="00884AE4">
        <w:rPr>
          <w:rFonts w:ascii="Courier New" w:hAnsi="Courier New"/>
          <w:color w:val="000000"/>
          <w:sz w:val="20"/>
          <w:lang w:val="en-US"/>
        </w:rPr>
        <w:t>default(</w:t>
      </w:r>
      <w:proofErr w:type="gramEnd"/>
      <w:r w:rsidRPr="00884AE4">
        <w:rPr>
          <w:rFonts w:ascii="Courier New" w:hAnsi="Courier New"/>
          <w:color w:val="000000"/>
          <w:sz w:val="20"/>
          <w:lang w:val="en-US"/>
        </w:rPr>
        <w:t>VIEWER)</w:t>
      </w:r>
    </w:p>
    <w:p w14:paraId="7C6CE074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project   </w:t>
      </w:r>
      <w:proofErr w:type="spellStart"/>
      <w:proofErr w:type="gramStart"/>
      <w:r w:rsidRPr="00884AE4">
        <w:rPr>
          <w:rFonts w:ascii="Courier New" w:hAnsi="Courier New"/>
          <w:color w:val="000000"/>
          <w:sz w:val="20"/>
          <w:lang w:val="en-US"/>
        </w:rPr>
        <w:t>Project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 xml:space="preserve">  @relation(</w:t>
      </w:r>
      <w:proofErr w:type="gramEnd"/>
      <w:r w:rsidRPr="00884AE4">
        <w:rPr>
          <w:rFonts w:ascii="Courier New" w:hAnsi="Courier New"/>
          <w:color w:val="000000"/>
          <w:sz w:val="20"/>
          <w:lang w:val="en-US"/>
        </w:rPr>
        <w:t>fields: [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projectId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 xml:space="preserve">], references: [id], 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onDelete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>: Cascade)</w:t>
      </w:r>
    </w:p>
    <w:p w14:paraId="77EBAD5C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user      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User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 xml:space="preserve">     @</w:t>
      </w:r>
      <w:proofErr w:type="gramStart"/>
      <w:r w:rsidRPr="00884AE4">
        <w:rPr>
          <w:rFonts w:ascii="Courier New" w:hAnsi="Courier New"/>
          <w:color w:val="000000"/>
          <w:sz w:val="20"/>
          <w:lang w:val="en-US"/>
        </w:rPr>
        <w:t>relation(</w:t>
      </w:r>
      <w:proofErr w:type="gramEnd"/>
      <w:r w:rsidRPr="00884AE4">
        <w:rPr>
          <w:rFonts w:ascii="Courier New" w:hAnsi="Courier New"/>
          <w:color w:val="000000"/>
          <w:sz w:val="20"/>
          <w:lang w:val="en-US"/>
        </w:rPr>
        <w:t>fields: [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userId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 xml:space="preserve">], references: [id], 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onDelete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>: Cascade)</w:t>
      </w:r>
    </w:p>
    <w:p w14:paraId="27669FEE" w14:textId="77777777" w:rsidR="006702C4" w:rsidRPr="00884AE4" w:rsidRDefault="006702C4">
      <w:pPr>
        <w:spacing w:line="240" w:lineRule="auto"/>
        <w:ind w:left="567"/>
        <w:rPr>
          <w:lang w:val="en-US"/>
        </w:rPr>
      </w:pPr>
    </w:p>
    <w:p w14:paraId="27122A88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@@</w:t>
      </w:r>
      <w:proofErr w:type="gramStart"/>
      <w:r w:rsidRPr="00884AE4">
        <w:rPr>
          <w:rFonts w:ascii="Courier New" w:hAnsi="Courier New"/>
          <w:color w:val="000000"/>
          <w:sz w:val="20"/>
          <w:lang w:val="en-US"/>
        </w:rPr>
        <w:t>unique(</w:t>
      </w:r>
      <w:proofErr w:type="gramEnd"/>
      <w:r w:rsidRPr="00884AE4">
        <w:rPr>
          <w:rFonts w:ascii="Courier New" w:hAnsi="Courier New"/>
          <w:color w:val="000000"/>
          <w:sz w:val="20"/>
          <w:lang w:val="en-US"/>
        </w:rPr>
        <w:t xml:space="preserve">[projectId, 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userId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>])</w:t>
      </w:r>
    </w:p>
    <w:p w14:paraId="7EF6584D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>}</w:t>
      </w:r>
    </w:p>
    <w:p w14:paraId="4BA68B51" w14:textId="77777777" w:rsidR="006702C4" w:rsidRPr="00884AE4" w:rsidRDefault="006702C4">
      <w:pPr>
        <w:spacing w:line="240" w:lineRule="auto"/>
        <w:ind w:left="567"/>
        <w:rPr>
          <w:lang w:val="en-US"/>
        </w:rPr>
      </w:pPr>
    </w:p>
    <w:p w14:paraId="4F3B7A51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>model Task {</w:t>
      </w:r>
    </w:p>
    <w:p w14:paraId="37D051BD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id          String     @id @default(</w:t>
      </w:r>
      <w:proofErr w:type="gramStart"/>
      <w:r w:rsidRPr="00884AE4">
        <w:rPr>
          <w:rFonts w:ascii="Courier New" w:hAnsi="Courier New"/>
          <w:color w:val="000000"/>
          <w:sz w:val="20"/>
          <w:lang w:val="en-US"/>
        </w:rPr>
        <w:t>cuid(</w:t>
      </w:r>
      <w:proofErr w:type="gramEnd"/>
      <w:r w:rsidRPr="00884AE4">
        <w:rPr>
          <w:rFonts w:ascii="Courier New" w:hAnsi="Courier New"/>
          <w:color w:val="000000"/>
          <w:sz w:val="20"/>
          <w:lang w:val="en-US"/>
        </w:rPr>
        <w:t>))</w:t>
      </w:r>
    </w:p>
    <w:p w14:paraId="4DDC911B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title       String</w:t>
      </w:r>
    </w:p>
    <w:p w14:paraId="21B7A3A9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description String?</w:t>
      </w:r>
    </w:p>
    <w:p w14:paraId="1D0E3E9F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status      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TaskStatus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 xml:space="preserve"> @</w:t>
      </w:r>
      <w:proofErr w:type="gramStart"/>
      <w:r w:rsidRPr="00884AE4">
        <w:rPr>
          <w:rFonts w:ascii="Courier New" w:hAnsi="Courier New"/>
          <w:color w:val="000000"/>
          <w:sz w:val="20"/>
          <w:lang w:val="en-US"/>
        </w:rPr>
        <w:t>default(</w:t>
      </w:r>
      <w:proofErr w:type="gramEnd"/>
      <w:r w:rsidRPr="00884AE4">
        <w:rPr>
          <w:rFonts w:ascii="Courier New" w:hAnsi="Courier New"/>
          <w:color w:val="000000"/>
          <w:sz w:val="20"/>
          <w:lang w:val="en-US"/>
        </w:rPr>
        <w:t>TODO)</w:t>
      </w:r>
    </w:p>
    <w:p w14:paraId="46852464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priority    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Priority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 xml:space="preserve">   @</w:t>
      </w:r>
      <w:proofErr w:type="gramStart"/>
      <w:r w:rsidRPr="00884AE4">
        <w:rPr>
          <w:rFonts w:ascii="Courier New" w:hAnsi="Courier New"/>
          <w:color w:val="000000"/>
          <w:sz w:val="20"/>
          <w:lang w:val="en-US"/>
        </w:rPr>
        <w:t>default(</w:t>
      </w:r>
      <w:proofErr w:type="gramEnd"/>
      <w:r w:rsidRPr="00884AE4">
        <w:rPr>
          <w:rFonts w:ascii="Courier New" w:hAnsi="Courier New"/>
          <w:color w:val="000000"/>
          <w:sz w:val="20"/>
          <w:lang w:val="en-US"/>
        </w:rPr>
        <w:t>MEDIUM)</w:t>
      </w:r>
    </w:p>
    <w:p w14:paraId="7CD1E6DE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order       Float</w:t>
      </w:r>
    </w:p>
    <w:p w14:paraId="1B92CAFC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projectId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 xml:space="preserve">   String</w:t>
      </w:r>
    </w:p>
    <w:p w14:paraId="6981F498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creatorId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 xml:space="preserve">   String</w:t>
      </w:r>
    </w:p>
    <w:p w14:paraId="39915D43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</w:t>
      </w:r>
      <w:proofErr w:type="spellStart"/>
      <w:proofErr w:type="gramStart"/>
      <w:r w:rsidRPr="00884AE4">
        <w:rPr>
          <w:rFonts w:ascii="Courier New" w:hAnsi="Courier New"/>
          <w:color w:val="000000"/>
          <w:sz w:val="20"/>
          <w:lang w:val="en-US"/>
        </w:rPr>
        <w:t>assigneeId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 xml:space="preserve">  String</w:t>
      </w:r>
      <w:proofErr w:type="gramEnd"/>
      <w:r w:rsidRPr="00884AE4">
        <w:rPr>
          <w:rFonts w:ascii="Courier New" w:hAnsi="Courier New"/>
          <w:color w:val="000000"/>
          <w:sz w:val="20"/>
          <w:lang w:val="en-US"/>
        </w:rPr>
        <w:t>?</w:t>
      </w:r>
    </w:p>
    <w:p w14:paraId="18B3985A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createdAt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 xml:space="preserve">   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DateTime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 xml:space="preserve">   @default(</w:t>
      </w:r>
      <w:proofErr w:type="gramStart"/>
      <w:r w:rsidRPr="00884AE4">
        <w:rPr>
          <w:rFonts w:ascii="Courier New" w:hAnsi="Courier New"/>
          <w:color w:val="000000"/>
          <w:sz w:val="20"/>
          <w:lang w:val="en-US"/>
        </w:rPr>
        <w:t>now(</w:t>
      </w:r>
      <w:proofErr w:type="gramEnd"/>
      <w:r w:rsidRPr="00884AE4">
        <w:rPr>
          <w:rFonts w:ascii="Courier New" w:hAnsi="Courier New"/>
          <w:color w:val="000000"/>
          <w:sz w:val="20"/>
          <w:lang w:val="en-US"/>
        </w:rPr>
        <w:t>))</w:t>
      </w:r>
    </w:p>
    <w:p w14:paraId="3CE87356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updatedAt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 xml:space="preserve">   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DateTime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 xml:space="preserve">   @updatedAt</w:t>
      </w:r>
    </w:p>
    <w:p w14:paraId="3C9D7E63" w14:textId="77777777" w:rsidR="006702C4" w:rsidRPr="00884AE4" w:rsidRDefault="006702C4">
      <w:pPr>
        <w:spacing w:line="240" w:lineRule="auto"/>
        <w:ind w:left="567"/>
        <w:rPr>
          <w:lang w:val="en-US"/>
        </w:rPr>
      </w:pPr>
    </w:p>
    <w:p w14:paraId="01067522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project    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Project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 xml:space="preserve">    @</w:t>
      </w:r>
      <w:proofErr w:type="gramStart"/>
      <w:r w:rsidRPr="00884AE4">
        <w:rPr>
          <w:rFonts w:ascii="Courier New" w:hAnsi="Courier New"/>
          <w:color w:val="000000"/>
          <w:sz w:val="20"/>
          <w:lang w:val="en-US"/>
        </w:rPr>
        <w:t>relation(</w:t>
      </w:r>
      <w:proofErr w:type="gramEnd"/>
      <w:r w:rsidRPr="00884AE4">
        <w:rPr>
          <w:rFonts w:ascii="Courier New" w:hAnsi="Courier New"/>
          <w:color w:val="000000"/>
          <w:sz w:val="20"/>
          <w:lang w:val="en-US"/>
        </w:rPr>
        <w:t>fields: [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projectId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 xml:space="preserve">], references: [id], 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onDelete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>: Cascade)</w:t>
      </w:r>
    </w:p>
    <w:p w14:paraId="6FC852AB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creator    User       @</w:t>
      </w:r>
      <w:proofErr w:type="gramStart"/>
      <w:r w:rsidRPr="00884AE4">
        <w:rPr>
          <w:rFonts w:ascii="Courier New" w:hAnsi="Courier New"/>
          <w:color w:val="000000"/>
          <w:sz w:val="20"/>
          <w:lang w:val="en-US"/>
        </w:rPr>
        <w:t>relation(</w:t>
      </w:r>
      <w:proofErr w:type="gramEnd"/>
      <w:r w:rsidRPr="00884AE4">
        <w:rPr>
          <w:rFonts w:ascii="Courier New" w:hAnsi="Courier New"/>
          <w:color w:val="000000"/>
          <w:sz w:val="20"/>
          <w:lang w:val="en-US"/>
        </w:rPr>
        <w:t>"CreatedBy", fields: [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creatorId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>], references: [id])</w:t>
      </w:r>
    </w:p>
    <w:p w14:paraId="73186899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assignee   User?      @</w:t>
      </w:r>
      <w:proofErr w:type="gramStart"/>
      <w:r w:rsidRPr="00884AE4">
        <w:rPr>
          <w:rFonts w:ascii="Courier New" w:hAnsi="Courier New"/>
          <w:color w:val="000000"/>
          <w:sz w:val="20"/>
          <w:lang w:val="en-US"/>
        </w:rPr>
        <w:t>relation(</w:t>
      </w:r>
      <w:proofErr w:type="gramEnd"/>
      <w:r w:rsidRPr="00884AE4">
        <w:rPr>
          <w:rFonts w:ascii="Courier New" w:hAnsi="Courier New"/>
          <w:color w:val="000000"/>
          <w:sz w:val="20"/>
          <w:lang w:val="en-US"/>
        </w:rPr>
        <w:t>"AssignedTo", fields: [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assigneeId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>], references: [id])</w:t>
      </w:r>
    </w:p>
    <w:p w14:paraId="0A71B257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activities </w:t>
      </w:r>
      <w:proofErr w:type="gramStart"/>
      <w:r w:rsidRPr="00884AE4">
        <w:rPr>
          <w:rFonts w:ascii="Courier New" w:hAnsi="Courier New"/>
          <w:color w:val="000000"/>
          <w:sz w:val="20"/>
          <w:lang w:val="en-US"/>
        </w:rPr>
        <w:t>Activity[</w:t>
      </w:r>
      <w:proofErr w:type="gramEnd"/>
      <w:r w:rsidRPr="00884AE4">
        <w:rPr>
          <w:rFonts w:ascii="Courier New" w:hAnsi="Courier New"/>
          <w:color w:val="000000"/>
          <w:sz w:val="20"/>
          <w:lang w:val="en-US"/>
        </w:rPr>
        <w:t>]</w:t>
      </w:r>
    </w:p>
    <w:p w14:paraId="46D377B7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comments   </w:t>
      </w:r>
      <w:proofErr w:type="gramStart"/>
      <w:r w:rsidRPr="00884AE4">
        <w:rPr>
          <w:rFonts w:ascii="Courier New" w:hAnsi="Courier New"/>
          <w:color w:val="000000"/>
          <w:sz w:val="20"/>
          <w:lang w:val="en-US"/>
        </w:rPr>
        <w:t>Comment[</w:t>
      </w:r>
      <w:proofErr w:type="gramEnd"/>
      <w:r w:rsidRPr="00884AE4">
        <w:rPr>
          <w:rFonts w:ascii="Courier New" w:hAnsi="Courier New"/>
          <w:color w:val="000000"/>
          <w:sz w:val="20"/>
          <w:lang w:val="en-US"/>
        </w:rPr>
        <w:t>]</w:t>
      </w:r>
    </w:p>
    <w:p w14:paraId="39A48597" w14:textId="77777777" w:rsidR="006702C4" w:rsidRPr="00884AE4" w:rsidRDefault="006702C4">
      <w:pPr>
        <w:spacing w:line="240" w:lineRule="auto"/>
        <w:ind w:left="567"/>
        <w:rPr>
          <w:lang w:val="en-US"/>
        </w:rPr>
      </w:pPr>
    </w:p>
    <w:p w14:paraId="77A5D116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@@index([projectId])</w:t>
      </w:r>
    </w:p>
    <w:p w14:paraId="2F533407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>}</w:t>
      </w:r>
    </w:p>
    <w:p w14:paraId="25FFADE9" w14:textId="77777777" w:rsidR="006702C4" w:rsidRPr="00884AE4" w:rsidRDefault="006702C4">
      <w:pPr>
        <w:spacing w:line="240" w:lineRule="auto"/>
        <w:ind w:left="567"/>
        <w:rPr>
          <w:lang w:val="en-US"/>
        </w:rPr>
      </w:pPr>
    </w:p>
    <w:p w14:paraId="5CBF946A" w14:textId="77777777" w:rsidR="006702C4" w:rsidRPr="00884AE4" w:rsidRDefault="00000000">
      <w:pPr>
        <w:spacing w:line="240" w:lineRule="auto"/>
        <w:ind w:left="567"/>
        <w:rPr>
          <w:lang w:val="en-US"/>
        </w:rPr>
      </w:pP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enum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 xml:space="preserve"> Role {</w:t>
      </w:r>
    </w:p>
    <w:p w14:paraId="3CAD9F5E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ADMIN</w:t>
      </w:r>
    </w:p>
    <w:p w14:paraId="6BC7B276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lastRenderedPageBreak/>
        <w:t xml:space="preserve">  EDITOR</w:t>
      </w:r>
    </w:p>
    <w:p w14:paraId="6716467C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VIEWER</w:t>
      </w:r>
    </w:p>
    <w:p w14:paraId="5C9AF95B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>}</w:t>
      </w:r>
    </w:p>
    <w:p w14:paraId="405D10FE" w14:textId="77777777" w:rsidR="006702C4" w:rsidRPr="00884AE4" w:rsidRDefault="006702C4">
      <w:pPr>
        <w:spacing w:line="240" w:lineRule="auto"/>
        <w:ind w:left="567"/>
        <w:rPr>
          <w:lang w:val="en-US"/>
        </w:rPr>
      </w:pPr>
    </w:p>
    <w:p w14:paraId="4D61C08E" w14:textId="77777777" w:rsidR="006702C4" w:rsidRPr="00884AE4" w:rsidRDefault="00000000">
      <w:pPr>
        <w:spacing w:line="240" w:lineRule="auto"/>
        <w:ind w:left="567"/>
        <w:rPr>
          <w:lang w:val="en-US"/>
        </w:rPr>
      </w:pP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enum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 xml:space="preserve"> 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TaskStatus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 xml:space="preserve"> {</w:t>
      </w:r>
    </w:p>
    <w:p w14:paraId="3A24F116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TODO</w:t>
      </w:r>
    </w:p>
    <w:p w14:paraId="3641A93E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IN_PROGRESS</w:t>
      </w:r>
    </w:p>
    <w:p w14:paraId="1006779C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REVIEW</w:t>
      </w:r>
    </w:p>
    <w:p w14:paraId="6327451B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DONE</w:t>
      </w:r>
    </w:p>
    <w:p w14:paraId="749307CE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>}</w:t>
      </w:r>
    </w:p>
    <w:p w14:paraId="479F525C" w14:textId="77777777" w:rsidR="006702C4" w:rsidRPr="00884AE4" w:rsidRDefault="006702C4">
      <w:pPr>
        <w:spacing w:line="240" w:lineRule="auto"/>
        <w:ind w:left="567"/>
        <w:rPr>
          <w:lang w:val="en-US"/>
        </w:rPr>
      </w:pPr>
    </w:p>
    <w:p w14:paraId="46277C3F" w14:textId="77777777" w:rsidR="006702C4" w:rsidRPr="00884AE4" w:rsidRDefault="00000000">
      <w:pPr>
        <w:spacing w:line="240" w:lineRule="auto"/>
        <w:ind w:left="567"/>
        <w:rPr>
          <w:lang w:val="en-US"/>
        </w:rPr>
      </w:pP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enum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 xml:space="preserve"> Priority {</w:t>
      </w:r>
    </w:p>
    <w:p w14:paraId="73D65B25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LOW</w:t>
      </w:r>
    </w:p>
    <w:p w14:paraId="0173879E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MEDIUM</w:t>
      </w:r>
    </w:p>
    <w:p w14:paraId="48265E89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HIGH</w:t>
      </w:r>
    </w:p>
    <w:p w14:paraId="03059912" w14:textId="77777777" w:rsidR="006702C4" w:rsidRDefault="00000000">
      <w:pPr>
        <w:spacing w:line="240" w:lineRule="auto"/>
        <w:ind w:left="567"/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</w:t>
      </w:r>
      <w:r>
        <w:rPr>
          <w:rFonts w:ascii="Courier New" w:hAnsi="Courier New"/>
          <w:color w:val="000000"/>
          <w:sz w:val="20"/>
        </w:rPr>
        <w:t>URGENT</w:t>
      </w:r>
    </w:p>
    <w:p w14:paraId="08CE0AAE" w14:textId="77777777" w:rsidR="006702C4" w:rsidRDefault="00000000">
      <w:pPr>
        <w:spacing w:line="240" w:lineRule="auto"/>
        <w:ind w:left="567"/>
      </w:pPr>
      <w:r>
        <w:rPr>
          <w:rFonts w:ascii="Courier New" w:hAnsi="Courier New"/>
          <w:color w:val="000000"/>
          <w:sz w:val="20"/>
        </w:rPr>
        <w:t>}</w:t>
      </w:r>
    </w:p>
    <w:p w14:paraId="637C5F19" w14:textId="77777777" w:rsidR="006702C4" w:rsidRDefault="00000000">
      <w:pPr>
        <w:spacing w:before="240" w:after="240" w:line="240" w:lineRule="auto"/>
        <w:jc w:val="center"/>
      </w:pPr>
      <w:r>
        <w:rPr>
          <w:rFonts w:ascii="Times New Roman" w:hAnsi="Times New Roman"/>
          <w:b/>
          <w:color w:val="000000"/>
          <w:sz w:val="32"/>
        </w:rPr>
        <w:t>ПРИЛОЖЕНИЕ 2. СЕРВЕР ОБРАБОТКИ СОБЫТИЙ РЕАЛЬНОГО ВРЕМЕНИ</w:t>
      </w:r>
    </w:p>
    <w:p w14:paraId="35592128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import </w:t>
      </w:r>
      <w:proofErr w:type="gramStart"/>
      <w:r w:rsidRPr="00884AE4">
        <w:rPr>
          <w:rFonts w:ascii="Courier New" w:hAnsi="Courier New"/>
          <w:color w:val="000000"/>
          <w:sz w:val="20"/>
          <w:lang w:val="en-US"/>
        </w:rPr>
        <w:t>{ Server</w:t>
      </w:r>
      <w:proofErr w:type="gramEnd"/>
      <w:r w:rsidRPr="00884AE4">
        <w:rPr>
          <w:rFonts w:ascii="Courier New" w:hAnsi="Courier New"/>
          <w:color w:val="000000"/>
          <w:sz w:val="20"/>
          <w:lang w:val="en-US"/>
        </w:rPr>
        <w:t xml:space="preserve"> } from "socket.io";</w:t>
      </w:r>
    </w:p>
    <w:p w14:paraId="3759D958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import </w:t>
      </w:r>
      <w:proofErr w:type="gramStart"/>
      <w:r w:rsidRPr="00884AE4">
        <w:rPr>
          <w:rFonts w:ascii="Courier New" w:hAnsi="Courier New"/>
          <w:color w:val="000000"/>
          <w:sz w:val="20"/>
          <w:lang w:val="en-US"/>
        </w:rPr>
        <w:t xml:space="preserve">{ 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createServer</w:t>
      </w:r>
      <w:proofErr w:type="spellEnd"/>
      <w:proofErr w:type="gramEnd"/>
      <w:r w:rsidRPr="00884AE4">
        <w:rPr>
          <w:rFonts w:ascii="Courier New" w:hAnsi="Courier New"/>
          <w:color w:val="000000"/>
          <w:sz w:val="20"/>
          <w:lang w:val="en-US"/>
        </w:rPr>
        <w:t xml:space="preserve"> } from "http";</w:t>
      </w:r>
    </w:p>
    <w:p w14:paraId="0CF3C855" w14:textId="77777777" w:rsidR="006702C4" w:rsidRPr="00884AE4" w:rsidRDefault="006702C4">
      <w:pPr>
        <w:spacing w:line="240" w:lineRule="auto"/>
        <w:ind w:left="567"/>
        <w:rPr>
          <w:lang w:val="en-US"/>
        </w:rPr>
      </w:pPr>
    </w:p>
    <w:p w14:paraId="7F5923AA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const 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httpServer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 xml:space="preserve"> = </w:t>
      </w:r>
      <w:proofErr w:type="spellStart"/>
      <w:proofErr w:type="gramStart"/>
      <w:r w:rsidRPr="00884AE4">
        <w:rPr>
          <w:rFonts w:ascii="Courier New" w:hAnsi="Courier New"/>
          <w:color w:val="000000"/>
          <w:sz w:val="20"/>
          <w:lang w:val="en-US"/>
        </w:rPr>
        <w:t>createServer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>(</w:t>
      </w:r>
      <w:proofErr w:type="gramEnd"/>
      <w:r w:rsidRPr="00884AE4">
        <w:rPr>
          <w:rFonts w:ascii="Courier New" w:hAnsi="Courier New"/>
          <w:color w:val="000000"/>
          <w:sz w:val="20"/>
          <w:lang w:val="en-US"/>
        </w:rPr>
        <w:t>);</w:t>
      </w:r>
    </w:p>
    <w:p w14:paraId="19BA3934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const io = new </w:t>
      </w:r>
      <w:proofErr w:type="gramStart"/>
      <w:r w:rsidRPr="00884AE4">
        <w:rPr>
          <w:rFonts w:ascii="Courier New" w:hAnsi="Courier New"/>
          <w:color w:val="000000"/>
          <w:sz w:val="20"/>
          <w:lang w:val="en-US"/>
        </w:rPr>
        <w:t>Server(</w:t>
      </w:r>
      <w:proofErr w:type="spellStart"/>
      <w:proofErr w:type="gramEnd"/>
      <w:r w:rsidRPr="00884AE4">
        <w:rPr>
          <w:rFonts w:ascii="Courier New" w:hAnsi="Courier New"/>
          <w:color w:val="000000"/>
          <w:sz w:val="20"/>
          <w:lang w:val="en-US"/>
        </w:rPr>
        <w:t>httpServer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>, {</w:t>
      </w:r>
    </w:p>
    <w:p w14:paraId="183150E4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cors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>: {</w:t>
      </w:r>
    </w:p>
    <w:p w14:paraId="36F8FBDE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  origin: </w:t>
      </w:r>
      <w:proofErr w:type="spellStart"/>
      <w:proofErr w:type="gramStart"/>
      <w:r w:rsidRPr="00884AE4">
        <w:rPr>
          <w:rFonts w:ascii="Courier New" w:hAnsi="Courier New"/>
          <w:color w:val="000000"/>
          <w:sz w:val="20"/>
          <w:lang w:val="en-US"/>
        </w:rPr>
        <w:t>process.env.FRONTEND</w:t>
      </w:r>
      <w:proofErr w:type="gramEnd"/>
      <w:r w:rsidRPr="00884AE4">
        <w:rPr>
          <w:rFonts w:ascii="Courier New" w:hAnsi="Courier New"/>
          <w:color w:val="000000"/>
          <w:sz w:val="20"/>
          <w:lang w:val="en-US"/>
        </w:rPr>
        <w:t>_URL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 xml:space="preserve"> || "http://localhost:3000",</w:t>
      </w:r>
    </w:p>
    <w:p w14:paraId="08E3409A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  methods: ["GET", "POST"],</w:t>
      </w:r>
    </w:p>
    <w:p w14:paraId="11321C54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},</w:t>
      </w:r>
    </w:p>
    <w:p w14:paraId="4A7587D3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>});</w:t>
      </w:r>
    </w:p>
    <w:p w14:paraId="19E8842B" w14:textId="77777777" w:rsidR="006702C4" w:rsidRPr="00884AE4" w:rsidRDefault="006702C4">
      <w:pPr>
        <w:spacing w:line="240" w:lineRule="auto"/>
        <w:ind w:left="567"/>
        <w:rPr>
          <w:lang w:val="en-US"/>
        </w:rPr>
      </w:pPr>
    </w:p>
    <w:p w14:paraId="08232949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const 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projectUsers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 xml:space="preserve"> = new Map&lt;string, Map&lt;string, any&gt;</w:t>
      </w:r>
      <w:proofErr w:type="gramStart"/>
      <w:r w:rsidRPr="00884AE4">
        <w:rPr>
          <w:rFonts w:ascii="Courier New" w:hAnsi="Courier New"/>
          <w:color w:val="000000"/>
          <w:sz w:val="20"/>
          <w:lang w:val="en-US"/>
        </w:rPr>
        <w:t>&gt;(</w:t>
      </w:r>
      <w:proofErr w:type="gramEnd"/>
      <w:r w:rsidRPr="00884AE4">
        <w:rPr>
          <w:rFonts w:ascii="Courier New" w:hAnsi="Courier New"/>
          <w:color w:val="000000"/>
          <w:sz w:val="20"/>
          <w:lang w:val="en-US"/>
        </w:rPr>
        <w:t>);</w:t>
      </w:r>
    </w:p>
    <w:p w14:paraId="47F389D2" w14:textId="77777777" w:rsidR="006702C4" w:rsidRPr="00884AE4" w:rsidRDefault="006702C4">
      <w:pPr>
        <w:spacing w:line="240" w:lineRule="auto"/>
        <w:ind w:left="567"/>
        <w:rPr>
          <w:lang w:val="en-US"/>
        </w:rPr>
      </w:pPr>
    </w:p>
    <w:p w14:paraId="64FB0EE2" w14:textId="77777777" w:rsidR="006702C4" w:rsidRPr="00884AE4" w:rsidRDefault="00000000">
      <w:pPr>
        <w:spacing w:line="240" w:lineRule="auto"/>
        <w:ind w:left="567"/>
        <w:rPr>
          <w:lang w:val="en-US"/>
        </w:rPr>
      </w:pPr>
      <w:proofErr w:type="spellStart"/>
      <w:proofErr w:type="gramStart"/>
      <w:r w:rsidRPr="00884AE4">
        <w:rPr>
          <w:rFonts w:ascii="Courier New" w:hAnsi="Courier New"/>
          <w:color w:val="000000"/>
          <w:sz w:val="20"/>
          <w:lang w:val="en-US"/>
        </w:rPr>
        <w:t>io.on</w:t>
      </w:r>
      <w:proofErr w:type="spellEnd"/>
      <w:proofErr w:type="gramEnd"/>
      <w:r w:rsidRPr="00884AE4">
        <w:rPr>
          <w:rFonts w:ascii="Courier New" w:hAnsi="Courier New"/>
          <w:color w:val="000000"/>
          <w:sz w:val="20"/>
          <w:lang w:val="en-US"/>
        </w:rPr>
        <w:t>("connection", (socket) =&gt; {</w:t>
      </w:r>
    </w:p>
    <w:p w14:paraId="0E76ECE4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</w:t>
      </w:r>
      <w:proofErr w:type="gramStart"/>
      <w:r w:rsidRPr="00884AE4">
        <w:rPr>
          <w:rFonts w:ascii="Courier New" w:hAnsi="Courier New"/>
          <w:color w:val="000000"/>
          <w:sz w:val="20"/>
          <w:lang w:val="en-US"/>
        </w:rPr>
        <w:t>console.log(</w:t>
      </w:r>
      <w:proofErr w:type="gramEnd"/>
      <w:r w:rsidRPr="00884AE4">
        <w:rPr>
          <w:rFonts w:ascii="Courier New" w:hAnsi="Courier New"/>
          <w:color w:val="000000"/>
          <w:sz w:val="20"/>
          <w:lang w:val="en-US"/>
        </w:rPr>
        <w:t>"User connected:", socket.id);</w:t>
      </w:r>
    </w:p>
    <w:p w14:paraId="036A92D1" w14:textId="77777777" w:rsidR="006702C4" w:rsidRPr="00884AE4" w:rsidRDefault="006702C4">
      <w:pPr>
        <w:spacing w:line="240" w:lineRule="auto"/>
        <w:ind w:left="567"/>
        <w:rPr>
          <w:lang w:val="en-US"/>
        </w:rPr>
      </w:pPr>
    </w:p>
    <w:p w14:paraId="2A8F00F1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</w:t>
      </w:r>
      <w:proofErr w:type="spellStart"/>
      <w:proofErr w:type="gramStart"/>
      <w:r w:rsidRPr="00884AE4">
        <w:rPr>
          <w:rFonts w:ascii="Courier New" w:hAnsi="Courier New"/>
          <w:color w:val="000000"/>
          <w:sz w:val="20"/>
          <w:lang w:val="en-US"/>
        </w:rPr>
        <w:t>socket.on</w:t>
      </w:r>
      <w:proofErr w:type="spellEnd"/>
      <w:proofErr w:type="gramEnd"/>
      <w:r w:rsidRPr="00884AE4">
        <w:rPr>
          <w:rFonts w:ascii="Courier New" w:hAnsi="Courier New"/>
          <w:color w:val="000000"/>
          <w:sz w:val="20"/>
          <w:lang w:val="en-US"/>
        </w:rPr>
        <w:t>("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join_project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>", (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projectId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>, user) =&gt; {</w:t>
      </w:r>
    </w:p>
    <w:p w14:paraId="4B23ED0D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lastRenderedPageBreak/>
        <w:t xml:space="preserve">    </w:t>
      </w:r>
      <w:proofErr w:type="spellStart"/>
      <w:proofErr w:type="gramStart"/>
      <w:r w:rsidRPr="00884AE4">
        <w:rPr>
          <w:rFonts w:ascii="Courier New" w:hAnsi="Courier New"/>
          <w:color w:val="000000"/>
          <w:sz w:val="20"/>
          <w:lang w:val="en-US"/>
        </w:rPr>
        <w:t>socket.join</w:t>
      </w:r>
      <w:proofErr w:type="spellEnd"/>
      <w:proofErr w:type="gramEnd"/>
      <w:r w:rsidRPr="00884AE4">
        <w:rPr>
          <w:rFonts w:ascii="Courier New" w:hAnsi="Courier New"/>
          <w:color w:val="000000"/>
          <w:sz w:val="20"/>
          <w:lang w:val="en-US"/>
        </w:rPr>
        <w:t>(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projectId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>);</w:t>
      </w:r>
    </w:p>
    <w:p w14:paraId="3C49DAD9" w14:textId="77777777" w:rsidR="006702C4" w:rsidRPr="00884AE4" w:rsidRDefault="006702C4">
      <w:pPr>
        <w:spacing w:line="240" w:lineRule="auto"/>
        <w:ind w:left="567"/>
        <w:rPr>
          <w:lang w:val="en-US"/>
        </w:rPr>
      </w:pPr>
    </w:p>
    <w:p w14:paraId="785D897A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  if </w:t>
      </w:r>
      <w:proofErr w:type="gramStart"/>
      <w:r w:rsidRPr="00884AE4">
        <w:rPr>
          <w:rFonts w:ascii="Courier New" w:hAnsi="Courier New"/>
          <w:color w:val="000000"/>
          <w:sz w:val="20"/>
          <w:lang w:val="en-US"/>
        </w:rPr>
        <w:t>(!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projectUsers.has</w:t>
      </w:r>
      <w:proofErr w:type="spellEnd"/>
      <w:proofErr w:type="gramEnd"/>
      <w:r w:rsidRPr="00884AE4">
        <w:rPr>
          <w:rFonts w:ascii="Courier New" w:hAnsi="Courier New"/>
          <w:color w:val="000000"/>
          <w:sz w:val="20"/>
          <w:lang w:val="en-US"/>
        </w:rPr>
        <w:t>(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projectId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>)) {</w:t>
      </w:r>
    </w:p>
    <w:p w14:paraId="376FF493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    </w:t>
      </w:r>
      <w:proofErr w:type="spellStart"/>
      <w:proofErr w:type="gramStart"/>
      <w:r w:rsidRPr="00884AE4">
        <w:rPr>
          <w:rFonts w:ascii="Courier New" w:hAnsi="Courier New"/>
          <w:color w:val="000000"/>
          <w:sz w:val="20"/>
          <w:lang w:val="en-US"/>
        </w:rPr>
        <w:t>projectUsers.set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>(</w:t>
      </w:r>
      <w:proofErr w:type="spellStart"/>
      <w:proofErr w:type="gramEnd"/>
      <w:r w:rsidRPr="00884AE4">
        <w:rPr>
          <w:rFonts w:ascii="Courier New" w:hAnsi="Courier New"/>
          <w:color w:val="000000"/>
          <w:sz w:val="20"/>
          <w:lang w:val="en-US"/>
        </w:rPr>
        <w:t>projectId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 xml:space="preserve">, new </w:t>
      </w:r>
      <w:proofErr w:type="gramStart"/>
      <w:r w:rsidRPr="00884AE4">
        <w:rPr>
          <w:rFonts w:ascii="Courier New" w:hAnsi="Courier New"/>
          <w:color w:val="000000"/>
          <w:sz w:val="20"/>
          <w:lang w:val="en-US"/>
        </w:rPr>
        <w:t>Map(</w:t>
      </w:r>
      <w:proofErr w:type="gramEnd"/>
      <w:r w:rsidRPr="00884AE4">
        <w:rPr>
          <w:rFonts w:ascii="Courier New" w:hAnsi="Courier New"/>
          <w:color w:val="000000"/>
          <w:sz w:val="20"/>
          <w:lang w:val="en-US"/>
        </w:rPr>
        <w:t>));</w:t>
      </w:r>
    </w:p>
    <w:p w14:paraId="5D066A91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  }</w:t>
      </w:r>
    </w:p>
    <w:p w14:paraId="5A331B3C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  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projectUsers.get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>(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projectId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>)</w:t>
      </w:r>
      <w:proofErr w:type="gramStart"/>
      <w:r w:rsidRPr="00884AE4">
        <w:rPr>
          <w:rFonts w:ascii="Courier New" w:hAnsi="Courier New"/>
          <w:color w:val="000000"/>
          <w:sz w:val="20"/>
          <w:lang w:val="en-US"/>
        </w:rPr>
        <w:t>?.set</w:t>
      </w:r>
      <w:proofErr w:type="gramEnd"/>
      <w:r w:rsidRPr="00884AE4">
        <w:rPr>
          <w:rFonts w:ascii="Courier New" w:hAnsi="Courier New"/>
          <w:color w:val="000000"/>
          <w:sz w:val="20"/>
          <w:lang w:val="en-US"/>
        </w:rPr>
        <w:t>(socket.id, user);</w:t>
      </w:r>
    </w:p>
    <w:p w14:paraId="75A8AF79" w14:textId="77777777" w:rsidR="006702C4" w:rsidRPr="00884AE4" w:rsidRDefault="006702C4">
      <w:pPr>
        <w:spacing w:line="240" w:lineRule="auto"/>
        <w:ind w:left="567"/>
        <w:rPr>
          <w:lang w:val="en-US"/>
        </w:rPr>
      </w:pPr>
    </w:p>
    <w:p w14:paraId="6360BDA0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  const users = 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Array.from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>(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projectUsers.get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>(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projectId</w:t>
      </w:r>
      <w:proofErr w:type="spellEnd"/>
      <w:proofErr w:type="gramStart"/>
      <w:r w:rsidRPr="00884AE4">
        <w:rPr>
          <w:rFonts w:ascii="Courier New" w:hAnsi="Courier New"/>
          <w:color w:val="000000"/>
          <w:sz w:val="20"/>
          <w:lang w:val="en-US"/>
        </w:rPr>
        <w:t>)?.values(</w:t>
      </w:r>
      <w:proofErr w:type="gramEnd"/>
      <w:r w:rsidRPr="00884AE4">
        <w:rPr>
          <w:rFonts w:ascii="Courier New" w:hAnsi="Courier New"/>
          <w:color w:val="000000"/>
          <w:sz w:val="20"/>
          <w:lang w:val="en-US"/>
        </w:rPr>
        <w:t>) || []);</w:t>
      </w:r>
    </w:p>
    <w:p w14:paraId="115788F5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  io.to(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projectId</w:t>
      </w:r>
      <w:proofErr w:type="spellEnd"/>
      <w:proofErr w:type="gramStart"/>
      <w:r w:rsidRPr="00884AE4">
        <w:rPr>
          <w:rFonts w:ascii="Courier New" w:hAnsi="Courier New"/>
          <w:color w:val="000000"/>
          <w:sz w:val="20"/>
          <w:lang w:val="en-US"/>
        </w:rPr>
        <w:t>).emit</w:t>
      </w:r>
      <w:proofErr w:type="gramEnd"/>
      <w:r w:rsidRPr="00884AE4">
        <w:rPr>
          <w:rFonts w:ascii="Courier New" w:hAnsi="Courier New"/>
          <w:color w:val="000000"/>
          <w:sz w:val="20"/>
          <w:lang w:val="en-US"/>
        </w:rPr>
        <w:t>("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users_updated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>", users);</w:t>
      </w:r>
    </w:p>
    <w:p w14:paraId="662DCCB5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});</w:t>
      </w:r>
    </w:p>
    <w:p w14:paraId="06133451" w14:textId="77777777" w:rsidR="006702C4" w:rsidRPr="00884AE4" w:rsidRDefault="006702C4">
      <w:pPr>
        <w:spacing w:line="240" w:lineRule="auto"/>
        <w:ind w:left="567"/>
        <w:rPr>
          <w:lang w:val="en-US"/>
        </w:rPr>
      </w:pPr>
    </w:p>
    <w:p w14:paraId="29CAC4DE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</w:t>
      </w:r>
      <w:proofErr w:type="spellStart"/>
      <w:proofErr w:type="gramStart"/>
      <w:r w:rsidRPr="00884AE4">
        <w:rPr>
          <w:rFonts w:ascii="Courier New" w:hAnsi="Courier New"/>
          <w:color w:val="000000"/>
          <w:sz w:val="20"/>
          <w:lang w:val="en-US"/>
        </w:rPr>
        <w:t>socket.on</w:t>
      </w:r>
      <w:proofErr w:type="spellEnd"/>
      <w:proofErr w:type="gramEnd"/>
      <w:r w:rsidRPr="00884AE4">
        <w:rPr>
          <w:rFonts w:ascii="Courier New" w:hAnsi="Courier New"/>
          <w:color w:val="000000"/>
          <w:sz w:val="20"/>
          <w:lang w:val="en-US"/>
        </w:rPr>
        <w:t>("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task_moved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>", (data) =&gt; {</w:t>
      </w:r>
    </w:p>
    <w:p w14:paraId="62EF5063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  socket.to(</w:t>
      </w:r>
      <w:proofErr w:type="spellStart"/>
      <w:proofErr w:type="gramStart"/>
      <w:r w:rsidRPr="00884AE4">
        <w:rPr>
          <w:rFonts w:ascii="Courier New" w:hAnsi="Courier New"/>
          <w:color w:val="000000"/>
          <w:sz w:val="20"/>
          <w:lang w:val="en-US"/>
        </w:rPr>
        <w:t>data.projectId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>).emit</w:t>
      </w:r>
      <w:proofErr w:type="gramEnd"/>
      <w:r w:rsidRPr="00884AE4">
        <w:rPr>
          <w:rFonts w:ascii="Courier New" w:hAnsi="Courier New"/>
          <w:color w:val="000000"/>
          <w:sz w:val="20"/>
          <w:lang w:val="en-US"/>
        </w:rPr>
        <w:t>("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task_updated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>", data);</w:t>
      </w:r>
    </w:p>
    <w:p w14:paraId="11EBDAB5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});</w:t>
      </w:r>
    </w:p>
    <w:p w14:paraId="20320515" w14:textId="77777777" w:rsidR="006702C4" w:rsidRPr="00884AE4" w:rsidRDefault="006702C4">
      <w:pPr>
        <w:spacing w:line="240" w:lineRule="auto"/>
        <w:ind w:left="567"/>
        <w:rPr>
          <w:lang w:val="en-US"/>
        </w:rPr>
      </w:pPr>
    </w:p>
    <w:p w14:paraId="39F9BA5D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</w:t>
      </w:r>
      <w:proofErr w:type="spellStart"/>
      <w:proofErr w:type="gramStart"/>
      <w:r w:rsidRPr="00884AE4">
        <w:rPr>
          <w:rFonts w:ascii="Courier New" w:hAnsi="Courier New"/>
          <w:color w:val="000000"/>
          <w:sz w:val="20"/>
          <w:lang w:val="en-US"/>
        </w:rPr>
        <w:t>socket.on</w:t>
      </w:r>
      <w:proofErr w:type="spellEnd"/>
      <w:proofErr w:type="gramEnd"/>
      <w:r w:rsidRPr="00884AE4">
        <w:rPr>
          <w:rFonts w:ascii="Courier New" w:hAnsi="Courier New"/>
          <w:color w:val="000000"/>
          <w:sz w:val="20"/>
          <w:lang w:val="en-US"/>
        </w:rPr>
        <w:t>("disconnect", () =&gt; {</w:t>
      </w:r>
    </w:p>
    <w:p w14:paraId="3C6F636B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  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projectUsers.forEach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 xml:space="preserve">((users, 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projectId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>) =&gt; {</w:t>
      </w:r>
    </w:p>
    <w:p w14:paraId="1845CD5A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    if (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users.has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>(socket.id)) {</w:t>
      </w:r>
    </w:p>
    <w:p w14:paraId="48E3A221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      </w:t>
      </w:r>
      <w:proofErr w:type="spellStart"/>
      <w:proofErr w:type="gramStart"/>
      <w:r w:rsidRPr="00884AE4">
        <w:rPr>
          <w:rFonts w:ascii="Courier New" w:hAnsi="Courier New"/>
          <w:color w:val="000000"/>
          <w:sz w:val="20"/>
          <w:lang w:val="en-US"/>
        </w:rPr>
        <w:t>users.delete</w:t>
      </w:r>
      <w:proofErr w:type="spellEnd"/>
      <w:proofErr w:type="gramEnd"/>
      <w:r w:rsidRPr="00884AE4">
        <w:rPr>
          <w:rFonts w:ascii="Courier New" w:hAnsi="Courier New"/>
          <w:color w:val="000000"/>
          <w:sz w:val="20"/>
          <w:lang w:val="en-US"/>
        </w:rPr>
        <w:t>(socket.id);</w:t>
      </w:r>
    </w:p>
    <w:p w14:paraId="5FCF9AD0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      const 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remainingUsers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 xml:space="preserve"> = 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Array.from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>(</w:t>
      </w:r>
      <w:proofErr w:type="spellStart"/>
      <w:proofErr w:type="gramStart"/>
      <w:r w:rsidRPr="00884AE4">
        <w:rPr>
          <w:rFonts w:ascii="Courier New" w:hAnsi="Courier New"/>
          <w:color w:val="000000"/>
          <w:sz w:val="20"/>
          <w:lang w:val="en-US"/>
        </w:rPr>
        <w:t>users.values</w:t>
      </w:r>
      <w:proofErr w:type="spellEnd"/>
      <w:proofErr w:type="gramEnd"/>
      <w:r w:rsidRPr="00884AE4">
        <w:rPr>
          <w:rFonts w:ascii="Courier New" w:hAnsi="Courier New"/>
          <w:color w:val="000000"/>
          <w:sz w:val="20"/>
          <w:lang w:val="en-US"/>
        </w:rPr>
        <w:t>());</w:t>
      </w:r>
    </w:p>
    <w:p w14:paraId="3A72FAB3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      io.to(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projectId</w:t>
      </w:r>
      <w:proofErr w:type="spellEnd"/>
      <w:proofErr w:type="gramStart"/>
      <w:r w:rsidRPr="00884AE4">
        <w:rPr>
          <w:rFonts w:ascii="Courier New" w:hAnsi="Courier New"/>
          <w:color w:val="000000"/>
          <w:sz w:val="20"/>
          <w:lang w:val="en-US"/>
        </w:rPr>
        <w:t>).emit</w:t>
      </w:r>
      <w:proofErr w:type="gramEnd"/>
      <w:r w:rsidRPr="00884AE4">
        <w:rPr>
          <w:rFonts w:ascii="Courier New" w:hAnsi="Courier New"/>
          <w:color w:val="000000"/>
          <w:sz w:val="20"/>
          <w:lang w:val="en-US"/>
        </w:rPr>
        <w:t>("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users_updated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 xml:space="preserve">", </w:t>
      </w: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remainingUsers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>);</w:t>
      </w:r>
    </w:p>
    <w:p w14:paraId="68087666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    }</w:t>
      </w:r>
    </w:p>
    <w:p w14:paraId="27B30AF0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  });</w:t>
      </w:r>
    </w:p>
    <w:p w14:paraId="1AB75189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});</w:t>
      </w:r>
    </w:p>
    <w:p w14:paraId="05BFBF07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>});</w:t>
      </w:r>
    </w:p>
    <w:p w14:paraId="2810233F" w14:textId="77777777" w:rsidR="006702C4" w:rsidRPr="00884AE4" w:rsidRDefault="006702C4">
      <w:pPr>
        <w:spacing w:line="240" w:lineRule="auto"/>
        <w:ind w:left="567"/>
        <w:rPr>
          <w:lang w:val="en-US"/>
        </w:rPr>
      </w:pPr>
    </w:p>
    <w:p w14:paraId="0E24E81B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const PORT = </w:t>
      </w:r>
      <w:proofErr w:type="spellStart"/>
      <w:proofErr w:type="gramStart"/>
      <w:r w:rsidRPr="00884AE4">
        <w:rPr>
          <w:rFonts w:ascii="Courier New" w:hAnsi="Courier New"/>
          <w:color w:val="000000"/>
          <w:sz w:val="20"/>
          <w:lang w:val="en-US"/>
        </w:rPr>
        <w:t>process.env.PORT</w:t>
      </w:r>
      <w:proofErr w:type="spellEnd"/>
      <w:proofErr w:type="gramEnd"/>
      <w:r w:rsidRPr="00884AE4">
        <w:rPr>
          <w:rFonts w:ascii="Courier New" w:hAnsi="Courier New"/>
          <w:color w:val="000000"/>
          <w:sz w:val="20"/>
          <w:lang w:val="en-US"/>
        </w:rPr>
        <w:t xml:space="preserve"> || 3001;</w:t>
      </w:r>
    </w:p>
    <w:p w14:paraId="38E8FA79" w14:textId="77777777" w:rsidR="006702C4" w:rsidRPr="00884AE4" w:rsidRDefault="00000000">
      <w:pPr>
        <w:spacing w:line="240" w:lineRule="auto"/>
        <w:ind w:left="567"/>
        <w:rPr>
          <w:lang w:val="en-US"/>
        </w:rPr>
      </w:pPr>
      <w:proofErr w:type="spellStart"/>
      <w:r w:rsidRPr="00884AE4">
        <w:rPr>
          <w:rFonts w:ascii="Courier New" w:hAnsi="Courier New"/>
          <w:color w:val="000000"/>
          <w:sz w:val="20"/>
          <w:lang w:val="en-US"/>
        </w:rPr>
        <w:t>httpServer.listen</w:t>
      </w:r>
      <w:proofErr w:type="spellEnd"/>
      <w:r w:rsidRPr="00884AE4">
        <w:rPr>
          <w:rFonts w:ascii="Courier New" w:hAnsi="Courier New"/>
          <w:color w:val="000000"/>
          <w:sz w:val="20"/>
          <w:lang w:val="en-US"/>
        </w:rPr>
        <w:t>(PORT, () =&gt; {</w:t>
      </w:r>
    </w:p>
    <w:p w14:paraId="5CDDC34E" w14:textId="77777777" w:rsidR="006702C4" w:rsidRPr="00884AE4" w:rsidRDefault="00000000">
      <w:pPr>
        <w:spacing w:line="240" w:lineRule="auto"/>
        <w:ind w:left="567"/>
        <w:rPr>
          <w:lang w:val="en-US"/>
        </w:rPr>
      </w:pPr>
      <w:r w:rsidRPr="00884AE4">
        <w:rPr>
          <w:rFonts w:ascii="Courier New" w:hAnsi="Courier New"/>
          <w:color w:val="000000"/>
          <w:sz w:val="20"/>
          <w:lang w:val="en-US"/>
        </w:rPr>
        <w:t xml:space="preserve">  </w:t>
      </w:r>
      <w:proofErr w:type="gramStart"/>
      <w:r w:rsidRPr="00884AE4">
        <w:rPr>
          <w:rFonts w:ascii="Courier New" w:hAnsi="Courier New"/>
          <w:color w:val="000000"/>
          <w:sz w:val="20"/>
          <w:lang w:val="en-US"/>
        </w:rPr>
        <w:t>console.log(</w:t>
      </w:r>
      <w:proofErr w:type="gramEnd"/>
      <w:r w:rsidRPr="00884AE4">
        <w:rPr>
          <w:rFonts w:ascii="Courier New" w:hAnsi="Courier New"/>
          <w:color w:val="000000"/>
          <w:sz w:val="20"/>
          <w:lang w:val="en-US"/>
        </w:rPr>
        <w:t>`Socket.io server running on port ${PORT}`);</w:t>
      </w:r>
    </w:p>
    <w:p w14:paraId="429A6EE3" w14:textId="77777777" w:rsidR="006702C4" w:rsidRDefault="00000000">
      <w:pPr>
        <w:spacing w:line="240" w:lineRule="auto"/>
        <w:ind w:left="567"/>
      </w:pPr>
      <w:r>
        <w:rPr>
          <w:rFonts w:ascii="Courier New" w:hAnsi="Courier New"/>
          <w:color w:val="000000"/>
          <w:sz w:val="20"/>
        </w:rPr>
        <w:t>});</w:t>
      </w:r>
    </w:p>
    <w:p w14:paraId="399CD55B" w14:textId="77777777" w:rsidR="006702C4" w:rsidRDefault="00000000">
      <w:pPr>
        <w:spacing w:line="360" w:lineRule="auto"/>
        <w:ind w:firstLine="850"/>
        <w:jc w:val="both"/>
      </w:pPr>
      <w:r>
        <w:rPr>
          <w:rFonts w:ascii="Times New Roman" w:hAnsi="Times New Roman"/>
          <w:color w:val="000000"/>
          <w:sz w:val="28"/>
        </w:rPr>
        <w:t>Данные программные модули составляют основу серверной логики приложения и обеспечивают бесперебойную работу системы в реальном времени.</w:t>
      </w:r>
    </w:p>
    <w:p w14:paraId="50B1C432" w14:textId="77777777" w:rsidR="006702C4" w:rsidRDefault="00000000">
      <w:r>
        <w:br w:type="page"/>
      </w:r>
    </w:p>
    <w:p w14:paraId="4EC09E96" w14:textId="77777777" w:rsidR="00853D80" w:rsidRPr="004D3423" w:rsidRDefault="00853D80" w:rsidP="00853D80">
      <w:pPr>
        <w:tabs>
          <w:tab w:val="left" w:pos="1418"/>
        </w:tabs>
        <w:spacing w:after="0" w:line="360" w:lineRule="auto"/>
        <w:ind w:firstLine="851"/>
        <w:jc w:val="both"/>
        <w:outlineLvl w:val="0"/>
        <w:rPr>
          <w:rFonts w:ascii="Times New Roman" w:hAnsi="Times New Roman"/>
          <w:sz w:val="28"/>
          <w:szCs w:val="28"/>
        </w:rPr>
      </w:pPr>
      <w:bookmarkStart w:id="0" w:name="_Toc95318081"/>
      <w:bookmarkStart w:id="1" w:name="_Toc95318188"/>
      <w:bookmarkStart w:id="2" w:name="_Toc107225099"/>
      <w:bookmarkStart w:id="3" w:name="_Toc158985119"/>
      <w:bookmarkStart w:id="4" w:name="_Toc163683469"/>
      <w:bookmarkStart w:id="5" w:name="_Toc163683831"/>
      <w:bookmarkStart w:id="6" w:name="_Toc165920441"/>
      <w:bookmarkStart w:id="7" w:name="_Toc165920548"/>
      <w:r>
        <w:rPr>
          <w:rFonts w:ascii="Times New Roman" w:hAnsi="Times New Roman"/>
          <w:sz w:val="28"/>
          <w:szCs w:val="28"/>
        </w:rPr>
        <w:lastRenderedPageBreak/>
        <w:t xml:space="preserve">Выпускная квалификационная </w:t>
      </w:r>
      <w:r w:rsidRPr="004D3423">
        <w:rPr>
          <w:rFonts w:ascii="Times New Roman" w:hAnsi="Times New Roman"/>
          <w:sz w:val="28"/>
          <w:szCs w:val="28"/>
        </w:rPr>
        <w:t xml:space="preserve">работа выполнена мной совершенно самостоятельно. Все использованные в работе материалы и концепции из опубликованной литературы и других источников имеют ссылки на них. </w:t>
      </w:r>
      <w:r>
        <w:rPr>
          <w:rFonts w:ascii="Times New Roman" w:hAnsi="Times New Roman"/>
          <w:sz w:val="28"/>
          <w:szCs w:val="28"/>
        </w:rPr>
        <w:t xml:space="preserve">Выпускная квалификационная </w:t>
      </w:r>
      <w:r w:rsidRPr="004D3423">
        <w:rPr>
          <w:rFonts w:ascii="Times New Roman" w:hAnsi="Times New Roman"/>
          <w:sz w:val="28"/>
          <w:szCs w:val="28"/>
        </w:rPr>
        <w:t>работа прошла проверку на корректность заимствования в системе «Антиплагиат</w:t>
      </w:r>
      <w:r>
        <w:rPr>
          <w:rFonts w:ascii="Times New Roman" w:hAnsi="Times New Roman"/>
          <w:sz w:val="28"/>
          <w:szCs w:val="28"/>
        </w:rPr>
        <w:t>.ВУЗ</w:t>
      </w:r>
      <w:r w:rsidRPr="004D3423">
        <w:rPr>
          <w:rFonts w:ascii="Times New Roman" w:hAnsi="Times New Roman"/>
          <w:sz w:val="28"/>
          <w:szCs w:val="28"/>
        </w:rPr>
        <w:t>».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</w:p>
    <w:p w14:paraId="4E90B3F6" w14:textId="77777777" w:rsidR="00853D80" w:rsidRPr="004D3423" w:rsidRDefault="00853D80" w:rsidP="00853D80">
      <w:pPr>
        <w:tabs>
          <w:tab w:val="left" w:pos="1418"/>
        </w:tabs>
        <w:spacing w:after="0" w:line="360" w:lineRule="auto"/>
        <w:ind w:firstLine="851"/>
        <w:jc w:val="both"/>
        <w:outlineLvl w:val="0"/>
        <w:rPr>
          <w:rFonts w:ascii="Times New Roman" w:hAnsi="Times New Roman"/>
          <w:sz w:val="28"/>
          <w:szCs w:val="28"/>
        </w:rPr>
      </w:pPr>
      <w:bookmarkStart w:id="8" w:name="_Toc95318082"/>
      <w:bookmarkStart w:id="9" w:name="_Toc95318189"/>
      <w:bookmarkStart w:id="10" w:name="_Toc107225100"/>
      <w:bookmarkStart w:id="11" w:name="_Toc158985120"/>
      <w:bookmarkStart w:id="12" w:name="_Toc163683470"/>
      <w:bookmarkStart w:id="13" w:name="_Toc163683832"/>
      <w:bookmarkStart w:id="14" w:name="_Toc165920442"/>
      <w:bookmarkStart w:id="15" w:name="_Toc165920549"/>
      <w:r w:rsidRPr="004D3423">
        <w:rPr>
          <w:rFonts w:ascii="Times New Roman" w:hAnsi="Times New Roman"/>
          <w:sz w:val="28"/>
          <w:szCs w:val="28"/>
        </w:rPr>
        <w:t xml:space="preserve">Настоящим подтверждаю, что даю разрешение Университету «Синергия» на размещение полного текста моей </w:t>
      </w:r>
      <w:r>
        <w:rPr>
          <w:rFonts w:ascii="Times New Roman" w:hAnsi="Times New Roman"/>
          <w:sz w:val="28"/>
          <w:szCs w:val="28"/>
        </w:rPr>
        <w:t xml:space="preserve">выпускной квалификационной </w:t>
      </w:r>
      <w:r w:rsidRPr="004D3423">
        <w:rPr>
          <w:rFonts w:ascii="Times New Roman" w:hAnsi="Times New Roman"/>
          <w:sz w:val="28"/>
          <w:szCs w:val="28"/>
        </w:rPr>
        <w:t>работ</w:t>
      </w:r>
      <w:r>
        <w:rPr>
          <w:rFonts w:ascii="Times New Roman" w:hAnsi="Times New Roman"/>
          <w:sz w:val="28"/>
          <w:szCs w:val="28"/>
        </w:rPr>
        <w:t>ы и</w:t>
      </w:r>
      <w:r w:rsidRPr="004D3423">
        <w:rPr>
          <w:rFonts w:ascii="Times New Roman" w:hAnsi="Times New Roman"/>
          <w:sz w:val="28"/>
          <w:szCs w:val="28"/>
        </w:rPr>
        <w:t xml:space="preserve"> отзыва </w:t>
      </w:r>
      <w:r>
        <w:rPr>
          <w:rFonts w:ascii="Times New Roman" w:hAnsi="Times New Roman"/>
          <w:sz w:val="28"/>
          <w:szCs w:val="28"/>
        </w:rPr>
        <w:t xml:space="preserve">о работе в период ее подготовки </w:t>
      </w:r>
      <w:r w:rsidRPr="004D3423">
        <w:rPr>
          <w:rFonts w:ascii="Times New Roman" w:hAnsi="Times New Roman"/>
          <w:sz w:val="28"/>
          <w:szCs w:val="28"/>
        </w:rPr>
        <w:t>в электронно-библиотечной системе Университета «Синергия».</w:t>
      </w:r>
      <w:bookmarkEnd w:id="8"/>
      <w:bookmarkEnd w:id="9"/>
      <w:bookmarkEnd w:id="10"/>
      <w:bookmarkEnd w:id="11"/>
      <w:bookmarkEnd w:id="12"/>
      <w:bookmarkEnd w:id="13"/>
      <w:bookmarkEnd w:id="14"/>
      <w:bookmarkEnd w:id="15"/>
    </w:p>
    <w:p w14:paraId="2054CB8C" w14:textId="77777777" w:rsidR="00853D80" w:rsidRDefault="00853D80" w:rsidP="00853D80">
      <w:pPr>
        <w:outlineLvl w:val="0"/>
        <w:rPr>
          <w:rFonts w:ascii="Times New Roman" w:hAnsi="Times New Roman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60"/>
        <w:gridCol w:w="3451"/>
        <w:gridCol w:w="564"/>
        <w:gridCol w:w="3379"/>
      </w:tblGrid>
      <w:tr w:rsidR="00853D80" w14:paraId="09E5E750" w14:textId="77777777" w:rsidTr="006C02E8">
        <w:tc>
          <w:tcPr>
            <w:tcW w:w="2477" w:type="dxa"/>
          </w:tcPr>
          <w:p w14:paraId="701171E7" w14:textId="77777777" w:rsidR="00853D80" w:rsidRDefault="00853D80" w:rsidP="006C02E8">
            <w:pPr>
              <w:outlineLvl w:val="0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3472" w:type="dxa"/>
            <w:tcBorders>
              <w:bottom w:val="single" w:sz="4" w:space="0" w:color="auto"/>
            </w:tcBorders>
          </w:tcPr>
          <w:p w14:paraId="684BA606" w14:textId="77777777" w:rsidR="00853D80" w:rsidRDefault="00000000" w:rsidP="006C02E8">
            <w:pPr>
              <w:outlineLvl w:val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noProof/>
              </w:rPr>
              <w:drawing>
                <wp:anchor distT="0" distB="0" distL="114300" distR="114300" simplePos="0" relativeHeight="251658240" behindDoc="1" locked="0" layoutInCell="1" allowOverlap="1" wp14:anchorId="403B57CE" wp14:editId="3BA52343">
                  <wp:simplePos x="0" y="0"/>
                  <wp:positionH relativeFrom="column">
                    <wp:posOffset>600498</wp:posOffset>
                  </wp:positionH>
                  <wp:positionV relativeFrom="paragraph">
                    <wp:posOffset>-398780</wp:posOffset>
                  </wp:positionV>
                  <wp:extent cx="876300" cy="700061"/>
                  <wp:effectExtent l="0" t="0" r="0" b="0"/>
                  <wp:wrapNone/>
                  <wp:docPr id="1427690917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76300" cy="7000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567" w:type="dxa"/>
          </w:tcPr>
          <w:p w14:paraId="392D1ECE" w14:textId="77777777" w:rsidR="00853D80" w:rsidRDefault="00853D80" w:rsidP="006C02E8">
            <w:pPr>
              <w:outlineLvl w:val="0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3395" w:type="dxa"/>
            <w:tcBorders>
              <w:bottom w:val="single" w:sz="4" w:space="0" w:color="auto"/>
            </w:tcBorders>
          </w:tcPr>
          <w:p w14:paraId="13038A86" w14:textId="77777777" w:rsidR="00853D80" w:rsidRPr="00F05924" w:rsidRDefault="00000000" w:rsidP="006C02E8">
            <w:pPr>
              <w:outlineLvl w:val="0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Пастьбин АЮ</w:t>
            </w:r>
          </w:p>
        </w:tc>
      </w:tr>
      <w:tr w:rsidR="00853D80" w14:paraId="6F32ED54" w14:textId="77777777" w:rsidTr="006C02E8">
        <w:tc>
          <w:tcPr>
            <w:tcW w:w="2477" w:type="dxa"/>
          </w:tcPr>
          <w:p w14:paraId="53E7971E" w14:textId="77777777" w:rsidR="00853D80" w:rsidRDefault="00853D80" w:rsidP="006C02E8">
            <w:pPr>
              <w:outlineLvl w:val="0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3472" w:type="dxa"/>
            <w:tcBorders>
              <w:top w:val="single" w:sz="4" w:space="0" w:color="auto"/>
            </w:tcBorders>
          </w:tcPr>
          <w:p w14:paraId="769D366F" w14:textId="77777777" w:rsidR="00853D80" w:rsidRPr="008D1FB7" w:rsidRDefault="00853D80" w:rsidP="006C02E8">
            <w:pPr>
              <w:jc w:val="center"/>
              <w:outlineLvl w:val="0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подпись</w:t>
            </w:r>
          </w:p>
        </w:tc>
        <w:tc>
          <w:tcPr>
            <w:tcW w:w="567" w:type="dxa"/>
          </w:tcPr>
          <w:p w14:paraId="083E26AE" w14:textId="77777777" w:rsidR="00853D80" w:rsidRDefault="00853D80" w:rsidP="006C02E8">
            <w:pPr>
              <w:outlineLvl w:val="0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3395" w:type="dxa"/>
            <w:tcBorders>
              <w:top w:val="single" w:sz="4" w:space="0" w:color="auto"/>
            </w:tcBorders>
          </w:tcPr>
          <w:p w14:paraId="535E997B" w14:textId="77777777" w:rsidR="00853D80" w:rsidRPr="008D1FB7" w:rsidRDefault="00853D80" w:rsidP="006C02E8">
            <w:pPr>
              <w:jc w:val="center"/>
              <w:outlineLvl w:val="0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Фамилия ИО</w:t>
            </w:r>
          </w:p>
        </w:tc>
      </w:tr>
    </w:tbl>
    <w:p w14:paraId="0FC7B411" w14:textId="77777777" w:rsidR="00853D80" w:rsidRPr="004D3423" w:rsidRDefault="00853D80" w:rsidP="00853D80">
      <w:pPr>
        <w:outlineLvl w:val="0"/>
        <w:rPr>
          <w:rFonts w:ascii="Times New Roman" w:hAnsi="Times New Roman"/>
          <w:sz w:val="28"/>
          <w:szCs w:val="28"/>
        </w:rPr>
      </w:pPr>
    </w:p>
    <w:p w14:paraId="7B53B016" w14:textId="77777777" w:rsidR="00853D80" w:rsidRPr="004D3423" w:rsidRDefault="00853D80" w:rsidP="00853D80">
      <w:pPr>
        <w:ind w:firstLine="720"/>
        <w:jc w:val="right"/>
        <w:outlineLvl w:val="0"/>
        <w:rPr>
          <w:rFonts w:ascii="Times New Roman" w:hAnsi="Times New Roman"/>
          <w:sz w:val="28"/>
          <w:szCs w:val="28"/>
        </w:rPr>
      </w:pPr>
      <w:bookmarkStart w:id="16" w:name="_Toc95318085"/>
      <w:bookmarkStart w:id="17" w:name="_Toc95318192"/>
      <w:bookmarkStart w:id="18" w:name="_Toc107225103"/>
      <w:bookmarkStart w:id="19" w:name="_Toc158985123"/>
      <w:bookmarkStart w:id="20" w:name="_Toc163683473"/>
      <w:bookmarkStart w:id="21" w:name="_Toc163683835"/>
      <w:bookmarkStart w:id="22" w:name="_Toc165920445"/>
      <w:bookmarkStart w:id="23" w:name="_Toc165920552"/>
      <w:r w:rsidRPr="004D3423">
        <w:rPr>
          <w:rFonts w:ascii="Times New Roman" w:hAnsi="Times New Roman"/>
          <w:sz w:val="28"/>
          <w:szCs w:val="28"/>
        </w:rPr>
        <w:t>«</w:t>
      </w:r>
      <w:r w:rsidR="00000000">
        <w:rPr>
          <w:rFonts w:ascii="Times New Roman" w:hAnsi="Times New Roman"/>
          <w:sz w:val="28"/>
          <w:szCs w:val="28"/>
        </w:rPr>
        <w:t>25</w:t>
      </w:r>
      <w:r w:rsidRPr="004D3423">
        <w:rPr>
          <w:rFonts w:ascii="Times New Roman" w:hAnsi="Times New Roman"/>
          <w:sz w:val="28"/>
          <w:szCs w:val="28"/>
        </w:rPr>
        <w:t>» ____</w:t>
      </w:r>
      <w:r w:rsidR="00000000">
        <w:rPr>
          <w:rFonts w:ascii="Times New Roman" w:hAnsi="Times New Roman"/>
          <w:sz w:val="28"/>
          <w:szCs w:val="28"/>
        </w:rPr>
        <w:t>февраля</w:t>
      </w:r>
      <w:r w:rsidRPr="004D3423">
        <w:rPr>
          <w:rFonts w:ascii="Times New Roman" w:hAnsi="Times New Roman"/>
          <w:sz w:val="28"/>
          <w:szCs w:val="28"/>
        </w:rPr>
        <w:t>___ 20</w:t>
      </w:r>
      <w:r w:rsidR="00000000">
        <w:rPr>
          <w:rFonts w:ascii="Times New Roman" w:hAnsi="Times New Roman"/>
          <w:sz w:val="28"/>
          <w:szCs w:val="28"/>
        </w:rPr>
        <w:t>26</w:t>
      </w:r>
      <w:r w:rsidRPr="004D3423">
        <w:rPr>
          <w:rFonts w:ascii="Times New Roman" w:hAnsi="Times New Roman"/>
          <w:sz w:val="28"/>
          <w:szCs w:val="28"/>
        </w:rPr>
        <w:t xml:space="preserve"> г.</w:t>
      </w:r>
      <w:bookmarkEnd w:id="16"/>
      <w:bookmarkEnd w:id="17"/>
      <w:bookmarkEnd w:id="18"/>
      <w:bookmarkEnd w:id="19"/>
      <w:bookmarkEnd w:id="20"/>
      <w:bookmarkEnd w:id="21"/>
      <w:bookmarkEnd w:id="22"/>
      <w:bookmarkEnd w:id="23"/>
    </w:p>
    <w:p w14:paraId="549739DF" w14:textId="77777777" w:rsidR="00853D80" w:rsidRDefault="00853D80"/>
    <w:sectPr w:rsidR="00853D80" w:rsidSect="00853D80">
      <w:headerReference w:type="default" r:id="rId43"/>
      <w:pgSz w:w="11906" w:h="16838"/>
      <w:pgMar w:top="1134" w:right="567" w:bottom="1134" w:left="1701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1423BE" w14:textId="77777777" w:rsidR="00C50A8F" w:rsidRDefault="00C50A8F" w:rsidP="00853D80">
      <w:pPr>
        <w:spacing w:after="0" w:line="240" w:lineRule="auto"/>
      </w:pPr>
      <w:r>
        <w:separator/>
      </w:r>
    </w:p>
  </w:endnote>
  <w:endnote w:type="continuationSeparator" w:id="0">
    <w:p w14:paraId="04369BB0" w14:textId="77777777" w:rsidR="00C50A8F" w:rsidRDefault="00C50A8F" w:rsidP="00853D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823A06" w14:textId="77777777" w:rsidR="00C50A8F" w:rsidRDefault="00C50A8F" w:rsidP="00853D80">
      <w:pPr>
        <w:spacing w:after="0" w:line="240" w:lineRule="auto"/>
      </w:pPr>
      <w:r>
        <w:separator/>
      </w:r>
    </w:p>
  </w:footnote>
  <w:footnote w:type="continuationSeparator" w:id="0">
    <w:p w14:paraId="082DEC0C" w14:textId="77777777" w:rsidR="00C50A8F" w:rsidRDefault="00C50A8F" w:rsidP="00853D8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E7B62" w14:textId="77777777" w:rsidR="00853D80" w:rsidRDefault="00853D80" w:rsidP="00853D80">
    <w:pPr>
      <w:pStyle w:val="a3"/>
      <w:ind w:left="-1276"/>
    </w:pPr>
    <w:r>
      <w:rPr>
        <w:noProof/>
        <w:lang w:eastAsia="ru-RU"/>
      </w:rPr>
      <w:drawing>
        <wp:inline distT="0" distB="0" distL="0" distR="0" wp14:anchorId="43CD2582" wp14:editId="3024CE4F">
          <wp:extent cx="1450975" cy="280670"/>
          <wp:effectExtent l="0" t="0" r="0" b="5080"/>
          <wp:docPr id="5" name="Рисунок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50975" cy="2806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5478D"/>
    <w:multiLevelType w:val="hybridMultilevel"/>
    <w:tmpl w:val="7F28AC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E9077C"/>
    <w:multiLevelType w:val="hybridMultilevel"/>
    <w:tmpl w:val="7F2675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F934B3"/>
    <w:multiLevelType w:val="hybridMultilevel"/>
    <w:tmpl w:val="F2401E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BB7F29"/>
    <w:multiLevelType w:val="hybridMultilevel"/>
    <w:tmpl w:val="4C4C90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C35735"/>
    <w:multiLevelType w:val="hybridMultilevel"/>
    <w:tmpl w:val="45321440"/>
    <w:lvl w:ilvl="0" w:tplc="04190005">
      <w:start w:val="1"/>
      <w:numFmt w:val="bullet"/>
      <w:lvlText w:val=""/>
      <w:lvlJc w:val="left"/>
      <w:pPr>
        <w:tabs>
          <w:tab w:val="num" w:pos="1259"/>
        </w:tabs>
        <w:ind w:left="125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979"/>
        </w:tabs>
        <w:ind w:left="197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699"/>
        </w:tabs>
        <w:ind w:left="269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419"/>
        </w:tabs>
        <w:ind w:left="341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139"/>
        </w:tabs>
        <w:ind w:left="413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859"/>
        </w:tabs>
        <w:ind w:left="485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579"/>
        </w:tabs>
        <w:ind w:left="557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299"/>
        </w:tabs>
        <w:ind w:left="629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019"/>
        </w:tabs>
        <w:ind w:left="7019" w:hanging="360"/>
      </w:pPr>
      <w:rPr>
        <w:rFonts w:ascii="Wingdings" w:hAnsi="Wingdings" w:hint="default"/>
      </w:rPr>
    </w:lvl>
  </w:abstractNum>
  <w:abstractNum w:abstractNumId="5" w15:restartNumberingAfterBreak="0">
    <w:nsid w:val="204E0D29"/>
    <w:multiLevelType w:val="hybridMultilevel"/>
    <w:tmpl w:val="3B30FD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6850F2"/>
    <w:multiLevelType w:val="hybridMultilevel"/>
    <w:tmpl w:val="19CC1A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0A5165"/>
    <w:multiLevelType w:val="hybridMultilevel"/>
    <w:tmpl w:val="93F468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FA1556A"/>
    <w:multiLevelType w:val="hybridMultilevel"/>
    <w:tmpl w:val="F562552A"/>
    <w:lvl w:ilvl="0" w:tplc="B6F66DD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43FB3C0E"/>
    <w:multiLevelType w:val="hybridMultilevel"/>
    <w:tmpl w:val="48F8B10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50757A6"/>
    <w:multiLevelType w:val="hybridMultilevel"/>
    <w:tmpl w:val="701EAC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AAC5B9E"/>
    <w:multiLevelType w:val="hybridMultilevel"/>
    <w:tmpl w:val="1BCCDC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B386B47"/>
    <w:multiLevelType w:val="hybridMultilevel"/>
    <w:tmpl w:val="9A0EB8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6693E46"/>
    <w:multiLevelType w:val="hybridMultilevel"/>
    <w:tmpl w:val="6BF864A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5E1E6E0E"/>
    <w:multiLevelType w:val="hybridMultilevel"/>
    <w:tmpl w:val="C652B0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E2E611C"/>
    <w:multiLevelType w:val="hybridMultilevel"/>
    <w:tmpl w:val="678E15F2"/>
    <w:lvl w:ilvl="0" w:tplc="FDE2929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b/>
        <w:i w:val="0"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1B77ADB"/>
    <w:multiLevelType w:val="hybridMultilevel"/>
    <w:tmpl w:val="F22E6018"/>
    <w:lvl w:ilvl="0" w:tplc="04090001">
      <w:start w:val="1"/>
      <w:numFmt w:val="bullet"/>
      <w:lvlText w:val=""/>
      <w:lvlJc w:val="left"/>
      <w:pPr>
        <w:ind w:left="14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0" w:hanging="360"/>
      </w:pPr>
      <w:rPr>
        <w:rFonts w:ascii="Wingdings" w:hAnsi="Wingdings" w:hint="default"/>
      </w:rPr>
    </w:lvl>
  </w:abstractNum>
  <w:abstractNum w:abstractNumId="17" w15:restartNumberingAfterBreak="0">
    <w:nsid w:val="6A5A4AD8"/>
    <w:multiLevelType w:val="hybridMultilevel"/>
    <w:tmpl w:val="46C432CE"/>
    <w:lvl w:ilvl="0" w:tplc="8CCC1248">
      <w:start w:val="1"/>
      <w:numFmt w:val="decimal"/>
      <w:lvlText w:val="%1."/>
      <w:lvlJc w:val="left"/>
      <w:pPr>
        <w:ind w:left="1069" w:hanging="360"/>
      </w:pPr>
      <w:rPr>
        <w:rFonts w:ascii="Times New Roman" w:hAnsi="Times New Roman" w:cs="Times New Roman" w:hint="default"/>
        <w:color w:val="auto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6DA93C98"/>
    <w:multiLevelType w:val="hybridMultilevel"/>
    <w:tmpl w:val="9F66A2F0"/>
    <w:lvl w:ilvl="0" w:tplc="3D76522E">
      <w:start w:val="1"/>
      <w:numFmt w:val="decimal"/>
      <w:lvlText w:val="%1."/>
      <w:lvlJc w:val="left"/>
      <w:pPr>
        <w:ind w:left="927" w:hanging="360"/>
      </w:pPr>
      <w:rPr>
        <w:rFonts w:ascii="Times New Roman" w:hAnsi="Times New Roman" w:cs="Times New Roman" w:hint="default"/>
        <w:color w:val="auto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9" w15:restartNumberingAfterBreak="0">
    <w:nsid w:val="6FA9761E"/>
    <w:multiLevelType w:val="hybridMultilevel"/>
    <w:tmpl w:val="3D8A4A4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0" w15:restartNumberingAfterBreak="0">
    <w:nsid w:val="70AA75A7"/>
    <w:multiLevelType w:val="hybridMultilevel"/>
    <w:tmpl w:val="8F82ED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6253E72"/>
    <w:multiLevelType w:val="hybridMultilevel"/>
    <w:tmpl w:val="CAE0A6C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B972931"/>
    <w:multiLevelType w:val="hybridMultilevel"/>
    <w:tmpl w:val="DFD6C9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D6F4FA2"/>
    <w:multiLevelType w:val="hybridMultilevel"/>
    <w:tmpl w:val="EEF60B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53920707">
    <w:abstractNumId w:val="4"/>
  </w:num>
  <w:num w:numId="2" w16cid:durableId="73627448">
    <w:abstractNumId w:val="8"/>
  </w:num>
  <w:num w:numId="3" w16cid:durableId="204224343">
    <w:abstractNumId w:val="18"/>
  </w:num>
  <w:num w:numId="4" w16cid:durableId="896623609">
    <w:abstractNumId w:val="17"/>
  </w:num>
  <w:num w:numId="5" w16cid:durableId="976229396">
    <w:abstractNumId w:val="19"/>
  </w:num>
  <w:num w:numId="6" w16cid:durableId="1955088976">
    <w:abstractNumId w:val="13"/>
  </w:num>
  <w:num w:numId="7" w16cid:durableId="1364940166">
    <w:abstractNumId w:val="16"/>
  </w:num>
  <w:num w:numId="8" w16cid:durableId="22168865">
    <w:abstractNumId w:val="22"/>
  </w:num>
  <w:num w:numId="9" w16cid:durableId="1367485904">
    <w:abstractNumId w:val="5"/>
  </w:num>
  <w:num w:numId="10" w16cid:durableId="1129938763">
    <w:abstractNumId w:val="10"/>
  </w:num>
  <w:num w:numId="11" w16cid:durableId="1607077217">
    <w:abstractNumId w:val="20"/>
  </w:num>
  <w:num w:numId="12" w16cid:durableId="1239249026">
    <w:abstractNumId w:val="12"/>
  </w:num>
  <w:num w:numId="13" w16cid:durableId="226573770">
    <w:abstractNumId w:val="6"/>
  </w:num>
  <w:num w:numId="14" w16cid:durableId="2011367045">
    <w:abstractNumId w:val="7"/>
  </w:num>
  <w:num w:numId="15" w16cid:durableId="1506819326">
    <w:abstractNumId w:val="14"/>
  </w:num>
  <w:num w:numId="16" w16cid:durableId="1791241848">
    <w:abstractNumId w:val="0"/>
  </w:num>
  <w:num w:numId="17" w16cid:durableId="1401638493">
    <w:abstractNumId w:val="3"/>
  </w:num>
  <w:num w:numId="18" w16cid:durableId="175192222">
    <w:abstractNumId w:val="2"/>
  </w:num>
  <w:num w:numId="19" w16cid:durableId="1412699546">
    <w:abstractNumId w:val="1"/>
  </w:num>
  <w:num w:numId="20" w16cid:durableId="851334671">
    <w:abstractNumId w:val="21"/>
  </w:num>
  <w:num w:numId="21" w16cid:durableId="1314795488">
    <w:abstractNumId w:val="23"/>
  </w:num>
  <w:num w:numId="22" w16cid:durableId="230773091">
    <w:abstractNumId w:val="11"/>
  </w:num>
  <w:num w:numId="23" w16cid:durableId="602961638">
    <w:abstractNumId w:val="9"/>
  </w:num>
  <w:num w:numId="24" w16cid:durableId="128361352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53D80"/>
    <w:rsid w:val="00107EBF"/>
    <w:rsid w:val="00197CF1"/>
    <w:rsid w:val="002019FD"/>
    <w:rsid w:val="00240A61"/>
    <w:rsid w:val="003443F3"/>
    <w:rsid w:val="003D2199"/>
    <w:rsid w:val="00520352"/>
    <w:rsid w:val="00522ED3"/>
    <w:rsid w:val="006137ED"/>
    <w:rsid w:val="006702C4"/>
    <w:rsid w:val="006A4FB8"/>
    <w:rsid w:val="00716DFA"/>
    <w:rsid w:val="00776061"/>
    <w:rsid w:val="008061CA"/>
    <w:rsid w:val="00853D80"/>
    <w:rsid w:val="008768C7"/>
    <w:rsid w:val="00884AE4"/>
    <w:rsid w:val="00A35209"/>
    <w:rsid w:val="00AB623C"/>
    <w:rsid w:val="00AD25B5"/>
    <w:rsid w:val="00AF28D8"/>
    <w:rsid w:val="00B52F8E"/>
    <w:rsid w:val="00BF237C"/>
    <w:rsid w:val="00C50A8F"/>
    <w:rsid w:val="00C77DBD"/>
    <w:rsid w:val="00D37CAD"/>
    <w:rsid w:val="00D544DB"/>
    <w:rsid w:val="00DC3404"/>
    <w:rsid w:val="00F105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82643C1"/>
  <w15:docId w15:val="{53CB85F4-2C95-48AE-8F28-A38C95A7F0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53D80"/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53D8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53D80"/>
  </w:style>
  <w:style w:type="paragraph" w:styleId="a5">
    <w:name w:val="footer"/>
    <w:basedOn w:val="a"/>
    <w:link w:val="a6"/>
    <w:uiPriority w:val="99"/>
    <w:unhideWhenUsed/>
    <w:rsid w:val="00853D8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53D80"/>
  </w:style>
  <w:style w:type="table" w:styleId="a7">
    <w:name w:val="Table Grid"/>
    <w:basedOn w:val="a1"/>
    <w:uiPriority w:val="59"/>
    <w:rsid w:val="00853D80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Hyperlink"/>
    <w:uiPriority w:val="99"/>
    <w:unhideWhenUsed/>
    <w:rsid w:val="00853D80"/>
    <w:rPr>
      <w:color w:val="0563C1"/>
      <w:u w:val="single"/>
    </w:rPr>
  </w:style>
  <w:style w:type="table" w:customStyle="1" w:styleId="1">
    <w:name w:val="Сетка таблицы1"/>
    <w:basedOn w:val="a1"/>
    <w:next w:val="a7"/>
    <w:uiPriority w:val="59"/>
    <w:rsid w:val="00853D80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Balloon Text"/>
    <w:basedOn w:val="a"/>
    <w:link w:val="aa"/>
    <w:uiPriority w:val="99"/>
    <w:semiHidden/>
    <w:unhideWhenUsed/>
    <w:rsid w:val="00240A6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240A61"/>
    <w:rPr>
      <w:rFonts w:ascii="Tahoma" w:eastAsia="Calibri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hyperlink" Target="https://ru.scribd.com/document/456268384/%D0%92%D1%8B-%D0%BD%D0%B5-%D0%B7%D0%BD%D0%B0%D0%B5%D1%82%D0%B5-JS-%D0%90%D1%81%D0%B8%D0%BD%D1%85%D1%80%D0%BE%D0%BD%D0%BD%D0%B0%D1%8F-%D0%BE%D0%B1%D1%80%D0%B0%D0%B1%D0%BE%D1%82%D0%BA%D0%B0-%D0%B8-%D0%BE%D0%BF%D1%82%D0%B8%D0%BC%D0%B8%D0%B7%D0%B0%D1%86%D0%B8%D1%8F-pdf" TargetMode="External"/><Relationship Id="rId26" Type="http://schemas.openxmlformats.org/officeDocument/2006/relationships/hyperlink" Target="https://urait.ru/bcode/567610" TargetMode="External"/><Relationship Id="rId39" Type="http://schemas.openxmlformats.org/officeDocument/2006/relationships/hyperlink" Target="https://www.freecodecamp.org/" TargetMode="External"/><Relationship Id="rId21" Type="http://schemas.openxmlformats.org/officeDocument/2006/relationships/hyperlink" Target="https://codernotes.ru/books/javascript/izuchaem-react.html" TargetMode="External"/><Relationship Id="rId34" Type="http://schemas.openxmlformats.org/officeDocument/2006/relationships/hyperlink" Target="https://www.atlassian.com/team-playbook" TargetMode="External"/><Relationship Id="rId42" Type="http://schemas.openxmlformats.org/officeDocument/2006/relationships/hyperlink" Target="https://colorhunt.co/" TargetMode="Externa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hyperlink" Target="https://library.tsilikin.ru/%D0%A2%D0%B5%D1%85%D0%BD%D0%B8%D0%BA%D0%B0/%D0%9F%D1%80%D0%BE%D0%B3%D1%80%D0%B0%D0%BC%D0%BC%D0%B8%D1%80%D0%BE%D0%B2%D0%B0%D0%BD%D0%B8%D0%B5/JavaScript/JS%20%D0%9F%D0%BE%D0%BB%D0%BD%D0%BE%D0%B5%20%D1%80%D1%83%D0%BA%D0%BE%D0%B2%D0%BE%D0%B4%D1%81%D1%82%D0%B2.pdf" TargetMode="External"/><Relationship Id="rId29" Type="http://schemas.openxmlformats.org/officeDocument/2006/relationships/hyperlink" Target="https://www.ozon.ru/product/sozdaem-dinamicheskie-veb-sayty-na-php-4-e-izd-tatro-kevin-makintayr-piter-397672804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yperlink" Target="https://solon-press.ru/biblioteka-studenta/vvedenie-v-web-dizajn-uchebnoe-posobie" TargetMode="External"/><Relationship Id="rId32" Type="http://schemas.openxmlformats.org/officeDocument/2006/relationships/hyperlink" Target="https://www.piter.com/product/angular-i-typescript-saytostroenie-dlya-professionalov?ysclid=mm1ztmv8q5802610309" TargetMode="External"/><Relationship Id="rId37" Type="http://schemas.openxmlformats.org/officeDocument/2006/relationships/hyperlink" Target="https://agilemanifesto.org" TargetMode="External"/><Relationship Id="rId40" Type="http://schemas.openxmlformats.org/officeDocument/2006/relationships/hyperlink" Target="https://devdocs.io/" TargetMode="External"/><Relationship Id="rId45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dokumen.pub/typescript-62-1nbsped-9785446116232.html" TargetMode="External"/><Relationship Id="rId23" Type="http://schemas.openxmlformats.org/officeDocument/2006/relationships/hyperlink" Target="https://www.mann-ivanov-ferber.ru/assets/files/bookparts-new/postigaya-agile/Agile_read_stamped.pdf" TargetMode="External"/><Relationship Id="rId28" Type="http://schemas.openxmlformats.org/officeDocument/2006/relationships/hyperlink" Target="https://www.chitai-gorod.ru/product/klientskie-tehnologii-veb-programmirovaniya-javascript-i-dom-uchebnoe-posobie-2772161" TargetMode="External"/><Relationship Id="rId36" Type="http://schemas.openxmlformats.org/officeDocument/2006/relationships/hyperlink" Target="https://react.dev/" TargetMode="External"/><Relationship Id="rId10" Type="http://schemas.openxmlformats.org/officeDocument/2006/relationships/image" Target="media/image4.png"/><Relationship Id="rId19" Type="http://schemas.openxmlformats.org/officeDocument/2006/relationships/hyperlink" Target="https://eloquentjavascript.net/Eloquent_JavaScript_small.pdf" TargetMode="External"/><Relationship Id="rId31" Type="http://schemas.openxmlformats.org/officeDocument/2006/relationships/hyperlink" Target="https://www.ozon.ru/product/izuchaem-html-xhtml-i-css-2-e-izd-211432814/" TargetMode="External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books.yandex.ru/books/XQje6ux1/read-online" TargetMode="External"/><Relationship Id="rId22" Type="http://schemas.openxmlformats.org/officeDocument/2006/relationships/hyperlink" Target="https://www.mann-ivanov-ferber.ru/assets/files/bookparts/scrum/scrum_25-5-17_read_stamped.pdf" TargetMode="External"/><Relationship Id="rId27" Type="http://schemas.openxmlformats.org/officeDocument/2006/relationships/hyperlink" Target="https://globalf5.com/knigi/nauka-obrazovanie/informatika/informacionnye-tehnologii/razrabotka-servernoy-chasti_334952" TargetMode="External"/><Relationship Id="rId30" Type="http://schemas.openxmlformats.org/officeDocument/2006/relationships/hyperlink" Target="https://www.ozon.ru/product/javascript-silnye-storony-20217226/" TargetMode="External"/><Relationship Id="rId35" Type="http://schemas.openxmlformats.org/officeDocument/2006/relationships/hyperlink" Target="https://www.typescriptlang.org/docs/" TargetMode="External"/><Relationship Id="rId43" Type="http://schemas.openxmlformats.org/officeDocument/2006/relationships/header" Target="header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hyperlink" Target="https://library-it.com/wp-content/uploads/2020/11/rezig-sekrety_javascript_nindzja_2017.pdf" TargetMode="External"/><Relationship Id="rId25" Type="http://schemas.openxmlformats.org/officeDocument/2006/relationships/hyperlink" Target="https://urait.ru/book/proektirovanie-i-razrabotka-web-prilozheniy-531669" TargetMode="External"/><Relationship Id="rId33" Type="http://schemas.openxmlformats.org/officeDocument/2006/relationships/hyperlink" Target="https://survey.stackoverflow.co/" TargetMode="External"/><Relationship Id="rId38" Type="http://schemas.openxmlformats.org/officeDocument/2006/relationships/hyperlink" Target="https://scrumguides.org" TargetMode="External"/><Relationship Id="rId20" Type="http://schemas.openxmlformats.org/officeDocument/2006/relationships/hyperlink" Target="https://api.pageplace.de/preview/DT0400.9785898186326_A48641993/preview-9785898186326_A48641993.pdf" TargetMode="External"/><Relationship Id="rId41" Type="http://schemas.openxmlformats.org/officeDocument/2006/relationships/hyperlink" Target="https://smalldev.tools/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48</Pages>
  <Words>9160</Words>
  <Characters>52216</Characters>
  <Application>Microsoft Office Word</Application>
  <DocSecurity>0</DocSecurity>
  <Lines>435</Lines>
  <Paragraphs>122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RePack by SPecialiST</Company>
  <LinksUpToDate>false</LinksUpToDate>
  <CharactersWithSpaces>61254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Васильев Артем Игоревич</dc:creator>
  <cp:lastModifiedBy>Александр Пастьбин</cp:lastModifiedBy>
  <cp:revision>12</cp:revision>
  <dcterms:created xsi:type="dcterms:W3CDTF">2025-01-17T02:57:00Z</dcterms:created>
  <dcterms:modified xsi:type="dcterms:W3CDTF">2026-02-25T12:12:00Z</dcterms:modified>
</cp:coreProperties>
</file>