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C2C" w:rsidRPr="00085C2C" w:rsidRDefault="00085C2C" w:rsidP="00085C2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C2C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085C2C" w:rsidRPr="00085C2C" w:rsidRDefault="00085C2C" w:rsidP="00085C2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C2C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085C2C" w:rsidRPr="00085C2C" w:rsidRDefault="00085C2C" w:rsidP="00085C2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C2C" w:rsidRPr="00085C2C" w:rsidRDefault="00085C2C" w:rsidP="00085C2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C2C" w:rsidRPr="00085C2C" w:rsidRDefault="00085C2C" w:rsidP="00085C2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C2C" w:rsidRPr="00085C2C" w:rsidRDefault="00085C2C" w:rsidP="00085C2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C2C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информационных систем и технологий</w:t>
      </w:r>
    </w:p>
    <w:p w:rsidR="00085C2C" w:rsidRPr="00085C2C" w:rsidRDefault="00085C2C" w:rsidP="00085C2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C2C" w:rsidRPr="00085C2C" w:rsidRDefault="00085C2C" w:rsidP="00085C2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C2C" w:rsidRPr="00085C2C" w:rsidRDefault="00085C2C" w:rsidP="00085C2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C2C" w:rsidRPr="00085C2C" w:rsidRDefault="00085C2C" w:rsidP="00085C2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C2C" w:rsidRPr="00085C2C" w:rsidRDefault="00085C2C" w:rsidP="00085C2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C2C" w:rsidRPr="00085C2C" w:rsidRDefault="00085C2C" w:rsidP="00085C2C">
      <w:pPr>
        <w:shd w:val="clear" w:color="auto" w:fill="FFFFFF"/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C2C" w:rsidRPr="00085C2C" w:rsidRDefault="00085C2C" w:rsidP="00F35E2C">
      <w:pPr>
        <w:shd w:val="clear" w:color="auto" w:fill="FFFFFF"/>
        <w:spacing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85C2C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№1</w:t>
      </w:r>
    </w:p>
    <w:p w:rsidR="00085C2C" w:rsidRPr="00085C2C" w:rsidRDefault="00085C2C" w:rsidP="00085C2C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 w:rsidRPr="00085C2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Тема «Концепция национальной безопасности Республики Беларусь»</w:t>
      </w:r>
    </w:p>
    <w:p w:rsidR="00085C2C" w:rsidRPr="00085C2C" w:rsidRDefault="00085C2C" w:rsidP="00085C2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C2C" w:rsidRPr="00085C2C" w:rsidRDefault="00085C2C" w:rsidP="00085C2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C2C" w:rsidRPr="00085C2C" w:rsidRDefault="00085C2C" w:rsidP="00085C2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C2C" w:rsidRPr="00085C2C" w:rsidRDefault="00085C2C" w:rsidP="00085C2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C2C" w:rsidRPr="00085C2C" w:rsidRDefault="00085C2C" w:rsidP="00085C2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C2C" w:rsidRPr="00085C2C" w:rsidRDefault="00085C2C" w:rsidP="00085C2C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C2C" w:rsidRPr="00085C2C" w:rsidRDefault="00085C2C" w:rsidP="00085C2C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C2C">
        <w:rPr>
          <w:rFonts w:ascii="Times New Roman" w:eastAsia="Calibri" w:hAnsi="Times New Roman" w:cs="Times New Roman"/>
          <w:sz w:val="28"/>
          <w:szCs w:val="28"/>
        </w:rPr>
        <w:t>Выполнила:</w:t>
      </w:r>
    </w:p>
    <w:p w:rsidR="00085C2C" w:rsidRPr="00085C2C" w:rsidRDefault="00085C2C" w:rsidP="00085C2C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C2C">
        <w:rPr>
          <w:rFonts w:ascii="Times New Roman" w:eastAsia="Calibri" w:hAnsi="Times New Roman" w:cs="Times New Roman"/>
          <w:sz w:val="28"/>
          <w:szCs w:val="28"/>
        </w:rPr>
        <w:t>Студентка 2 курса 7 группы ФИТ</w:t>
      </w:r>
    </w:p>
    <w:p w:rsidR="00085C2C" w:rsidRPr="00085C2C" w:rsidRDefault="00085C2C" w:rsidP="00085C2C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C2C">
        <w:rPr>
          <w:rFonts w:ascii="Times New Roman" w:eastAsia="Calibri" w:hAnsi="Times New Roman" w:cs="Times New Roman"/>
          <w:sz w:val="28"/>
          <w:szCs w:val="28"/>
        </w:rPr>
        <w:t>Курносенко Софья Андреевна</w:t>
      </w:r>
    </w:p>
    <w:p w:rsidR="00085C2C" w:rsidRPr="00085C2C" w:rsidRDefault="00085C2C" w:rsidP="00085C2C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C2C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:rsidR="00085C2C" w:rsidRPr="00085C2C" w:rsidRDefault="00085C2C" w:rsidP="00085C2C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C2C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085C2C">
        <w:rPr>
          <w:rFonts w:ascii="Times New Roman" w:eastAsia="Calibri" w:hAnsi="Times New Roman" w:cs="Times New Roman"/>
          <w:sz w:val="28"/>
          <w:szCs w:val="28"/>
        </w:rPr>
        <w:t>Барковский</w:t>
      </w:r>
      <w:proofErr w:type="spellEnd"/>
      <w:r w:rsidRPr="00085C2C">
        <w:rPr>
          <w:rFonts w:ascii="Times New Roman" w:eastAsia="Calibri" w:hAnsi="Times New Roman" w:cs="Times New Roman"/>
          <w:sz w:val="28"/>
          <w:szCs w:val="28"/>
        </w:rPr>
        <w:t xml:space="preserve"> Евгений Валерьевич</w:t>
      </w:r>
    </w:p>
    <w:p w:rsidR="00085C2C" w:rsidRPr="00085C2C" w:rsidRDefault="00085C2C" w:rsidP="00085C2C">
      <w:pPr>
        <w:spacing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85C2C" w:rsidRPr="00085C2C" w:rsidRDefault="00085C2C" w:rsidP="00085C2C">
      <w:pPr>
        <w:spacing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85C2C" w:rsidRPr="00085C2C" w:rsidRDefault="00085C2C" w:rsidP="00085C2C">
      <w:pPr>
        <w:spacing w:after="2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085C2C">
        <w:rPr>
          <w:rFonts w:ascii="Times New Roman" w:hAnsi="Times New Roman" w:cs="Times New Roman"/>
          <w:sz w:val="28"/>
          <w:szCs w:val="28"/>
        </w:rPr>
        <w:br w:type="page"/>
      </w:r>
    </w:p>
    <w:p w:rsidR="006847A0" w:rsidRDefault="00085C2C">
      <w:pPr>
        <w:rPr>
          <w:rFonts w:ascii="Times New Roman" w:hAnsi="Times New Roman" w:cs="Times New Roman"/>
          <w:sz w:val="28"/>
          <w:szCs w:val="28"/>
        </w:rPr>
      </w:pPr>
      <w:r w:rsidRPr="00085C2C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085C2C">
        <w:rPr>
          <w:rFonts w:ascii="Times New Roman" w:hAnsi="Times New Roman" w:cs="Times New Roman"/>
          <w:sz w:val="28"/>
          <w:szCs w:val="28"/>
        </w:rPr>
        <w:t>: Изучить концепцию национальной безопасности РБ.</w:t>
      </w:r>
    </w:p>
    <w:p w:rsidR="00085C2C" w:rsidRPr="003C2304" w:rsidRDefault="00085C2C" w:rsidP="00085C2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C23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для выполнения.</w:t>
      </w:r>
    </w:p>
    <w:p w:rsidR="00085C2C" w:rsidRPr="003C2304" w:rsidRDefault="00085C2C" w:rsidP="00085C2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2304">
        <w:rPr>
          <w:rFonts w:ascii="Times New Roman" w:hAnsi="Times New Roman" w:cs="Times New Roman"/>
          <w:color w:val="000000" w:themeColor="text1"/>
          <w:sz w:val="28"/>
          <w:szCs w:val="28"/>
        </w:rPr>
        <w:t>Ответить на следующие вопросы:</w:t>
      </w:r>
    </w:p>
    <w:p w:rsidR="00085C2C" w:rsidRPr="00EF5F59" w:rsidRDefault="00085C2C" w:rsidP="00EF5F59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F5F5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Что такое информационная безопасность?</w:t>
      </w:r>
    </w:p>
    <w:p w:rsidR="00EF5F59" w:rsidRPr="00EF5F59" w:rsidRDefault="00EF5F59" w:rsidP="00EF5F5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F5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нформационная безопасность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EF5F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состояние защищенности сбалансированных интересов личности, общества и государства от внешних и внутренн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их угроз в информационной сфере.</w:t>
      </w:r>
      <w:bookmarkStart w:id="0" w:name="_GoBack"/>
      <w:bookmarkEnd w:id="0"/>
    </w:p>
    <w:p w:rsidR="00EF5F59" w:rsidRDefault="00085C2C" w:rsidP="00EF5F59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F5F5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Перечислить основные национальные интересы в информационной сфере?</w:t>
      </w:r>
    </w:p>
    <w:p w:rsidR="00EF5F59" w:rsidRPr="003C2304" w:rsidRDefault="00EF5F59" w:rsidP="00EF5F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Основными национальными интересами в информационной сфере являются:</w:t>
      </w:r>
    </w:p>
    <w:p w:rsidR="00EF5F59" w:rsidRPr="003C2304" w:rsidRDefault="00EF5F59" w:rsidP="00EF5F5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▪ 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реализация конституционных прав граждан на получение, хранение и распространение полной, достоверной и своевременной информации;</w:t>
      </w:r>
    </w:p>
    <w:p w:rsidR="00EF5F59" w:rsidRPr="003C2304" w:rsidRDefault="00EF5F59" w:rsidP="00EF5F5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▪ 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формирование и поступательное развитие информационного общества;</w:t>
      </w:r>
    </w:p>
    <w:p w:rsidR="00EF5F59" w:rsidRPr="003C2304" w:rsidRDefault="00EF5F59" w:rsidP="00EF5F5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▪ 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равноправное участие Республики Беларусь в мировых информационных отношениях;</w:t>
      </w:r>
    </w:p>
    <w:p w:rsidR="00EF5F59" w:rsidRPr="003C2304" w:rsidRDefault="00EF5F59" w:rsidP="00EF5F5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▪ 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преобразование информационной индустрии в экспортно-ориентированный сектор экономики;</w:t>
      </w:r>
    </w:p>
    <w:p w:rsidR="00EF5F59" w:rsidRPr="003C2304" w:rsidRDefault="00EF5F59" w:rsidP="00EF5F5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▪ 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эффективное информационное обеспечение государственной политики;</w:t>
      </w:r>
    </w:p>
    <w:p w:rsidR="00EF5F59" w:rsidRPr="003C2304" w:rsidRDefault="00EF5F59" w:rsidP="00EF5F5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▪ 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обеспечение надежности и устойчивости функционирования критически важных объектов информатизации.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</w:t>
      </w:r>
    </w:p>
    <w:p w:rsidR="0040210A" w:rsidRDefault="00085C2C" w:rsidP="0040210A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F5F5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Основные угрозы национальной безопасности, связанные с ИТ-сферой?</w:t>
      </w:r>
    </w:p>
    <w:p w:rsidR="0040210A" w:rsidRPr="003C2304" w:rsidRDefault="0040210A" w:rsidP="0040210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Основными потенциальными либо реально существующими угрозами национальной безопасности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в информационной сфере 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являются:</w:t>
      </w:r>
    </w:p>
    <w:p w:rsidR="0040210A" w:rsidRPr="003C2304" w:rsidRDefault="0040210A" w:rsidP="0040210A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▪ 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деструктивное информационное воздействие на личность, общество и государственные институты, наносящее ущерб национальным интересам;</w:t>
      </w:r>
    </w:p>
    <w:p w:rsidR="0040210A" w:rsidRPr="003C2304" w:rsidRDefault="0040210A" w:rsidP="0040210A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▪ 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нарушение функционирования критически важных объектов информатизации;</w:t>
      </w:r>
    </w:p>
    <w:p w:rsidR="0040210A" w:rsidRPr="003C2304" w:rsidRDefault="0040210A" w:rsidP="0040210A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▪ 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недостаточные масштабы и уровень внедрения передовых информационно-коммуникационных технологий;</w:t>
      </w:r>
    </w:p>
    <w:p w:rsidR="0040210A" w:rsidRPr="003C2304" w:rsidRDefault="0040210A" w:rsidP="0040210A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▪ 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снижение или потеря конкурентоспособности отечественных информационно-коммуникационных технологий, информационных ресурсов и </w:t>
      </w:r>
      <w:proofErr w:type="gramStart"/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национального</w:t>
      </w:r>
      <w:proofErr w:type="gramEnd"/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контента;</w:t>
      </w:r>
    </w:p>
    <w:p w:rsidR="0040210A" w:rsidRPr="0040210A" w:rsidRDefault="0040210A" w:rsidP="0040210A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▪ 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утрата либо разглашение сведений, составляющих охраняемую законодательством тайну и способных причинить ущерб национальной безопасности.</w:t>
      </w:r>
    </w:p>
    <w:p w:rsidR="00085C2C" w:rsidRDefault="00085C2C" w:rsidP="00EF5F59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F5F5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Назвать основные внутренние и внешние источники угроз национальной безопасности в информационной сфере?</w:t>
      </w:r>
    </w:p>
    <w:p w:rsidR="00EF5F59" w:rsidRPr="003C2304" w:rsidRDefault="00EF5F59" w:rsidP="00EF5F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В информационной сфере </w:t>
      </w:r>
      <w:r w:rsidRPr="00EF5F5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be-BY"/>
        </w:rPr>
        <w:t>внутренними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источниками угроз национальной безопасности являются:</w:t>
      </w:r>
    </w:p>
    <w:p w:rsidR="00EF5F59" w:rsidRPr="003C2304" w:rsidRDefault="00EF5F59" w:rsidP="00EF5F5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▪ 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распространение недостоверной или умышленно искаженной информации, способной причинить ущерб национальным интересам Республики Беларусь;</w:t>
      </w:r>
    </w:p>
    <w:p w:rsidR="00EF5F59" w:rsidRPr="003C2304" w:rsidRDefault="00EF5F59" w:rsidP="00EF5F5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lastRenderedPageBreak/>
        <w:t xml:space="preserve">▪ 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зависимость Республики Беларусь от импорта информационных технологий, средств информатизации и защиты информации, неконтролируемое их использование в системах, отказ или разрушение которых может причинить ущерб национальной безопасности;</w:t>
      </w:r>
    </w:p>
    <w:p w:rsidR="00EF5F59" w:rsidRPr="003C2304" w:rsidRDefault="00EF5F59" w:rsidP="00EF5F5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▪ 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несоответствие качества национального контента мировому уровню;</w:t>
      </w:r>
    </w:p>
    <w:p w:rsidR="00EF5F59" w:rsidRPr="003C2304" w:rsidRDefault="00EF5F59" w:rsidP="00EF5F5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▪ 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недостаточное развитие государственной системы регулирования процесса внедрения и использования информационных технологий;</w:t>
      </w:r>
    </w:p>
    <w:p w:rsidR="00EF5F59" w:rsidRPr="003C2304" w:rsidRDefault="00EF5F59" w:rsidP="00EF5F5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▪ 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рост преступности с использованием информационно-коммуникационных технологий;</w:t>
      </w:r>
    </w:p>
    <w:p w:rsidR="00EF5F59" w:rsidRPr="003C2304" w:rsidRDefault="00EF5F59" w:rsidP="00EF5F5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▪ 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недостаточная эффективность информационного обеспечения государственной политики;</w:t>
      </w:r>
    </w:p>
    <w:p w:rsidR="00EF5F59" w:rsidRDefault="00EF5F59" w:rsidP="00EF5F5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▪ 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несовершенство системы обеспечения безопасности критически важных объектов информатизации.</w:t>
      </w:r>
    </w:p>
    <w:p w:rsidR="00EF5F59" w:rsidRPr="003C2304" w:rsidRDefault="00EF5F59" w:rsidP="00EF5F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В информационной сфере </w:t>
      </w:r>
      <w:r w:rsidRPr="00EF5F5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be-BY"/>
        </w:rPr>
        <w:t>внешними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источниками угроз национальной безопасности являются:</w:t>
      </w:r>
    </w:p>
    <w:p w:rsidR="00EF5F59" w:rsidRPr="003C2304" w:rsidRDefault="00EF5F59" w:rsidP="00EF5F5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▪ 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открытость и уязвимость информационного пространства Республики Беларусь от внешнего воздействия;</w:t>
      </w:r>
    </w:p>
    <w:p w:rsidR="00EF5F59" w:rsidRPr="003C2304" w:rsidRDefault="00EF5F59" w:rsidP="00EF5F5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▪ 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доминирование ведущих зарубежных государств в мировом информационном пространстве, монополизация ключевых сегментов информационных рынков зарубежными информационными структурами;</w:t>
      </w:r>
    </w:p>
    <w:p w:rsidR="00EF5F59" w:rsidRPr="003C2304" w:rsidRDefault="00EF5F59" w:rsidP="00EF5F5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▪ 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информационная деятельность зарубежных государств, международных и иных организаций, отдельных лиц, наносящая ущерб национальным интересам Республики Беларусь, целенаправленное формирование информационных поводов для ее дискредитации;</w:t>
      </w:r>
    </w:p>
    <w:p w:rsidR="00EF5F59" w:rsidRPr="003C2304" w:rsidRDefault="00EF5F59" w:rsidP="00EF5F5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▪ 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нарастание информационного противоборства между ведущими мировыми центрами силы, подготовка и ведение зарубежными государствами борьбы в информационном пространстве;</w:t>
      </w:r>
    </w:p>
    <w:p w:rsidR="00EF5F59" w:rsidRPr="003C2304" w:rsidRDefault="00EF5F59" w:rsidP="00EF5F5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▪ 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развитие технологий манипулирования информацией;</w:t>
      </w:r>
    </w:p>
    <w:p w:rsidR="00EF5F59" w:rsidRPr="003C2304" w:rsidRDefault="00EF5F59" w:rsidP="00EF5F5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▪ 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препятствование распространению </w:t>
      </w:r>
      <w:proofErr w:type="gramStart"/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национального</w:t>
      </w:r>
      <w:proofErr w:type="gramEnd"/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контента Республики Беларусь за рубежом;</w:t>
      </w:r>
    </w:p>
    <w:p w:rsidR="00EF5F59" w:rsidRPr="003C2304" w:rsidRDefault="00EF5F59" w:rsidP="00EF5F5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▪ 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широкое распространение в мировом информационном пространстве образцов массовой культуры, противоречащих общечеловеческим и национальным духовно-нравственным ценностям;</w:t>
      </w:r>
    </w:p>
    <w:p w:rsidR="00EF5F59" w:rsidRPr="003C2304" w:rsidRDefault="00EF5F59" w:rsidP="00EF5F59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▪ 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попытки несанкционированного доступа извне к информационным ресурсам Республики Беларусь, приводящие к причинению ущерба ее национальным интересам.</w:t>
      </w:r>
    </w:p>
    <w:p w:rsidR="0040210A" w:rsidRDefault="00085C2C" w:rsidP="0040210A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F5F5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Основные направления нейтрализации внутренних источников угроз и защиты от внешних угроз национальной безопасности в информационной сфере?</w:t>
      </w:r>
    </w:p>
    <w:p w:rsidR="0040210A" w:rsidRPr="003C2304" w:rsidRDefault="0040210A" w:rsidP="0040210A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получение, хранение, пользование и распоряжение информацией, в том числе с использованием современных информационно-коммуникационных технологий. Государство гарантирует обеспечение установленного законодательством порядка доступа к 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lastRenderedPageBreak/>
        <w:t>государственным информационным ресурсам, в том числе удаленного, и возможностям получения информационных услуг. Значимым этапом станет разработка и реализация стратегии всеобъемлющей информатизации, ориентированной на развитие электронной системы осуществления административных процедур, оказываемых гражданам и бизнесу государственными органами и иными организациями, и переход государственного аппарата на работу по принципу информационного взаимодействия. Ускоренными темпами будет развиваться индустрия информационных и телекоммуникационных технологий. Особое внимание будет уделяться последовательному повышению качества, объема и конкурентоспособности национального контента, который призван занимать доминирующее положение внутри страны, и его продвижению во внешнее информационное пространство.</w:t>
      </w:r>
    </w:p>
    <w:p w:rsidR="0040210A" w:rsidRPr="003C2304" w:rsidRDefault="0040210A" w:rsidP="0040210A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безопасности, в том числе путем оптимизации механизмов государственного регулирования деятельности в этой сфере. При этом </w:t>
      </w:r>
      <w:proofErr w:type="gramStart"/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важное значение</w:t>
      </w:r>
      <w:proofErr w:type="gramEnd"/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 отводится наращиванию деятельности правоохранительных органов по предупреждению, выявлению и пресечению преступлений против информационной безопасности, а также надежному обеспечению безопасности информации, охраняемой в соответствии с законодательством. Активно продолжится разработка и внедрение современных методов и средств защиты информации в информационных системах, используемых в инфраструктуре, являющейся жизненно важной для страны, отказ или разрушение которой может оказать существенное отрицательное воздействие на национальную безопасность.</w:t>
      </w:r>
    </w:p>
    <w:p w:rsidR="0040210A" w:rsidRPr="003C2304" w:rsidRDefault="0040210A" w:rsidP="0040210A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Нейтрализации ряда внутренних источников угроз национальной безопасности способствует информационное обеспечение государственной политики,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общества, официальной позиции по общественно значимым событиям внутри страны и за рубежом, о деятельности государственных органов. Важной задачей при этом является расширение каналов и повышение качества информирования зарубежной общественности. Составной частью информационного обеспечения государственной политики выступает информационное противоборство, представляющее собой комплексное использование информационных, технических и иных методов, способов и сре</w:t>
      </w:r>
      <w:proofErr w:type="gramStart"/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дств дл</w:t>
      </w:r>
      <w:proofErr w:type="gramEnd"/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я воздействия на информационную сферу с целью достижения политических, экономических и иных задач либо защиты собственного информационного пространства.</w:t>
      </w:r>
    </w:p>
    <w:p w:rsidR="0040210A" w:rsidRDefault="0040210A" w:rsidP="0040210A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Защита от внешних угроз национальной безопасности в информационной сфере осуществляется путем участия Республики Беларусь в международных договорах, регулирующих на равноправной основе мировой информационный обмен, в создании и использовании межгосударственных, </w:t>
      </w:r>
      <w:r w:rsidRPr="003C2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lastRenderedPageBreak/>
        <w:t>международных глобальных информационных сетей и систем. Для недопущения технологической зависимости государство сохранит роль регулятора при внедрении иностранных информационных технологий.</w:t>
      </w:r>
    </w:p>
    <w:p w:rsidR="0040210A" w:rsidRPr="0040210A" w:rsidRDefault="0040210A" w:rsidP="004021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be-BY"/>
        </w:rPr>
      </w:pPr>
      <w:r w:rsidRPr="004021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be-BY"/>
        </w:rPr>
        <w:t>Обзор международных стандартов информационной безопасности</w:t>
      </w:r>
    </w:p>
    <w:p w:rsidR="0040210A" w:rsidRDefault="0040210A" w:rsidP="0040210A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Вопросы для самоконтроля:</w:t>
      </w:r>
    </w:p>
    <w:p w:rsidR="0040210A" w:rsidRDefault="00B776B0" w:rsidP="0040210A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1. Охарактеризуйте основные положения Оранжевой книги.</w:t>
      </w:r>
    </w:p>
    <w:p w:rsidR="00546769" w:rsidRDefault="00546769" w:rsidP="0040210A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54676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Критерии оценки безопасности компьютерных систем" (</w:t>
      </w:r>
      <w:proofErr w:type="spellStart"/>
      <w:r w:rsidRPr="0054676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Trusted</w:t>
      </w:r>
      <w:proofErr w:type="spellEnd"/>
      <w:r w:rsidRPr="0054676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4676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Computer</w:t>
      </w:r>
      <w:proofErr w:type="spellEnd"/>
      <w:r w:rsidRPr="0054676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4676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System</w:t>
      </w:r>
      <w:proofErr w:type="spellEnd"/>
      <w:r w:rsidRPr="0054676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4676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Evaluation</w:t>
      </w:r>
      <w:proofErr w:type="spellEnd"/>
      <w:r w:rsidRPr="0054676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4676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Criteri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-TCSEC), получившие неформальное </w:t>
      </w:r>
      <w:r w:rsidRPr="0054676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названи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 "Оранжевая книга", были разра</w:t>
      </w:r>
      <w:r w:rsidRPr="0054676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ботаны и опубликованы Министерством обороны США в 1983 г. с целью определения требований безопасности, предъявляемых к аппаратному, программному и специальному прог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раммному и информационному обес</w:t>
      </w:r>
      <w:r w:rsidRPr="0054676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печению компьютерных систем, и выработки методологии и технологии анализа степени поддержки политики безопасности в компьютерн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ых сис</w:t>
      </w:r>
      <w:r w:rsidRPr="0054676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темах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54676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основном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54676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военного назначения.</w:t>
      </w:r>
      <w:proofErr w:type="gramEnd"/>
    </w:p>
    <w:p w:rsidR="00546769" w:rsidRPr="00092795" w:rsidRDefault="00546769" w:rsidP="0009279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795">
        <w:rPr>
          <w:rFonts w:ascii="Times New Roman" w:hAnsi="Times New Roman" w:cs="Times New Roman"/>
          <w:color w:val="000000" w:themeColor="text1"/>
          <w:sz w:val="28"/>
          <w:szCs w:val="28"/>
        </w:rPr>
        <w:t>В "Оранжевой книге" предложены т</w:t>
      </w:r>
      <w:r w:rsidR="00092795">
        <w:rPr>
          <w:rFonts w:ascii="Times New Roman" w:hAnsi="Times New Roman" w:cs="Times New Roman"/>
          <w:color w:val="000000" w:themeColor="text1"/>
          <w:sz w:val="28"/>
          <w:szCs w:val="28"/>
        </w:rPr>
        <w:t>ри категории требований безопас</w:t>
      </w:r>
      <w:r w:rsidRPr="00092795">
        <w:rPr>
          <w:rFonts w:ascii="Times New Roman" w:hAnsi="Times New Roman" w:cs="Times New Roman"/>
          <w:color w:val="000000" w:themeColor="text1"/>
          <w:sz w:val="28"/>
          <w:szCs w:val="28"/>
        </w:rPr>
        <w:t>ности: политика безопасности, аудит и корректность, в рамках которых сформулированы шесть базовых требо</w:t>
      </w:r>
      <w:r w:rsidR="00092795">
        <w:rPr>
          <w:rFonts w:ascii="Times New Roman" w:hAnsi="Times New Roman" w:cs="Times New Roman"/>
          <w:color w:val="000000" w:themeColor="text1"/>
          <w:sz w:val="28"/>
          <w:szCs w:val="28"/>
        </w:rPr>
        <w:t>ваний безопасности. Первые четы</w:t>
      </w:r>
      <w:r w:rsidRPr="00092795">
        <w:rPr>
          <w:rFonts w:ascii="Times New Roman" w:hAnsi="Times New Roman" w:cs="Times New Roman"/>
          <w:color w:val="000000" w:themeColor="text1"/>
          <w:sz w:val="28"/>
          <w:szCs w:val="28"/>
        </w:rPr>
        <w:t>ре требования направлены непосредс</w:t>
      </w:r>
      <w:r w:rsidR="00092795">
        <w:rPr>
          <w:rFonts w:ascii="Times New Roman" w:hAnsi="Times New Roman" w:cs="Times New Roman"/>
          <w:color w:val="000000" w:themeColor="text1"/>
          <w:sz w:val="28"/>
          <w:szCs w:val="28"/>
        </w:rPr>
        <w:t>твенно на обеспечение безопасно</w:t>
      </w:r>
      <w:r w:rsidRPr="000927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сти информации, а два последних </w:t>
      </w:r>
      <w:r w:rsidR="0009279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0927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2795">
        <w:rPr>
          <w:rFonts w:ascii="Times New Roman" w:hAnsi="Times New Roman" w:cs="Times New Roman"/>
          <w:color w:val="000000" w:themeColor="text1"/>
          <w:sz w:val="28"/>
          <w:szCs w:val="28"/>
        </w:rPr>
        <w:t>на качество средств защиты. Рас</w:t>
      </w:r>
      <w:r w:rsidRPr="00092795">
        <w:rPr>
          <w:rFonts w:ascii="Times New Roman" w:hAnsi="Times New Roman" w:cs="Times New Roman"/>
          <w:color w:val="000000" w:themeColor="text1"/>
          <w:sz w:val="28"/>
          <w:szCs w:val="28"/>
        </w:rPr>
        <w:t>смотрим эти требования подробнее.</w:t>
      </w:r>
    </w:p>
    <w:p w:rsidR="00546769" w:rsidRPr="00092795" w:rsidRDefault="00546769" w:rsidP="0009279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27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Политика безопасности</w:t>
      </w:r>
    </w:p>
    <w:p w:rsidR="00546769" w:rsidRPr="00092795" w:rsidRDefault="00546769" w:rsidP="0009279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79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Требование 1.</w:t>
      </w:r>
      <w:r w:rsidRPr="000927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Политика безо</w:t>
      </w:r>
      <w:r w:rsidR="00092795">
        <w:rPr>
          <w:rFonts w:ascii="Times New Roman" w:hAnsi="Times New Roman" w:cs="Times New Roman"/>
          <w:color w:val="000000" w:themeColor="text1"/>
          <w:sz w:val="28"/>
          <w:szCs w:val="28"/>
        </w:rPr>
        <w:t>пасности. Система должна поддер</w:t>
      </w:r>
      <w:r w:rsidRPr="00092795">
        <w:rPr>
          <w:rFonts w:ascii="Times New Roman" w:hAnsi="Times New Roman" w:cs="Times New Roman"/>
          <w:color w:val="000000" w:themeColor="text1"/>
          <w:sz w:val="28"/>
          <w:szCs w:val="28"/>
        </w:rPr>
        <w:t>живать точно определенную политику безопасности. Возможность доступа субъектов к объектам должна определя</w:t>
      </w:r>
      <w:r w:rsidR="00092795">
        <w:rPr>
          <w:rFonts w:ascii="Times New Roman" w:hAnsi="Times New Roman" w:cs="Times New Roman"/>
          <w:color w:val="000000" w:themeColor="text1"/>
          <w:sz w:val="28"/>
          <w:szCs w:val="28"/>
        </w:rPr>
        <w:t>ться на основании их идентифика</w:t>
      </w:r>
      <w:r w:rsidRPr="00092795">
        <w:rPr>
          <w:rFonts w:ascii="Times New Roman" w:hAnsi="Times New Roman" w:cs="Times New Roman"/>
          <w:color w:val="000000" w:themeColor="text1"/>
          <w:sz w:val="28"/>
          <w:szCs w:val="28"/>
        </w:rPr>
        <w:t>ции и набора правил управления доступом. Там, где это необходимо, должна использоваться политика ман</w:t>
      </w:r>
      <w:r w:rsidR="00092795">
        <w:rPr>
          <w:rFonts w:ascii="Times New Roman" w:hAnsi="Times New Roman" w:cs="Times New Roman"/>
          <w:color w:val="000000" w:themeColor="text1"/>
          <w:sz w:val="28"/>
          <w:szCs w:val="28"/>
        </w:rPr>
        <w:t>датного управления доступом, по</w:t>
      </w:r>
      <w:r w:rsidRPr="000927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зволяющая эффективно реализовать </w:t>
      </w:r>
      <w:r w:rsidR="00092795">
        <w:rPr>
          <w:rFonts w:ascii="Times New Roman" w:hAnsi="Times New Roman" w:cs="Times New Roman"/>
          <w:color w:val="000000" w:themeColor="text1"/>
          <w:sz w:val="28"/>
          <w:szCs w:val="28"/>
        </w:rPr>
        <w:t>разграничение доступа к информа</w:t>
      </w:r>
      <w:r w:rsidRPr="00092795">
        <w:rPr>
          <w:rFonts w:ascii="Times New Roman" w:hAnsi="Times New Roman" w:cs="Times New Roman"/>
          <w:color w:val="000000" w:themeColor="text1"/>
          <w:sz w:val="28"/>
          <w:szCs w:val="28"/>
        </w:rPr>
        <w:t>ции различного уровня конфиденциальности.</w:t>
      </w:r>
    </w:p>
    <w:p w:rsidR="00546769" w:rsidRPr="00092795" w:rsidRDefault="00546769" w:rsidP="0009279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79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Требование 2.</w:t>
      </w:r>
      <w:r w:rsidRPr="000927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Метки. С объектами должны быть ассоциированы метки безопасности, используемые в качестве исходной информации для процедур контроля доступа. Для реали</w:t>
      </w:r>
      <w:r w:rsidR="00092795">
        <w:rPr>
          <w:rFonts w:ascii="Times New Roman" w:hAnsi="Times New Roman" w:cs="Times New Roman"/>
          <w:color w:val="000000" w:themeColor="text1"/>
          <w:sz w:val="28"/>
          <w:szCs w:val="28"/>
        </w:rPr>
        <w:t>зации мандатного управления дос</w:t>
      </w:r>
      <w:r w:rsidRPr="000927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тупом система должна обеспечивать возможность присваивать каждому объекту метку или набор атрибутов, </w:t>
      </w:r>
      <w:r w:rsidR="00092795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определяющих степень конфиденци</w:t>
      </w:r>
      <w:r w:rsidRPr="00092795">
        <w:rPr>
          <w:rFonts w:ascii="Times New Roman" w:hAnsi="Times New Roman" w:cs="Times New Roman"/>
          <w:color w:val="000000" w:themeColor="text1"/>
          <w:sz w:val="28"/>
          <w:szCs w:val="28"/>
        </w:rPr>
        <w:t>альности (гриф секретности) объекта и режимы доступа к этому объекту.</w:t>
      </w:r>
    </w:p>
    <w:p w:rsidR="00546769" w:rsidRPr="00092795" w:rsidRDefault="00092795" w:rsidP="0009279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27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Аудит</w:t>
      </w:r>
    </w:p>
    <w:p w:rsidR="00546769" w:rsidRPr="00092795" w:rsidRDefault="00546769" w:rsidP="0009279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79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Требование 3.</w:t>
      </w:r>
      <w:r w:rsidRPr="000927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Идентификация и аутентификация. Все субъекты должны иметь уникальные идентификаторы. Контроль доступа должен осуществляться на основании результатов идентификации субъекта и объекта доступа, подтверждения подлинности их идентификаторов (аутентификации) и правил разграничения доступа. Данные, используемые для идентификац</w:t>
      </w:r>
      <w:proofErr w:type="gramStart"/>
      <w:r w:rsidRPr="00092795">
        <w:rPr>
          <w:rFonts w:ascii="Times New Roman" w:hAnsi="Times New Roman" w:cs="Times New Roman"/>
          <w:color w:val="000000" w:themeColor="text1"/>
          <w:sz w:val="28"/>
          <w:szCs w:val="28"/>
        </w:rPr>
        <w:t>ии и ау</w:t>
      </w:r>
      <w:proofErr w:type="gramEnd"/>
      <w:r w:rsidRPr="00092795">
        <w:rPr>
          <w:rFonts w:ascii="Times New Roman" w:hAnsi="Times New Roman" w:cs="Times New Roman"/>
          <w:color w:val="000000" w:themeColor="text1"/>
          <w:sz w:val="28"/>
          <w:szCs w:val="28"/>
        </w:rPr>
        <w:t>тентифика</w:t>
      </w:r>
      <w:r w:rsidR="00092795">
        <w:rPr>
          <w:rFonts w:ascii="Times New Roman" w:hAnsi="Times New Roman" w:cs="Times New Roman"/>
          <w:color w:val="000000" w:themeColor="text1"/>
          <w:sz w:val="28"/>
          <w:szCs w:val="28"/>
        </w:rPr>
        <w:t>ции, должны быть защищены от не</w:t>
      </w:r>
      <w:r w:rsidRPr="00092795">
        <w:rPr>
          <w:rFonts w:ascii="Times New Roman" w:hAnsi="Times New Roman" w:cs="Times New Roman"/>
          <w:color w:val="000000" w:themeColor="text1"/>
          <w:sz w:val="28"/>
          <w:szCs w:val="28"/>
        </w:rPr>
        <w:t>санкционированного доступа, модификации и уничтожения и должны быть ассоциированы со всеми активными компонентами компьютерно</w:t>
      </w:r>
      <w:r w:rsidR="00092795">
        <w:rPr>
          <w:rFonts w:ascii="Times New Roman" w:hAnsi="Times New Roman" w:cs="Times New Roman"/>
          <w:color w:val="000000" w:themeColor="text1"/>
          <w:sz w:val="28"/>
          <w:szCs w:val="28"/>
        </w:rPr>
        <w:t>й систе</w:t>
      </w:r>
      <w:r w:rsidRPr="00092795">
        <w:rPr>
          <w:rFonts w:ascii="Times New Roman" w:hAnsi="Times New Roman" w:cs="Times New Roman"/>
          <w:color w:val="000000" w:themeColor="text1"/>
          <w:sz w:val="28"/>
          <w:szCs w:val="28"/>
        </w:rPr>
        <w:t>мы, функционирование которых критично с точки зрения безопасности.</w:t>
      </w:r>
    </w:p>
    <w:p w:rsidR="00546769" w:rsidRPr="00546769" w:rsidRDefault="00546769" w:rsidP="00546769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546769" w:rsidRPr="00092795" w:rsidRDefault="00546769" w:rsidP="0009279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795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Требование 4.</w:t>
      </w:r>
      <w:r w:rsidRPr="000927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Регистрация и у</w:t>
      </w:r>
      <w:r w:rsidR="00092795">
        <w:rPr>
          <w:rFonts w:ascii="Times New Roman" w:hAnsi="Times New Roman" w:cs="Times New Roman"/>
          <w:color w:val="000000" w:themeColor="text1"/>
          <w:sz w:val="28"/>
          <w:szCs w:val="28"/>
        </w:rPr>
        <w:t>чет. Для определения степени от</w:t>
      </w:r>
      <w:r w:rsidRPr="00092795">
        <w:rPr>
          <w:rFonts w:ascii="Times New Roman" w:hAnsi="Times New Roman" w:cs="Times New Roman"/>
          <w:color w:val="000000" w:themeColor="text1"/>
          <w:sz w:val="28"/>
          <w:szCs w:val="28"/>
        </w:rPr>
        <w:t>ветственности пользователей за действия в системе, все происходящие в ней события, имеющие значение с точки зрения безопасности, должны отслеживаться и регистрироваться в защищенном протоколе (т.е. должен существовать объект компьютерной систе</w:t>
      </w:r>
      <w:r w:rsidR="00092795">
        <w:rPr>
          <w:rFonts w:ascii="Times New Roman" w:hAnsi="Times New Roman" w:cs="Times New Roman"/>
          <w:color w:val="000000" w:themeColor="text1"/>
          <w:sz w:val="28"/>
          <w:szCs w:val="28"/>
        </w:rPr>
        <w:t>мы, потоки от которого и к кото</w:t>
      </w:r>
      <w:r w:rsidRPr="00092795">
        <w:rPr>
          <w:rFonts w:ascii="Times New Roman" w:hAnsi="Times New Roman" w:cs="Times New Roman"/>
          <w:color w:val="000000" w:themeColor="text1"/>
          <w:sz w:val="28"/>
          <w:szCs w:val="28"/>
        </w:rPr>
        <w:t>рому доступны только субъекту админ</w:t>
      </w:r>
      <w:r w:rsidR="00092795">
        <w:rPr>
          <w:rFonts w:ascii="Times New Roman" w:hAnsi="Times New Roman" w:cs="Times New Roman"/>
          <w:color w:val="000000" w:themeColor="text1"/>
          <w:sz w:val="28"/>
          <w:szCs w:val="28"/>
        </w:rPr>
        <w:t>истрирования). Система регистра</w:t>
      </w:r>
      <w:r w:rsidRPr="00092795">
        <w:rPr>
          <w:rFonts w:ascii="Times New Roman" w:hAnsi="Times New Roman" w:cs="Times New Roman"/>
          <w:color w:val="000000" w:themeColor="text1"/>
          <w:sz w:val="28"/>
          <w:szCs w:val="28"/>
        </w:rPr>
        <w:t>ции должна осуществлять анализ общего потока событий и выделять из него только те события, которые оказывают влияние на безопасность для сокращения объема протокола и повышения эффективности его анализа. Протокол событий должен быть наде</w:t>
      </w:r>
      <w:r w:rsidR="00092795">
        <w:rPr>
          <w:rFonts w:ascii="Times New Roman" w:hAnsi="Times New Roman" w:cs="Times New Roman"/>
          <w:color w:val="000000" w:themeColor="text1"/>
          <w:sz w:val="28"/>
          <w:szCs w:val="28"/>
        </w:rPr>
        <w:t>жно защищен от несанкционирован</w:t>
      </w:r>
      <w:r w:rsidRPr="00092795">
        <w:rPr>
          <w:rFonts w:ascii="Times New Roman" w:hAnsi="Times New Roman" w:cs="Times New Roman"/>
          <w:color w:val="000000" w:themeColor="text1"/>
          <w:sz w:val="28"/>
          <w:szCs w:val="28"/>
        </w:rPr>
        <w:t>ного доступа, модификации и уничтожения.</w:t>
      </w:r>
    </w:p>
    <w:p w:rsidR="00546769" w:rsidRPr="00092795" w:rsidRDefault="00546769" w:rsidP="0009279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27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Гарантии (корректность)</w:t>
      </w:r>
    </w:p>
    <w:p w:rsidR="00546769" w:rsidRPr="00092795" w:rsidRDefault="00546769" w:rsidP="0009279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79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Требование 5.</w:t>
      </w:r>
      <w:r w:rsidRPr="000927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Контроль корректности функционирования средств защиты. Средства защиты должны содержать независимые аппаратные и/или программные компоненты, обеспечивающие работоспособность функций защиты. Это означает, что в</w:t>
      </w:r>
      <w:r w:rsidR="00092795">
        <w:rPr>
          <w:rFonts w:ascii="Times New Roman" w:hAnsi="Times New Roman" w:cs="Times New Roman"/>
          <w:color w:val="000000" w:themeColor="text1"/>
          <w:sz w:val="28"/>
          <w:szCs w:val="28"/>
        </w:rPr>
        <w:t>се средства защиты, обеспечиваю</w:t>
      </w:r>
      <w:r w:rsidRPr="00092795">
        <w:rPr>
          <w:rFonts w:ascii="Times New Roman" w:hAnsi="Times New Roman" w:cs="Times New Roman"/>
          <w:color w:val="000000" w:themeColor="text1"/>
          <w:sz w:val="28"/>
          <w:szCs w:val="28"/>
        </w:rPr>
        <w:t>щие политику безопасности, управлен</w:t>
      </w:r>
      <w:r w:rsidR="00092795">
        <w:rPr>
          <w:rFonts w:ascii="Times New Roman" w:hAnsi="Times New Roman" w:cs="Times New Roman"/>
          <w:color w:val="000000" w:themeColor="text1"/>
          <w:sz w:val="28"/>
          <w:szCs w:val="28"/>
        </w:rPr>
        <w:t>ие атрибутами и метками безопас</w:t>
      </w:r>
      <w:r w:rsidRPr="00092795">
        <w:rPr>
          <w:rFonts w:ascii="Times New Roman" w:hAnsi="Times New Roman" w:cs="Times New Roman"/>
          <w:color w:val="000000" w:themeColor="text1"/>
          <w:sz w:val="28"/>
          <w:szCs w:val="28"/>
        </w:rPr>
        <w:t>ности, идентификацию и аутентификацию, регистрацию и учет, должны находиться под контролем средств, п</w:t>
      </w:r>
      <w:r w:rsidR="00092795">
        <w:rPr>
          <w:rFonts w:ascii="Times New Roman" w:hAnsi="Times New Roman" w:cs="Times New Roman"/>
          <w:color w:val="000000" w:themeColor="text1"/>
          <w:sz w:val="28"/>
          <w:szCs w:val="28"/>
        </w:rPr>
        <w:t>роверяющих корректность их функ</w:t>
      </w:r>
      <w:r w:rsidRPr="00092795">
        <w:rPr>
          <w:rFonts w:ascii="Times New Roman" w:hAnsi="Times New Roman" w:cs="Times New Roman"/>
          <w:color w:val="000000" w:themeColor="text1"/>
          <w:sz w:val="28"/>
          <w:szCs w:val="28"/>
        </w:rPr>
        <w:t>ционирования. Основной принцип контроля корректности состоит в том, что средства контроля должны быть полностью независимы от средств защиты.</w:t>
      </w:r>
    </w:p>
    <w:p w:rsidR="00546769" w:rsidRPr="00546769" w:rsidRDefault="00546769" w:rsidP="00546769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9279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Требование 6.</w:t>
      </w:r>
      <w:r w:rsidRPr="0054676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Непрерывность защиты. Все средства защиты (в том числе и реализующие данное требование) должны быть защищены от несанкционированного вмешательства </w:t>
      </w:r>
      <w:r w:rsidR="00F070E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и/или отключения, причем эта за</w:t>
      </w:r>
      <w:r w:rsidRPr="0054676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щита должна быть постоянной и неп</w:t>
      </w:r>
      <w:r w:rsidR="00F070E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рерывной в любом режиме функцио</w:t>
      </w:r>
      <w:r w:rsidRPr="0054676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нирования системы защиты и компьютерной системы в целом</w:t>
      </w:r>
      <w:r w:rsidR="00F070E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54676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Данное требование распространяется на весь жизненный цикл компьют</w:t>
      </w:r>
      <w:r w:rsidR="00F070E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ерной сис</w:t>
      </w:r>
      <w:r w:rsidRPr="0054676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темы. Кроме того, его выполнение является одной из ключевых аксиом, используемых для формального доказательства безопасности системы.</w:t>
      </w:r>
    </w:p>
    <w:p w:rsidR="00B776B0" w:rsidRDefault="00B776B0" w:rsidP="0040210A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2. Каковы основные положения Европейских критериев безопасности информационных технологий?</w:t>
      </w:r>
    </w:p>
    <w:p w:rsidR="00F070E6" w:rsidRPr="00F070E6" w:rsidRDefault="00F070E6" w:rsidP="00F070E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70E6">
        <w:rPr>
          <w:rFonts w:ascii="Times New Roman" w:hAnsi="Times New Roman" w:cs="Times New Roman"/>
          <w:color w:val="000000" w:themeColor="text1"/>
          <w:sz w:val="28"/>
          <w:szCs w:val="28"/>
        </w:rPr>
        <w:t>"Европейские Критерии" рассматривают следующие составляющие информационной безопасности:</w:t>
      </w:r>
    </w:p>
    <w:p w:rsidR="00F070E6" w:rsidRPr="00F070E6" w:rsidRDefault="00F070E6" w:rsidP="00F070E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7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конфиденциальность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F07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защита от несанкционированного получения информации;</w:t>
      </w:r>
    </w:p>
    <w:p w:rsidR="00F070E6" w:rsidRPr="00F070E6" w:rsidRDefault="00F070E6" w:rsidP="00F070E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7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целостность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F07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защита от несанкционированного изменения информации;</w:t>
      </w:r>
    </w:p>
    <w:p w:rsidR="00F070E6" w:rsidRDefault="00F070E6" w:rsidP="00F070E6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070E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доступность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F070E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защита от несанкционированного удержания информации и ресурсов.</w:t>
      </w:r>
    </w:p>
    <w:p w:rsidR="00AC33B5" w:rsidRDefault="00AC33B5" w:rsidP="00F070E6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адекватность (эффективность (соответствие средств безопасности решаемым задачам) и корректность (правильность и надежность реализации функций безопасности)) </w:t>
      </w:r>
    </w:p>
    <w:p w:rsidR="00A70EE7" w:rsidRDefault="00A70EE7" w:rsidP="00F070E6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обеспечение работоспособности</w:t>
      </w:r>
    </w:p>
    <w:p w:rsidR="000808CF" w:rsidRPr="00F070E6" w:rsidRDefault="000808CF" w:rsidP="00F070E6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08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"Критериях" дается определение различия между системами и продуктами.</w:t>
      </w:r>
    </w:p>
    <w:p w:rsidR="00B776B0" w:rsidRDefault="00B776B0" w:rsidP="0040210A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 Чем отличаются «информационная система» и «продукт информационных технологий»?</w:t>
      </w:r>
    </w:p>
    <w:p w:rsidR="000808CF" w:rsidRDefault="000808CF" w:rsidP="0040210A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</w:t>
      </w:r>
      <w:r w:rsidRPr="000808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родукт информационных технологий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совокупность аппаратных и/или программных средств, которая представляет собой поставляемое конечному потребителю готовое к использованию средств</w:t>
      </w:r>
      <w:r w:rsidR="00A757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обработки информации. </w:t>
      </w:r>
    </w:p>
    <w:p w:rsidR="000808CF" w:rsidRPr="000808CF" w:rsidRDefault="000808CF" w:rsidP="000808CF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808C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7DADDFC3" wp14:editId="6B9CE84E">
            <wp:extent cx="5189220" cy="3698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6448" cy="369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B0" w:rsidRDefault="00B776B0" w:rsidP="0040210A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4. Что такое Профиль защиты?</w:t>
      </w:r>
    </w:p>
    <w:p w:rsidR="00326DFA" w:rsidRPr="00326DFA" w:rsidRDefault="00326DFA" w:rsidP="0040210A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26DF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Профиль защиты – это нормативный документ, который регламентирует все аспекты безопасности ИТ-продукта в виде требований к его проектированию, технологии разработки и квалификационному анализу.</w:t>
      </w:r>
    </w:p>
    <w:p w:rsidR="00B776B0" w:rsidRDefault="00B776B0" w:rsidP="0040210A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5. Опишите структуру Общих критериев безопасности информационных технологий.</w:t>
      </w:r>
    </w:p>
    <w:p w:rsidR="00B22916" w:rsidRDefault="00B22916" w:rsidP="0040210A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2291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Общие критерии оперируют понятие</w:t>
      </w:r>
      <w:r w:rsidR="00A757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B2291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ИТ-продукта и используют концепцию Профиля защиты.</w:t>
      </w:r>
    </w:p>
    <w:p w:rsidR="00B22916" w:rsidRPr="00B22916" w:rsidRDefault="00B22916" w:rsidP="0040210A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Общие критерии рассматривают информационную безопасность как совокупность конфиденциальности и целостности информации, обрабатываемой ИТ-продуктом. Регламентируют все стадии разработки, квалификационного анализа и эксплуатации ИТ-продуктов. «Единые критерии» содержат совокупность предопределенных оценочных уровней уверенности в безопасности, составленных из компонентов семей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ств тр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ебований уверенности в безопасности. </w:t>
      </w:r>
    </w:p>
    <w:p w:rsidR="00B776B0" w:rsidRDefault="00B776B0" w:rsidP="00B776B0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6. Опишите технологию применения Общих критериев безопасности информационных технологий.</w:t>
      </w:r>
    </w:p>
    <w:p w:rsidR="00B22916" w:rsidRPr="00B22916" w:rsidRDefault="00B22916" w:rsidP="00B776B0">
      <w:pPr>
        <w:pStyle w:val="a3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Этот процесс основан на </w:t>
      </w:r>
      <w:r w:rsidR="005948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уточнении требований безопасности, отображенных в краткой спецификации в составе задания по безопасности. Каждый последующий уровень уточнения представляет декомпозицию проекта с его дополнительной детализацией. </w:t>
      </w:r>
      <w:proofErr w:type="gramStart"/>
      <w:r w:rsidR="005948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ОК</w:t>
      </w:r>
      <w:proofErr w:type="gramEnd"/>
      <w:r w:rsidR="005948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устанавливают базовую структуру для проведения оценок. Представлением требований к свидетельствам и анализу может достигаться получением более объективных и, следовательно, более значимых результатов оценки. В </w:t>
      </w:r>
      <w:proofErr w:type="gramStart"/>
      <w:r w:rsidR="005948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ОК</w:t>
      </w:r>
      <w:proofErr w:type="gramEnd"/>
      <w:r w:rsidR="005948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вводятся общая совокупность </w:t>
      </w:r>
      <w:r w:rsidR="005948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конструкций и язык для выражения и взаимосвязи аспектов, относящихся к безопасности ИТ, что дает возможность воспользоваться накопленным опытом и специальными знаниями.</w:t>
      </w:r>
    </w:p>
    <w:p w:rsidR="00B776B0" w:rsidRDefault="00B776B0" w:rsidP="0040210A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7. Каковы тенденции развития международной нормативной базы в области информационной безопасности?</w:t>
      </w:r>
    </w:p>
    <w:p w:rsidR="00594828" w:rsidRDefault="00594828" w:rsidP="00594828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9482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78276C55" wp14:editId="493342E1">
            <wp:extent cx="4892464" cy="2149026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53" w:rsidRDefault="00BF5A53" w:rsidP="00594828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F5A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688405BE" wp14:editId="2BDD36BF">
            <wp:extent cx="4900085" cy="6325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53" w:rsidRPr="00594828" w:rsidRDefault="00BF5A53" w:rsidP="00594828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F5A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11C0821D" wp14:editId="214C5107">
            <wp:extent cx="4922947" cy="22861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A53" w:rsidRPr="00594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509" w:rsidRDefault="000E2509" w:rsidP="00760992">
      <w:pPr>
        <w:spacing w:after="0" w:line="240" w:lineRule="auto"/>
      </w:pPr>
      <w:r>
        <w:separator/>
      </w:r>
    </w:p>
  </w:endnote>
  <w:endnote w:type="continuationSeparator" w:id="0">
    <w:p w:rsidR="000E2509" w:rsidRDefault="000E2509" w:rsidP="00760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509" w:rsidRDefault="000E2509" w:rsidP="00760992">
      <w:pPr>
        <w:spacing w:after="0" w:line="240" w:lineRule="auto"/>
      </w:pPr>
      <w:r>
        <w:separator/>
      </w:r>
    </w:p>
  </w:footnote>
  <w:footnote w:type="continuationSeparator" w:id="0">
    <w:p w:rsidR="000E2509" w:rsidRDefault="000E2509" w:rsidP="00760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C2C"/>
    <w:rsid w:val="000808CF"/>
    <w:rsid w:val="00085C2C"/>
    <w:rsid w:val="00092795"/>
    <w:rsid w:val="000E2509"/>
    <w:rsid w:val="00326DFA"/>
    <w:rsid w:val="00355F86"/>
    <w:rsid w:val="0040210A"/>
    <w:rsid w:val="00454B05"/>
    <w:rsid w:val="00546769"/>
    <w:rsid w:val="00594828"/>
    <w:rsid w:val="006847A0"/>
    <w:rsid w:val="00760992"/>
    <w:rsid w:val="00A70EE7"/>
    <w:rsid w:val="00A757FF"/>
    <w:rsid w:val="00AC33B5"/>
    <w:rsid w:val="00B22916"/>
    <w:rsid w:val="00B776B0"/>
    <w:rsid w:val="00BF5A53"/>
    <w:rsid w:val="00EF5F59"/>
    <w:rsid w:val="00F070E6"/>
    <w:rsid w:val="00F3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C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C2C"/>
    <w:pPr>
      <w:spacing w:after="160" w:line="259" w:lineRule="auto"/>
      <w:ind w:left="720"/>
      <w:contextualSpacing/>
    </w:pPr>
    <w:rPr>
      <w:lang w:val="be-BY"/>
    </w:rPr>
  </w:style>
  <w:style w:type="paragraph" w:styleId="a4">
    <w:name w:val="Balloon Text"/>
    <w:basedOn w:val="a"/>
    <w:link w:val="a5"/>
    <w:uiPriority w:val="99"/>
    <w:semiHidden/>
    <w:unhideWhenUsed/>
    <w:rsid w:val="00080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08C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609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60992"/>
  </w:style>
  <w:style w:type="paragraph" w:styleId="a8">
    <w:name w:val="footer"/>
    <w:basedOn w:val="a"/>
    <w:link w:val="a9"/>
    <w:uiPriority w:val="99"/>
    <w:unhideWhenUsed/>
    <w:rsid w:val="007609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09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C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C2C"/>
    <w:pPr>
      <w:spacing w:after="160" w:line="259" w:lineRule="auto"/>
      <w:ind w:left="720"/>
      <w:contextualSpacing/>
    </w:pPr>
    <w:rPr>
      <w:lang w:val="be-BY"/>
    </w:rPr>
  </w:style>
  <w:style w:type="paragraph" w:styleId="a4">
    <w:name w:val="Balloon Text"/>
    <w:basedOn w:val="a"/>
    <w:link w:val="a5"/>
    <w:uiPriority w:val="99"/>
    <w:semiHidden/>
    <w:unhideWhenUsed/>
    <w:rsid w:val="00080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08C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609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60992"/>
  </w:style>
  <w:style w:type="paragraph" w:styleId="a8">
    <w:name w:val="footer"/>
    <w:basedOn w:val="a"/>
    <w:link w:val="a9"/>
    <w:uiPriority w:val="99"/>
    <w:unhideWhenUsed/>
    <w:rsid w:val="007609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0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8</Pages>
  <Words>2221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2022-02-17T20:06:00Z</dcterms:created>
  <dcterms:modified xsi:type="dcterms:W3CDTF">2022-02-18T13:14:00Z</dcterms:modified>
</cp:coreProperties>
</file>