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A4" w:rsidRDefault="00D22EA4" w:rsidP="00D22E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D22EA4" w:rsidRDefault="00D22EA4" w:rsidP="00D22E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D22EA4" w:rsidRDefault="00D22EA4" w:rsidP="00D22EA4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D22EA4" w:rsidRDefault="00D22EA4" w:rsidP="00D22EA4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22EA4" w:rsidRDefault="00D22EA4" w:rsidP="00D22EA4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D22EA4" w:rsidRDefault="00D22EA4" w:rsidP="00D22EA4">
      <w:pPr>
        <w:spacing w:after="0"/>
        <w:ind w:left="5812" w:right="0" w:firstLine="425"/>
      </w:pPr>
      <w:r>
        <w:rPr>
          <w:sz w:val="24"/>
          <w:szCs w:val="24"/>
        </w:rPr>
        <w:t xml:space="preserve">____________      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D22EA4" w:rsidRDefault="00D22EA4" w:rsidP="00D22EA4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D22EA4" w:rsidRDefault="00D22EA4" w:rsidP="00D22EA4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“___”________________2022.</w:t>
      </w:r>
    </w:p>
    <w:p w:rsidR="00D22EA4" w:rsidRDefault="00D22EA4" w:rsidP="00D22EA4">
      <w:pPr>
        <w:spacing w:after="0"/>
        <w:ind w:left="5812" w:right="0" w:firstLine="425"/>
      </w:pPr>
    </w:p>
    <w:p w:rsidR="00D22EA4" w:rsidRDefault="00D22EA4" w:rsidP="00D22EA4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D22EA4" w:rsidRDefault="00D22EA4" w:rsidP="00D22EA4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D22EA4" w:rsidRDefault="00D22EA4" w:rsidP="00D22EA4">
      <w:pPr>
        <w:spacing w:after="0"/>
        <w:jc w:val="both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>
        <w:rPr>
          <w:spacing w:val="20"/>
        </w:rPr>
        <w:t>Современные технологии программирования мобильных систем</w:t>
      </w:r>
      <w:r>
        <w:rPr>
          <w:spacing w:val="20"/>
          <w:sz w:val="32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22EA4" w:rsidTr="00D22EA4">
        <w:tc>
          <w:tcPr>
            <w:tcW w:w="7848" w:type="dxa"/>
            <w:hideMark/>
          </w:tcPr>
          <w:p w:rsidR="00D22EA4" w:rsidRDefault="00D22EA4">
            <w:pPr>
              <w:spacing w:after="0" w:line="256" w:lineRule="auto"/>
              <w:ind w:right="0"/>
              <w:jc w:val="both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1-98 01 03 </w:t>
            </w:r>
            <w:r>
              <w:rPr>
                <w:snapToGrid w:val="0"/>
                <w:u w:val="single"/>
              </w:rPr>
              <w:t>Программное обеспечение информационной безопасности мобильных систем</w:t>
            </w:r>
          </w:p>
          <w:p w:rsidR="00D22EA4" w:rsidRDefault="00D22EA4">
            <w:pPr>
              <w:spacing w:after="0" w:line="256" w:lineRule="auto"/>
              <w:ind w:righ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>
              <w:rPr>
                <w:iCs/>
                <w:szCs w:val="24"/>
              </w:rPr>
              <w:t>Курносенко С.А.</w:t>
            </w:r>
          </w:p>
        </w:tc>
        <w:tc>
          <w:tcPr>
            <w:tcW w:w="2344" w:type="dxa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rPr>
                <w:szCs w:val="24"/>
              </w:rPr>
              <w:t>Группа: __</w:t>
            </w:r>
            <w:r>
              <w:rPr>
                <w:szCs w:val="24"/>
                <w:u w:val="double"/>
              </w:rPr>
              <w:t>7</w:t>
            </w:r>
            <w:r>
              <w:rPr>
                <w:szCs w:val="24"/>
              </w:rPr>
              <w:t xml:space="preserve">__ </w:t>
            </w:r>
          </w:p>
        </w:tc>
      </w:tr>
      <w:tr w:rsidR="00D22EA4" w:rsidTr="00D22EA4">
        <w:tc>
          <w:tcPr>
            <w:tcW w:w="10192" w:type="dxa"/>
            <w:gridSpan w:val="2"/>
            <w:hideMark/>
          </w:tcPr>
          <w:p w:rsidR="00D22EA4" w:rsidRDefault="00D22EA4" w:rsidP="002B6552">
            <w:pPr>
              <w:tabs>
                <w:tab w:val="left" w:pos="-1843"/>
              </w:tabs>
              <w:spacing w:after="0" w:line="256" w:lineRule="auto"/>
              <w:ind w:right="0"/>
            </w:pPr>
            <w:r>
              <w:rPr>
                <w:b/>
                <w:bCs/>
              </w:rPr>
              <w:t>Тема: Программное средство «</w:t>
            </w:r>
            <w:proofErr w:type="spellStart"/>
            <w:r w:rsidR="002B6552">
              <w:rPr>
                <w:b/>
                <w:bCs/>
              </w:rPr>
              <w:t>Мессенджер</w:t>
            </w:r>
            <w:proofErr w:type="spellEnd"/>
            <w:r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D22EA4" w:rsidRDefault="00D22EA4" w:rsidP="00D22EA4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2022 г.</w:t>
      </w:r>
      <w:r>
        <w:rPr>
          <w:szCs w:val="24"/>
        </w:rPr>
        <w:t>"</w:t>
      </w:r>
    </w:p>
    <w:p w:rsidR="00D22EA4" w:rsidRDefault="00D22EA4" w:rsidP="00D22EA4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  <w:r>
        <w:rPr>
          <w:rFonts w:ascii="Arial" w:hAnsi="Arial" w:cs="Arial"/>
          <w:sz w:val="20"/>
          <w:szCs w:val="20"/>
        </w:rPr>
        <w:t xml:space="preserve"> </w:t>
      </w:r>
    </w:p>
    <w:p w:rsidR="00D22EA4" w:rsidRDefault="00D22EA4" w:rsidP="00D22EA4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D22EA4" w:rsidRDefault="00D22EA4" w:rsidP="00D22EA4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:rsidR="00D22EA4" w:rsidRDefault="00D22EA4" w:rsidP="00D22EA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регистрацию и авторизацию; </w:t>
      </w:r>
    </w:p>
    <w:p w:rsidR="00FE359C" w:rsidRPr="00FE359C" w:rsidRDefault="002B6552" w:rsidP="00FE359C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Вести чат с отдельным пользователем</w:t>
      </w:r>
      <w:r w:rsidR="00BD2A7E">
        <w:rPr>
          <w:rFonts w:eastAsia="Times New Roman"/>
        </w:rPr>
        <w:t xml:space="preserve"> в режиме реального времени</w:t>
      </w:r>
      <w:r w:rsidR="00D22EA4">
        <w:rPr>
          <w:rFonts w:eastAsia="Times New Roman"/>
        </w:rPr>
        <w:t xml:space="preserve">; </w:t>
      </w:r>
    </w:p>
    <w:p w:rsidR="00D22EA4" w:rsidRPr="00FE359C" w:rsidRDefault="00FE359C" w:rsidP="00FE359C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пользователя по имени</w:t>
      </w:r>
      <w:r w:rsidR="00A905D9">
        <w:rPr>
          <w:rFonts w:eastAsia="Times New Roman"/>
        </w:rPr>
        <w:t xml:space="preserve"> для начала беседы с ним</w:t>
      </w:r>
      <w:bookmarkStart w:id="0" w:name="_GoBack"/>
      <w:bookmarkEnd w:id="0"/>
      <w:r>
        <w:rPr>
          <w:rFonts w:eastAsia="Times New Roman"/>
        </w:rPr>
        <w:t>;</w:t>
      </w:r>
      <w:r w:rsidR="00D22EA4" w:rsidRPr="00FE359C">
        <w:rPr>
          <w:rFonts w:eastAsia="Times New Roman"/>
        </w:rPr>
        <w:t xml:space="preserve"> </w:t>
      </w:r>
    </w:p>
    <w:p w:rsidR="00D22EA4" w:rsidRDefault="00BD2A7E" w:rsidP="00D22EA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своего профиля.</w:t>
      </w:r>
    </w:p>
    <w:p w:rsidR="00D22EA4" w:rsidRDefault="00D22EA4" w:rsidP="00D22EA4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 xml:space="preserve"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:rsidR="00D22EA4" w:rsidRDefault="00D22EA4" w:rsidP="00D22EA4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D22EA4" w:rsidRDefault="00D22EA4" w:rsidP="00D22EA4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Введение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Проектирование архитектуры проекта (структура модулей, классов).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программного средства (выполняемые функции)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Заключение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D22EA4" w:rsidRDefault="00D22EA4" w:rsidP="00D22EA4">
      <w:pPr>
        <w:numPr>
          <w:ilvl w:val="0"/>
          <w:numId w:val="2"/>
        </w:numPr>
        <w:spacing w:after="0"/>
      </w:pPr>
      <w:r>
        <w:t>Приложения</w:t>
      </w:r>
    </w:p>
    <w:p w:rsidR="00D22EA4" w:rsidRDefault="00D22EA4" w:rsidP="00D22EA4">
      <w:pPr>
        <w:spacing w:after="0"/>
        <w:ind w:left="720" w:right="0"/>
      </w:pPr>
    </w:p>
    <w:p w:rsidR="00D22EA4" w:rsidRDefault="00D22EA4" w:rsidP="00D22EA4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D22EA4" w:rsidRDefault="00D22EA4" w:rsidP="00D22EA4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 правилам.</w:t>
      </w:r>
    </w:p>
    <w:p w:rsidR="00D22EA4" w:rsidRDefault="00D22EA4" w:rsidP="00D22EA4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D22EA4" w:rsidRDefault="00D22EA4" w:rsidP="00D22EA4">
      <w:pPr>
        <w:numPr>
          <w:ilvl w:val="1"/>
          <w:numId w:val="3"/>
        </w:numPr>
        <w:spacing w:after="0"/>
      </w:pPr>
      <w:r>
        <w:t>Пояснительную записку, листинги, проект (инсталляцию проекта) необходимо загрузить диск, указанный преподавателем.</w:t>
      </w:r>
    </w:p>
    <w:p w:rsidR="00D22EA4" w:rsidRDefault="00D22EA4" w:rsidP="00D22EA4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D22EA4" w:rsidTr="00D22EA4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left="-40" w:right="-40"/>
              <w:jc w:val="center"/>
            </w:pPr>
            <w:r>
              <w:t>№</w:t>
            </w:r>
          </w:p>
          <w:p w:rsidR="00D22EA4" w:rsidRDefault="00D22EA4">
            <w:pPr>
              <w:spacing w:after="0" w:line="256" w:lineRule="auto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Примечание</w:t>
            </w:r>
          </w:p>
        </w:tc>
      </w:tr>
      <w:tr w:rsidR="00D22EA4" w:rsidTr="00D22EA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t xml:space="preserve">Анализ и проектирование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tabs>
                <w:tab w:val="left" w:pos="9356"/>
              </w:tabs>
              <w:spacing w:after="0" w:line="256" w:lineRule="auto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  <w:tr w:rsidR="00D22EA4" w:rsidTr="00D22EA4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D22EA4" w:rsidRDefault="00D22EA4">
            <w:pPr>
              <w:spacing w:after="0" w:line="256" w:lineRule="auto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2EA4" w:rsidRDefault="00D22EA4">
            <w:pPr>
              <w:snapToGrid w:val="0"/>
              <w:spacing w:after="0" w:line="256" w:lineRule="auto"/>
              <w:ind w:right="0"/>
            </w:pPr>
          </w:p>
        </w:tc>
      </w:tr>
    </w:tbl>
    <w:p w:rsidR="00D22EA4" w:rsidRDefault="00D22EA4" w:rsidP="00D22EA4">
      <w:pPr>
        <w:spacing w:after="0"/>
        <w:ind w:right="0"/>
        <w:rPr>
          <w:lang w:val="en-US"/>
        </w:rPr>
      </w:pPr>
    </w:p>
    <w:p w:rsidR="00D22EA4" w:rsidRDefault="00D22EA4" w:rsidP="00D22EA4">
      <w:pPr>
        <w:spacing w:after="0"/>
        <w:ind w:right="0"/>
        <w:rPr>
          <w:lang w:val="en-US"/>
        </w:rPr>
      </w:pPr>
    </w:p>
    <w:p w:rsidR="00D22EA4" w:rsidRDefault="00D22EA4" w:rsidP="00D22EA4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14.02.2022</w:t>
      </w:r>
      <w:r>
        <w:rPr>
          <w:b/>
          <w:szCs w:val="24"/>
        </w:rPr>
        <w:t>____</w:t>
      </w:r>
    </w:p>
    <w:p w:rsidR="00D22EA4" w:rsidRDefault="00D22EA4" w:rsidP="00D22EA4">
      <w:pPr>
        <w:spacing w:after="0"/>
        <w:ind w:right="0"/>
        <w:rPr>
          <w:iCs/>
        </w:rPr>
      </w:pPr>
      <w:r>
        <w:rPr>
          <w:szCs w:val="24"/>
        </w:rPr>
        <w:t>Руководител</w:t>
      </w:r>
      <w:r>
        <w:t>ь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Cs/>
          <w:szCs w:val="24"/>
        </w:rPr>
        <w:t>Панченко</w:t>
      </w:r>
      <w:r>
        <w:rPr>
          <w:iCs/>
          <w:sz w:val="22"/>
        </w:rPr>
        <w:t xml:space="preserve"> </w:t>
      </w:r>
      <w:r>
        <w:rPr>
          <w:iCs/>
          <w:szCs w:val="24"/>
        </w:rPr>
        <w:t>О.Л.</w:t>
      </w:r>
    </w:p>
    <w:p w:rsidR="00D22EA4" w:rsidRDefault="00D22EA4" w:rsidP="00D22EA4">
      <w:pPr>
        <w:spacing w:after="0"/>
        <w:ind w:left="2832" w:right="0" w:firstLine="708"/>
        <w:rPr>
          <w:iCs/>
          <w:szCs w:val="24"/>
          <w:vertAlign w:val="superscript"/>
        </w:rPr>
      </w:pPr>
      <w:r>
        <w:rPr>
          <w:iCs/>
          <w:szCs w:val="24"/>
          <w:vertAlign w:val="superscript"/>
        </w:rPr>
        <w:t xml:space="preserve">(подпись) </w:t>
      </w:r>
      <w:r>
        <w:rPr>
          <w:iCs/>
          <w:szCs w:val="24"/>
          <w:vertAlign w:val="superscript"/>
        </w:rPr>
        <w:tab/>
      </w:r>
      <w:r>
        <w:rPr>
          <w:iCs/>
          <w:szCs w:val="24"/>
          <w:vertAlign w:val="superscript"/>
        </w:rPr>
        <w:tab/>
      </w:r>
      <w:r>
        <w:rPr>
          <w:iCs/>
          <w:szCs w:val="24"/>
          <w:vertAlign w:val="superscript"/>
        </w:rPr>
        <w:tab/>
      </w:r>
      <w:r>
        <w:rPr>
          <w:iCs/>
          <w:szCs w:val="24"/>
          <w:vertAlign w:val="superscript"/>
        </w:rPr>
        <w:tab/>
      </w:r>
    </w:p>
    <w:p w:rsidR="00D22EA4" w:rsidRDefault="00D22EA4" w:rsidP="00D22EA4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>
        <w:rPr>
          <w:iCs/>
          <w:szCs w:val="24"/>
        </w:rPr>
        <w:t>Курносенко С.А.</w:t>
      </w:r>
    </w:p>
    <w:p w:rsidR="00D22EA4" w:rsidRDefault="00D22EA4" w:rsidP="00D22EA4">
      <w:pPr>
        <w:spacing w:after="0"/>
        <w:ind w:left="311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52D46" w:rsidRPr="00D22EA4" w:rsidRDefault="00B52D46" w:rsidP="00D22EA4"/>
    <w:sectPr w:rsidR="00B52D46" w:rsidRPr="00D2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18"/>
    <w:rsid w:val="002B6552"/>
    <w:rsid w:val="00A905D9"/>
    <w:rsid w:val="00B52D46"/>
    <w:rsid w:val="00B65903"/>
    <w:rsid w:val="00BD2A7E"/>
    <w:rsid w:val="00BD4E18"/>
    <w:rsid w:val="00CF3700"/>
    <w:rsid w:val="00D22EA4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E18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BD4E18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D4E1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BD4E18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CF3700"/>
    <w:pPr>
      <w:widowControl w:val="0"/>
      <w:snapToGrid w:val="0"/>
      <w:spacing w:after="120"/>
      <w:ind w:right="0" w:firstLine="425"/>
      <w:jc w:val="both"/>
    </w:pPr>
    <w:rPr>
      <w:rFonts w:eastAsia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CF370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E18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BD4E18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D4E1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BD4E18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CF3700"/>
    <w:pPr>
      <w:widowControl w:val="0"/>
      <w:snapToGrid w:val="0"/>
      <w:spacing w:after="120"/>
      <w:ind w:right="0" w:firstLine="425"/>
      <w:jc w:val="both"/>
    </w:pPr>
    <w:rPr>
      <w:rFonts w:eastAsia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CF370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2022-04-28T14:09:00Z</dcterms:created>
  <dcterms:modified xsi:type="dcterms:W3CDTF">2022-05-12T14:47:00Z</dcterms:modified>
</cp:coreProperties>
</file>